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61204" w14:textId="77777777" w:rsidR="005A01E3" w:rsidRPr="00AB4597" w:rsidRDefault="005A01E3" w:rsidP="005A01E3">
      <w:pPr>
        <w:jc w:val="both"/>
        <w:rPr>
          <w:rFonts w:cs="Times New Roman"/>
          <w:lang w:val="sr-Cyrl-RS"/>
        </w:rPr>
      </w:pPr>
      <w:r w:rsidRPr="00AB4597">
        <w:rPr>
          <w:rFonts w:cs="Times New Roman"/>
          <w:lang w:val="sr-Cyrl-RS"/>
        </w:rPr>
        <w:t>На основу члана 46. став 4. Закона о буџетском систему (</w:t>
      </w:r>
      <w:r w:rsidRPr="00AB4597">
        <w:rPr>
          <w:rFonts w:eastAsia="Calibri" w:cs="Times New Roman"/>
          <w:lang w:val="sr-Cyrl-RS"/>
        </w:rPr>
        <w:t>„Службени гласник РС”, бр. 54/2009, 73/2010, 101/2010, 101/2011, 93/2012, 62/2013, 63/2013 - исправка, 108/2013, 142/2014, 68/2015, 103/2015, 99/2016, 113/2017, 95/2018, 31/2019, 72/2019, 149/2020, 118/2021</w:t>
      </w:r>
      <w:r>
        <w:rPr>
          <w:rFonts w:eastAsia="Calibri" w:cs="Times New Roman"/>
        </w:rPr>
        <w:t xml:space="preserve">, </w:t>
      </w:r>
      <w:r w:rsidRPr="00AB4597">
        <w:rPr>
          <w:rFonts w:eastAsia="Calibri" w:cs="Times New Roman"/>
          <w:lang w:val="sr-Cyrl-RS"/>
        </w:rPr>
        <w:t>138/2022</w:t>
      </w:r>
      <w:r>
        <w:rPr>
          <w:rFonts w:eastAsia="Calibri" w:cs="Times New Roman"/>
        </w:rPr>
        <w:t xml:space="preserve"> </w:t>
      </w:r>
      <w:r>
        <w:rPr>
          <w:rFonts w:eastAsia="Calibri" w:cs="Times New Roman"/>
          <w:lang w:val="sr-Cyrl-RS"/>
        </w:rPr>
        <w:t>и</w:t>
      </w:r>
      <w:r>
        <w:rPr>
          <w:rFonts w:eastAsia="Calibri" w:cs="Times New Roman"/>
        </w:rPr>
        <w:t xml:space="preserve"> 92/2023</w:t>
      </w:r>
      <w:r w:rsidRPr="00AB4597">
        <w:rPr>
          <w:rFonts w:cs="Times New Roman"/>
          <w:lang w:val="sr-Cyrl-RS"/>
        </w:rPr>
        <w:t xml:space="preserve">) и члана Пословника Привременог органа општине/града __________________ („Службени гласник СО ____________“, број ____), Привремени орган општине/града __________ на седници одржаној дана __________ године, доноси </w:t>
      </w:r>
    </w:p>
    <w:p w14:paraId="48161205" w14:textId="77777777" w:rsidR="005A01E3" w:rsidRPr="00AB4597" w:rsidRDefault="005A01E3" w:rsidP="005A01E3">
      <w:pPr>
        <w:jc w:val="both"/>
        <w:rPr>
          <w:rFonts w:cs="Times New Roman"/>
          <w:lang w:val="sr-Cyrl-RS"/>
        </w:rPr>
      </w:pPr>
    </w:p>
    <w:p w14:paraId="48161206" w14:textId="77777777" w:rsidR="005A01E3" w:rsidRDefault="005A01E3" w:rsidP="005A01E3">
      <w:pPr>
        <w:jc w:val="center"/>
        <w:rPr>
          <w:rFonts w:cs="Times New Roman"/>
          <w:b/>
          <w:bCs/>
          <w:lang w:val="sr-Cyrl-RS"/>
        </w:rPr>
      </w:pPr>
    </w:p>
    <w:p w14:paraId="48161207" w14:textId="77777777" w:rsidR="005A01E3" w:rsidRPr="00AB4597" w:rsidRDefault="005A01E3" w:rsidP="005A01E3">
      <w:pPr>
        <w:jc w:val="center"/>
        <w:rPr>
          <w:rFonts w:cs="Times New Roman"/>
          <w:b/>
          <w:bCs/>
          <w:lang w:val="sr-Cyrl-RS"/>
        </w:rPr>
      </w:pPr>
    </w:p>
    <w:p w14:paraId="48161208" w14:textId="77777777" w:rsidR="005A01E3" w:rsidRPr="00AB4597" w:rsidRDefault="005A01E3" w:rsidP="005A01E3">
      <w:pPr>
        <w:jc w:val="center"/>
        <w:rPr>
          <w:rFonts w:cs="Times New Roman"/>
          <w:b/>
          <w:bCs/>
          <w:lang w:val="sr-Cyrl-RS"/>
        </w:rPr>
      </w:pPr>
      <w:r w:rsidRPr="00AB4597">
        <w:rPr>
          <w:rFonts w:cs="Times New Roman"/>
          <w:b/>
          <w:bCs/>
          <w:lang w:val="sr-Cyrl-RS"/>
        </w:rPr>
        <w:t>ОДЛУКУ</w:t>
      </w:r>
    </w:p>
    <w:p w14:paraId="48161209" w14:textId="77777777" w:rsidR="005A01E3" w:rsidRPr="00AB4597" w:rsidRDefault="005A01E3" w:rsidP="005A01E3">
      <w:pPr>
        <w:jc w:val="center"/>
        <w:rPr>
          <w:rFonts w:cs="Times New Roman"/>
          <w:b/>
          <w:bCs/>
          <w:lang w:val="sr-Cyrl-RS"/>
        </w:rPr>
      </w:pPr>
      <w:r w:rsidRPr="00AB4597">
        <w:rPr>
          <w:rFonts w:cs="Times New Roman"/>
          <w:b/>
          <w:bCs/>
          <w:lang w:val="sr-Cyrl-RS"/>
        </w:rPr>
        <w:t xml:space="preserve"> О ПРИВРЕМЕНОМ ФИНАНСИРАЊУ БУЏЕТА ОПШТИНЕ/ГРАДА _______________ </w:t>
      </w:r>
    </w:p>
    <w:p w14:paraId="4816120A" w14:textId="77777777" w:rsidR="005A01E3" w:rsidRPr="00AB4597" w:rsidRDefault="005A01E3" w:rsidP="005A01E3">
      <w:pPr>
        <w:jc w:val="center"/>
        <w:rPr>
          <w:rFonts w:cs="Times New Roman"/>
          <w:lang w:val="sr-Cyrl-RS"/>
        </w:rPr>
      </w:pPr>
      <w:r w:rsidRPr="00AB4597">
        <w:rPr>
          <w:rFonts w:cs="Times New Roman"/>
          <w:b/>
          <w:bCs/>
          <w:lang w:val="sr-Cyrl-RS"/>
        </w:rPr>
        <w:t>ЗА ПЕРИОД ЈАНУАР - МАРТ 2024. ГОДИНЕ</w:t>
      </w:r>
    </w:p>
    <w:p w14:paraId="4816120B" w14:textId="77777777" w:rsidR="005A01E3" w:rsidRPr="00AB4597" w:rsidRDefault="005A01E3" w:rsidP="005A01E3">
      <w:pPr>
        <w:rPr>
          <w:rFonts w:cs="Times New Roman"/>
        </w:rPr>
      </w:pPr>
    </w:p>
    <w:p w14:paraId="4816120C" w14:textId="77777777" w:rsidR="005A01E3" w:rsidRDefault="005A01E3" w:rsidP="005A01E3">
      <w:pPr>
        <w:jc w:val="center"/>
        <w:rPr>
          <w:rFonts w:cs="Times New Roman"/>
          <w:b/>
          <w:lang w:val="sr-Cyrl-RS"/>
        </w:rPr>
      </w:pPr>
    </w:p>
    <w:p w14:paraId="4816120D" w14:textId="77777777" w:rsidR="005A01E3" w:rsidRPr="00AB4597" w:rsidRDefault="005A01E3" w:rsidP="005A01E3">
      <w:pPr>
        <w:jc w:val="center"/>
        <w:rPr>
          <w:rFonts w:cs="Times New Roman"/>
          <w:b/>
          <w:lang w:val="sr-Cyrl-RS"/>
        </w:rPr>
      </w:pPr>
      <w:r w:rsidRPr="00AB4597">
        <w:rPr>
          <w:rFonts w:cs="Times New Roman"/>
          <w:b/>
          <w:lang w:val="sr-Cyrl-RS"/>
        </w:rPr>
        <w:t>I</w:t>
      </w:r>
      <w:r w:rsidRPr="00AB4597">
        <w:rPr>
          <w:rFonts w:cs="Times New Roman"/>
          <w:b/>
          <w:lang w:val="sr-Latn-RS"/>
        </w:rPr>
        <w:t>.</w:t>
      </w:r>
      <w:r w:rsidRPr="00AB4597">
        <w:rPr>
          <w:rFonts w:cs="Times New Roman"/>
          <w:b/>
          <w:lang w:val="sr-Cyrl-RS"/>
        </w:rPr>
        <w:t xml:space="preserve"> ОПШТИ ДЕО</w:t>
      </w:r>
    </w:p>
    <w:p w14:paraId="4816120E" w14:textId="77777777" w:rsidR="005A01E3" w:rsidRPr="00AB4597" w:rsidRDefault="005A01E3" w:rsidP="005A01E3">
      <w:pPr>
        <w:jc w:val="center"/>
        <w:rPr>
          <w:rFonts w:cs="Times New Roman"/>
          <w:lang w:val="sr-Cyrl-RS"/>
        </w:rPr>
      </w:pPr>
    </w:p>
    <w:p w14:paraId="4816120F" w14:textId="77777777" w:rsidR="005A01E3" w:rsidRPr="00AB4597" w:rsidRDefault="005A01E3" w:rsidP="005A01E3">
      <w:pPr>
        <w:jc w:val="center"/>
        <w:rPr>
          <w:rFonts w:cs="Times New Roman"/>
          <w:lang w:val="sr-Cyrl-RS"/>
        </w:rPr>
      </w:pPr>
      <w:r w:rsidRPr="00AB4597">
        <w:rPr>
          <w:rFonts w:cs="Times New Roman"/>
          <w:lang w:val="sr-Cyrl-RS"/>
        </w:rPr>
        <w:t>Члан 1.</w:t>
      </w:r>
    </w:p>
    <w:p w14:paraId="48161210" w14:textId="77777777" w:rsidR="005A01E3" w:rsidRPr="00AB4597" w:rsidRDefault="005A01E3" w:rsidP="005A01E3">
      <w:pPr>
        <w:ind w:firstLine="720"/>
        <w:jc w:val="both"/>
        <w:rPr>
          <w:rFonts w:cs="Times New Roman"/>
          <w:lang w:val="sr-Cyrl-RS"/>
        </w:rPr>
      </w:pPr>
      <w:r w:rsidRPr="00AB4597">
        <w:rPr>
          <w:rFonts w:cs="Times New Roman"/>
          <w:lang w:val="sr-Cyrl-RS"/>
        </w:rPr>
        <w:t>До доношења одлуке о буџету општине</w:t>
      </w:r>
      <w:r w:rsidRPr="00AB4597">
        <w:rPr>
          <w:rFonts w:cs="Times New Roman"/>
        </w:rPr>
        <w:t>/</w:t>
      </w:r>
      <w:r w:rsidRPr="00AB4597">
        <w:rPr>
          <w:rFonts w:cs="Times New Roman"/>
          <w:lang w:val="sr-Latn-RS"/>
        </w:rPr>
        <w:t>града</w:t>
      </w:r>
      <w:r w:rsidRPr="00AB4597">
        <w:rPr>
          <w:rFonts w:cs="Times New Roman"/>
          <w:lang w:val="sr-Cyrl-RS"/>
        </w:rPr>
        <w:t xml:space="preserve"> __________________ за 2024. годину, а најдуже до 31. марта 2024. године, вршиће се привремено финансирање надлежности општине/града _____________________________________________ по одредбама ове одлуке.</w:t>
      </w:r>
    </w:p>
    <w:p w14:paraId="48161211" w14:textId="77777777" w:rsidR="005A01E3" w:rsidRPr="00AB4597" w:rsidRDefault="005A01E3" w:rsidP="005A01E3">
      <w:pPr>
        <w:ind w:firstLine="720"/>
        <w:jc w:val="both"/>
        <w:rPr>
          <w:rFonts w:cs="Times New Roman"/>
          <w:lang w:val="sr-Cyrl-RS"/>
        </w:rPr>
      </w:pPr>
      <w:r w:rsidRPr="00AB4597">
        <w:rPr>
          <w:rFonts w:cs="Times New Roman"/>
          <w:lang w:val="sr-Cyrl-RS"/>
        </w:rPr>
        <w:t>Привремено финансирање по овој одлуци вршиће се највише до једне четвртине износа планираних расхода и издатака у Одлуци о буџету општине/града ______________ за 2023. годину („Службени гласник СО ____________“, број ____).</w:t>
      </w:r>
    </w:p>
    <w:p w14:paraId="48161212" w14:textId="77777777" w:rsidR="005A01E3" w:rsidRPr="001D7D64" w:rsidRDefault="005A01E3" w:rsidP="005A01E3">
      <w:pPr>
        <w:jc w:val="both"/>
        <w:rPr>
          <w:rFonts w:cs="Times New Roman"/>
          <w:lang w:val="sr-Latn-RS"/>
        </w:rPr>
      </w:pPr>
    </w:p>
    <w:p w14:paraId="48161213" w14:textId="77777777" w:rsidR="005A01E3" w:rsidRPr="00AB4597" w:rsidRDefault="005A01E3" w:rsidP="005A01E3">
      <w:pPr>
        <w:jc w:val="center"/>
        <w:rPr>
          <w:rFonts w:cs="Times New Roman"/>
          <w:lang w:val="sr-Cyrl-RS"/>
        </w:rPr>
      </w:pPr>
      <w:r w:rsidRPr="00AB4597">
        <w:rPr>
          <w:rFonts w:cs="Times New Roman"/>
          <w:lang w:val="sr-Cyrl-RS"/>
        </w:rPr>
        <w:t>Члан 2.</w:t>
      </w:r>
    </w:p>
    <w:p w14:paraId="48161214" w14:textId="77777777" w:rsidR="005A01E3" w:rsidRPr="00AB4597" w:rsidRDefault="005A01E3" w:rsidP="005A01E3">
      <w:pPr>
        <w:ind w:firstLine="720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>Буџет општине/града ____________</w:t>
      </w:r>
      <w:r w:rsidRPr="00AB4597">
        <w:rPr>
          <w:rFonts w:cs="Times New Roman"/>
          <w:lang w:val="sr-Cyrl-RS"/>
        </w:rPr>
        <w:t xml:space="preserve"> у периоду привременог финансирања </w:t>
      </w:r>
      <w:r>
        <w:rPr>
          <w:rFonts w:cs="Times New Roman"/>
          <w:lang w:val="sr-Cyrl-RS"/>
        </w:rPr>
        <w:t>састоји се од</w:t>
      </w:r>
      <w:r w:rsidRPr="00AB4597">
        <w:rPr>
          <w:rFonts w:cs="Times New Roman"/>
          <w:lang w:val="sr-Cyrl-RS"/>
        </w:rPr>
        <w:t>:</w:t>
      </w:r>
    </w:p>
    <w:p w14:paraId="48161215" w14:textId="77777777" w:rsidR="005A01E3" w:rsidRPr="00AB4597" w:rsidRDefault="005A01E3" w:rsidP="005A01E3">
      <w:pPr>
        <w:jc w:val="center"/>
        <w:rPr>
          <w:rFonts w:cs="Times New Roman"/>
          <w:b/>
          <w:lang w:val="sr-Cyrl-RS"/>
        </w:rPr>
      </w:pPr>
    </w:p>
    <w:tbl>
      <w:tblPr>
        <w:tblW w:w="9630" w:type="dxa"/>
        <w:tblInd w:w="-3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065"/>
        <w:gridCol w:w="6495"/>
        <w:gridCol w:w="2070"/>
      </w:tblGrid>
      <w:tr w:rsidR="005A01E3" w:rsidRPr="00AB4597" w14:paraId="48161219" w14:textId="77777777" w:rsidTr="003B67DA">
        <w:trPr>
          <w:trHeight w:val="327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  <w:hideMark/>
          </w:tcPr>
          <w:p w14:paraId="48161216" w14:textId="77777777" w:rsidR="005A01E3" w:rsidRPr="00D976D4" w:rsidRDefault="005A01E3" w:rsidP="003B67DA">
            <w:pPr>
              <w:jc w:val="center"/>
              <w:rPr>
                <w:rFonts w:cs="Times New Roman"/>
                <w:bCs/>
                <w:lang w:val="sr-Cyrl-RS"/>
              </w:rPr>
            </w:pPr>
            <w:r w:rsidRPr="00D976D4">
              <w:rPr>
                <w:rFonts w:cs="Times New Roman"/>
                <w:bCs/>
                <w:lang w:val="sr-Cyrl-RS"/>
              </w:rPr>
              <w:t>А.</w:t>
            </w:r>
          </w:p>
        </w:tc>
        <w:tc>
          <w:tcPr>
            <w:tcW w:w="64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48161217" w14:textId="77777777" w:rsidR="005A01E3" w:rsidRPr="00D976D4" w:rsidRDefault="005A01E3" w:rsidP="003B67DA">
            <w:pPr>
              <w:rPr>
                <w:rFonts w:cs="Times New Roman"/>
                <w:bCs/>
                <w:lang w:val="sr-Cyrl-RS"/>
              </w:rPr>
            </w:pPr>
            <w:r w:rsidRPr="00D976D4">
              <w:rPr>
                <w:rFonts w:cs="Times New Roman"/>
                <w:bCs/>
                <w:lang w:val="sr-Cyrl-RS"/>
              </w:rPr>
              <w:t>РАЧУН ПРИХОДА И ПРИМАЊА, РАСХОДА И ИЗДАТАКА</w:t>
            </w:r>
          </w:p>
        </w:tc>
        <w:tc>
          <w:tcPr>
            <w:tcW w:w="20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48161218" w14:textId="77777777" w:rsidR="005A01E3" w:rsidRPr="00D976D4" w:rsidRDefault="005A01E3" w:rsidP="003B67DA">
            <w:pPr>
              <w:jc w:val="center"/>
              <w:rPr>
                <w:rFonts w:cs="Times New Roman"/>
                <w:bCs/>
                <w:lang w:val="sr-Cyrl-RS"/>
              </w:rPr>
            </w:pPr>
            <w:r w:rsidRPr="00D976D4">
              <w:rPr>
                <w:rFonts w:cs="Times New Roman"/>
                <w:bCs/>
                <w:lang w:val="sr-Cyrl-RS"/>
              </w:rPr>
              <w:t>Износ у динарима</w:t>
            </w:r>
          </w:p>
        </w:tc>
      </w:tr>
      <w:tr w:rsidR="005A01E3" w:rsidRPr="00AB4597" w14:paraId="4816121D" w14:textId="77777777" w:rsidTr="003B67DA">
        <w:trPr>
          <w:trHeight w:val="312"/>
        </w:trPr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14:paraId="4816121A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  <w:r w:rsidRPr="00AB4597">
              <w:rPr>
                <w:rFonts w:cs="Times New Roman"/>
                <w:lang w:val="sr-Cyrl-RS"/>
              </w:rPr>
              <w:t>1.</w:t>
            </w:r>
          </w:p>
        </w:tc>
        <w:tc>
          <w:tcPr>
            <w:tcW w:w="64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16121B" w14:textId="77777777" w:rsidR="005A01E3" w:rsidRPr="00AB4597" w:rsidRDefault="005A01E3" w:rsidP="003B67DA">
            <w:pPr>
              <w:rPr>
                <w:rFonts w:cs="Times New Roman"/>
                <w:lang w:val="sr-Cyrl-RS"/>
              </w:rPr>
            </w:pPr>
            <w:r w:rsidRPr="00AB4597">
              <w:rPr>
                <w:rFonts w:cs="Times New Roman"/>
                <w:lang w:val="sr-Cyrl-RS"/>
              </w:rPr>
              <w:t>Укупни приходи и примања остварени по основу продаје нефинансијске имовине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16121C" w14:textId="77777777" w:rsidR="005A01E3" w:rsidRPr="00AB4597" w:rsidRDefault="005A01E3" w:rsidP="003B67DA">
            <w:pPr>
              <w:jc w:val="right"/>
              <w:rPr>
                <w:rFonts w:cs="Times New Roman"/>
              </w:rPr>
            </w:pPr>
          </w:p>
        </w:tc>
      </w:tr>
      <w:tr w:rsidR="005A01E3" w:rsidRPr="00AB4597" w14:paraId="48161221" w14:textId="77777777" w:rsidTr="003B67DA">
        <w:trPr>
          <w:trHeight w:val="312"/>
        </w:trPr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14:paraId="4816121E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  <w:r w:rsidRPr="00AB4597">
              <w:rPr>
                <w:rFonts w:cs="Times New Roman"/>
                <w:lang w:val="sr-Cyrl-RS"/>
              </w:rPr>
              <w:t>2.</w:t>
            </w:r>
          </w:p>
        </w:tc>
        <w:tc>
          <w:tcPr>
            <w:tcW w:w="64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16121F" w14:textId="77777777" w:rsidR="005A01E3" w:rsidRPr="00AB4597" w:rsidRDefault="005A01E3" w:rsidP="003B67DA">
            <w:pPr>
              <w:rPr>
                <w:rFonts w:cs="Times New Roman"/>
                <w:lang w:val="sr-Cyrl-RS"/>
              </w:rPr>
            </w:pPr>
            <w:r w:rsidRPr="00AB4597">
              <w:rPr>
                <w:rFonts w:cs="Times New Roman"/>
                <w:lang w:val="sr-Cyrl-RS"/>
              </w:rPr>
              <w:t>Укупни расходи и издаци за набавку нефинансијске имовине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161220" w14:textId="77777777" w:rsidR="005A01E3" w:rsidRPr="00AB4597" w:rsidRDefault="005A01E3" w:rsidP="003B67DA">
            <w:pPr>
              <w:jc w:val="right"/>
              <w:rPr>
                <w:rFonts w:cs="Times New Roman"/>
              </w:rPr>
            </w:pPr>
          </w:p>
        </w:tc>
      </w:tr>
      <w:tr w:rsidR="005A01E3" w:rsidRPr="00AB4597" w14:paraId="48161225" w14:textId="77777777" w:rsidTr="003B67DA">
        <w:trPr>
          <w:trHeight w:val="312"/>
        </w:trPr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14:paraId="48161222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  <w:r w:rsidRPr="00AB4597">
              <w:rPr>
                <w:rFonts w:cs="Times New Roman"/>
                <w:lang w:val="sr-Cyrl-RS"/>
              </w:rPr>
              <w:t>3.</w:t>
            </w:r>
          </w:p>
        </w:tc>
        <w:tc>
          <w:tcPr>
            <w:tcW w:w="64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161223" w14:textId="77777777" w:rsidR="005A01E3" w:rsidRPr="003A3570" w:rsidRDefault="005A01E3" w:rsidP="003B67DA">
            <w:pPr>
              <w:rPr>
                <w:rFonts w:cs="Times New Roman"/>
                <w:b/>
                <w:bCs/>
                <w:lang w:val="sr-Cyrl-RS"/>
              </w:rPr>
            </w:pPr>
            <w:r w:rsidRPr="003A3570">
              <w:rPr>
                <w:rFonts w:cs="Times New Roman"/>
                <w:b/>
                <w:bCs/>
                <w:lang w:val="sr-Cyrl-RS"/>
              </w:rPr>
              <w:t>Буџетски суфицит/дефицит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161224" w14:textId="77777777" w:rsidR="005A01E3" w:rsidRPr="00AB4597" w:rsidRDefault="005A01E3" w:rsidP="003B67DA">
            <w:pPr>
              <w:jc w:val="right"/>
              <w:rPr>
                <w:rFonts w:cs="Times New Roman"/>
                <w:b/>
                <w:bCs/>
                <w:color w:val="9C0006"/>
              </w:rPr>
            </w:pPr>
          </w:p>
        </w:tc>
      </w:tr>
      <w:tr w:rsidR="005A01E3" w:rsidRPr="00AB4597" w14:paraId="48161229" w14:textId="77777777" w:rsidTr="003B67DA">
        <w:trPr>
          <w:trHeight w:val="312"/>
        </w:trPr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14:paraId="48161226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  <w:r w:rsidRPr="00AB4597">
              <w:rPr>
                <w:rFonts w:cs="Times New Roman"/>
                <w:lang w:val="sr-Cyrl-RS"/>
              </w:rPr>
              <w:t>4.</w:t>
            </w:r>
          </w:p>
        </w:tc>
        <w:tc>
          <w:tcPr>
            <w:tcW w:w="64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161227" w14:textId="77777777" w:rsidR="005A01E3" w:rsidRPr="00AB4597" w:rsidRDefault="005A01E3" w:rsidP="003B67DA">
            <w:pPr>
              <w:rPr>
                <w:rFonts w:cs="Times New Roman"/>
                <w:lang w:val="sr-Cyrl-RS"/>
              </w:rPr>
            </w:pPr>
            <w:r w:rsidRPr="00AB4597">
              <w:rPr>
                <w:rFonts w:cs="Times New Roman"/>
                <w:lang w:val="sr-Cyrl-RS"/>
              </w:rPr>
              <w:t>Издаци за набавку финансијске имовине (</w:t>
            </w:r>
            <w:r>
              <w:rPr>
                <w:rFonts w:cs="Times New Roman"/>
                <w:lang w:val="sr-Cyrl-RS"/>
              </w:rPr>
              <w:t>у циљу спровођења јавних политика</w:t>
            </w:r>
            <w:r w:rsidRPr="00AB4597">
              <w:rPr>
                <w:rFonts w:cs="Times New Roman"/>
                <w:lang w:val="sr-Cyrl-RS"/>
              </w:rPr>
              <w:t>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161228" w14:textId="77777777" w:rsidR="005A01E3" w:rsidRPr="00AB4597" w:rsidRDefault="005A01E3" w:rsidP="003B67DA">
            <w:pPr>
              <w:jc w:val="right"/>
              <w:rPr>
                <w:rFonts w:cs="Times New Roman"/>
              </w:rPr>
            </w:pPr>
          </w:p>
        </w:tc>
      </w:tr>
      <w:tr w:rsidR="005A01E3" w:rsidRPr="00AB4597" w14:paraId="4816122D" w14:textId="77777777" w:rsidTr="003B67DA">
        <w:trPr>
          <w:trHeight w:val="312"/>
        </w:trPr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auto"/>
              <w:right w:val="single" w:sz="2" w:space="0" w:color="000000"/>
            </w:tcBorders>
            <w:noWrap/>
            <w:vAlign w:val="center"/>
            <w:hideMark/>
          </w:tcPr>
          <w:p w14:paraId="4816122A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  <w:r w:rsidRPr="00AB4597">
              <w:rPr>
                <w:rFonts w:cs="Times New Roman"/>
                <w:lang w:val="sr-Cyrl-RS"/>
              </w:rPr>
              <w:t>5.</w:t>
            </w:r>
          </w:p>
        </w:tc>
        <w:tc>
          <w:tcPr>
            <w:tcW w:w="6495" w:type="dxa"/>
            <w:tcBorders>
              <w:top w:val="single" w:sz="2" w:space="0" w:color="000000"/>
              <w:left w:val="nil"/>
              <w:bottom w:val="single" w:sz="2" w:space="0" w:color="auto"/>
              <w:right w:val="single" w:sz="2" w:space="0" w:color="000000"/>
            </w:tcBorders>
            <w:vAlign w:val="center"/>
            <w:hideMark/>
          </w:tcPr>
          <w:p w14:paraId="4816122B" w14:textId="77777777" w:rsidR="005A01E3" w:rsidRPr="003A3570" w:rsidRDefault="005A01E3" w:rsidP="003B67DA">
            <w:pPr>
              <w:rPr>
                <w:rFonts w:cs="Times New Roman"/>
                <w:b/>
                <w:bCs/>
                <w:lang w:val="sr-Cyrl-RS"/>
              </w:rPr>
            </w:pPr>
            <w:r w:rsidRPr="003A3570">
              <w:rPr>
                <w:rFonts w:cs="Times New Roman"/>
                <w:b/>
                <w:bCs/>
                <w:lang w:val="sr-Cyrl-RS"/>
              </w:rPr>
              <w:t xml:space="preserve">Укупан фискални суфицит/дефицит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2" w:space="0" w:color="auto"/>
              <w:right w:val="single" w:sz="2" w:space="0" w:color="000000"/>
            </w:tcBorders>
            <w:noWrap/>
            <w:vAlign w:val="center"/>
          </w:tcPr>
          <w:p w14:paraId="4816122C" w14:textId="77777777" w:rsidR="005A01E3" w:rsidRPr="00AB4597" w:rsidRDefault="005A01E3" w:rsidP="003B67DA">
            <w:pPr>
              <w:jc w:val="right"/>
              <w:rPr>
                <w:rFonts w:cs="Times New Roman"/>
                <w:b/>
                <w:bCs/>
                <w:color w:val="9C0006"/>
              </w:rPr>
            </w:pPr>
          </w:p>
        </w:tc>
      </w:tr>
      <w:tr w:rsidR="005A01E3" w:rsidRPr="00AB4597" w14:paraId="48161231" w14:textId="77777777" w:rsidTr="003B67DA">
        <w:trPr>
          <w:trHeight w:val="312"/>
        </w:trPr>
        <w:tc>
          <w:tcPr>
            <w:tcW w:w="1065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16122E" w14:textId="77777777" w:rsidR="005A01E3" w:rsidRPr="00D976D4" w:rsidRDefault="005A01E3" w:rsidP="003B67DA">
            <w:pPr>
              <w:jc w:val="center"/>
              <w:rPr>
                <w:rFonts w:cs="Times New Roman"/>
                <w:lang w:val="sr-Cyrl-RS"/>
              </w:rPr>
            </w:pPr>
            <w:r w:rsidRPr="00D976D4">
              <w:rPr>
                <w:rFonts w:cs="Times New Roman"/>
                <w:lang w:val="sr-Cyrl-RS"/>
              </w:rPr>
              <w:t>Б.</w:t>
            </w:r>
          </w:p>
        </w:tc>
        <w:tc>
          <w:tcPr>
            <w:tcW w:w="6495" w:type="dxa"/>
            <w:tcBorders>
              <w:top w:val="single" w:sz="2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16122F" w14:textId="77777777" w:rsidR="005A01E3" w:rsidRPr="00D976D4" w:rsidRDefault="005A01E3" w:rsidP="003B67DA">
            <w:pPr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РАЧУН ФИНАНСИРАЊА</w:t>
            </w:r>
          </w:p>
        </w:tc>
        <w:tc>
          <w:tcPr>
            <w:tcW w:w="2070" w:type="dxa"/>
            <w:tcBorders>
              <w:top w:val="single" w:sz="2" w:space="0" w:color="auto"/>
              <w:left w:val="nil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161230" w14:textId="77777777" w:rsidR="005A01E3" w:rsidRPr="00D976D4" w:rsidRDefault="005A01E3" w:rsidP="003B67DA">
            <w:pPr>
              <w:jc w:val="right"/>
              <w:rPr>
                <w:rFonts w:cs="Times New Roman"/>
              </w:rPr>
            </w:pPr>
          </w:p>
        </w:tc>
      </w:tr>
      <w:tr w:rsidR="005A01E3" w:rsidRPr="00AB4597" w14:paraId="48161235" w14:textId="77777777" w:rsidTr="003B67DA">
        <w:trPr>
          <w:trHeight w:val="312"/>
        </w:trPr>
        <w:tc>
          <w:tcPr>
            <w:tcW w:w="1065" w:type="dxa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14:paraId="48161232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  <w:r w:rsidRPr="00AB4597">
              <w:rPr>
                <w:rFonts w:cs="Times New Roman"/>
                <w:lang w:val="sr-Cyrl-RS"/>
              </w:rPr>
              <w:t>1.</w:t>
            </w:r>
          </w:p>
        </w:tc>
        <w:tc>
          <w:tcPr>
            <w:tcW w:w="6495" w:type="dxa"/>
            <w:tcBorders>
              <w:top w:val="single" w:sz="2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161233" w14:textId="77777777" w:rsidR="005A01E3" w:rsidRPr="00AB4597" w:rsidRDefault="005A01E3" w:rsidP="003B67DA">
            <w:pPr>
              <w:rPr>
                <w:rFonts w:cs="Times New Roman"/>
                <w:lang w:val="sr-Cyrl-RS"/>
              </w:rPr>
            </w:pPr>
            <w:r w:rsidRPr="00AB4597">
              <w:rPr>
                <w:rFonts w:cs="Times New Roman"/>
                <w:lang w:val="sr-Cyrl-RS"/>
              </w:rPr>
              <w:t>Примања од задуживања</w:t>
            </w:r>
            <w:r>
              <w:rPr>
                <w:rFonts w:cs="Times New Roman"/>
                <w:lang w:val="sr-Cyrl-RS"/>
              </w:rPr>
              <w:t xml:space="preserve"> и продаје финансијске имовине</w:t>
            </w:r>
          </w:p>
        </w:tc>
        <w:tc>
          <w:tcPr>
            <w:tcW w:w="2070" w:type="dxa"/>
            <w:tcBorders>
              <w:top w:val="single" w:sz="2" w:space="0" w:color="auto"/>
              <w:left w:val="nil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161234" w14:textId="77777777" w:rsidR="005A01E3" w:rsidRPr="00AB4597" w:rsidRDefault="005A01E3" w:rsidP="003B67DA">
            <w:pPr>
              <w:jc w:val="right"/>
              <w:rPr>
                <w:rFonts w:cs="Times New Roman"/>
              </w:rPr>
            </w:pPr>
          </w:p>
        </w:tc>
      </w:tr>
      <w:tr w:rsidR="005A01E3" w:rsidRPr="00AB4597" w14:paraId="48161239" w14:textId="77777777" w:rsidTr="003B67DA">
        <w:trPr>
          <w:trHeight w:val="312"/>
        </w:trPr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  <w:hideMark/>
          </w:tcPr>
          <w:p w14:paraId="48161236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  <w:r w:rsidRPr="00AB4597">
              <w:rPr>
                <w:rFonts w:cs="Times New Roman"/>
                <w:lang w:val="sr-Cyrl-RS"/>
              </w:rPr>
              <w:t>2.</w:t>
            </w:r>
          </w:p>
        </w:tc>
        <w:tc>
          <w:tcPr>
            <w:tcW w:w="64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161237" w14:textId="77777777" w:rsidR="005A01E3" w:rsidRPr="00AB4597" w:rsidRDefault="005A01E3" w:rsidP="003B67DA">
            <w:pPr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Издаци за отплату главнице и набавку финансијске имовине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161238" w14:textId="77777777" w:rsidR="005A01E3" w:rsidRPr="00AB4597" w:rsidRDefault="005A01E3" w:rsidP="003B67DA">
            <w:pPr>
              <w:jc w:val="right"/>
              <w:rPr>
                <w:rFonts w:cs="Times New Roman"/>
              </w:rPr>
            </w:pPr>
          </w:p>
        </w:tc>
      </w:tr>
      <w:tr w:rsidR="005A01E3" w:rsidRPr="00AB4597" w14:paraId="4816123D" w14:textId="77777777" w:rsidTr="003B67DA">
        <w:trPr>
          <w:trHeight w:val="312"/>
        </w:trPr>
        <w:tc>
          <w:tcPr>
            <w:tcW w:w="106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noWrap/>
            <w:vAlign w:val="center"/>
            <w:hideMark/>
          </w:tcPr>
          <w:p w14:paraId="4816123A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  <w:r w:rsidRPr="00AB4597">
              <w:rPr>
                <w:rFonts w:cs="Times New Roman"/>
                <w:lang w:val="sr-Cyrl-RS"/>
              </w:rPr>
              <w:t>3.</w:t>
            </w:r>
          </w:p>
        </w:tc>
        <w:tc>
          <w:tcPr>
            <w:tcW w:w="6495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4816123B" w14:textId="77777777" w:rsidR="005A01E3" w:rsidRPr="00AB4597" w:rsidRDefault="005A01E3" w:rsidP="003B67DA">
            <w:pPr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Нето финансирање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noWrap/>
            <w:vAlign w:val="center"/>
          </w:tcPr>
          <w:p w14:paraId="4816123C" w14:textId="77777777" w:rsidR="005A01E3" w:rsidRPr="00AB4597" w:rsidRDefault="005A01E3" w:rsidP="003B67DA">
            <w:pPr>
              <w:jc w:val="right"/>
              <w:rPr>
                <w:rFonts w:cs="Times New Roman"/>
              </w:rPr>
            </w:pPr>
          </w:p>
        </w:tc>
      </w:tr>
      <w:tr w:rsidR="005A01E3" w:rsidRPr="00AB4597" w14:paraId="48161241" w14:textId="77777777" w:rsidTr="003B67DA">
        <w:trPr>
          <w:trHeight w:val="312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6123E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  <w:r w:rsidRPr="00AB4597">
              <w:rPr>
                <w:rFonts w:cs="Times New Roman"/>
                <w:lang w:val="sr-Cyrl-RS"/>
              </w:rPr>
              <w:t>4.</w:t>
            </w: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123F" w14:textId="77777777" w:rsidR="005A01E3" w:rsidRPr="00AB4597" w:rsidRDefault="005A01E3" w:rsidP="003B67DA">
            <w:pPr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Промена стања на рачуну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61240" w14:textId="77777777" w:rsidR="005A01E3" w:rsidRPr="00AB4597" w:rsidRDefault="005A01E3" w:rsidP="003B67DA">
            <w:pPr>
              <w:jc w:val="right"/>
              <w:rPr>
                <w:rFonts w:cs="Times New Roman"/>
              </w:rPr>
            </w:pPr>
          </w:p>
        </w:tc>
      </w:tr>
    </w:tbl>
    <w:p w14:paraId="48161242" w14:textId="77777777" w:rsidR="005A01E3" w:rsidRPr="00AB4597" w:rsidRDefault="005A01E3" w:rsidP="005A01E3">
      <w:pPr>
        <w:jc w:val="both"/>
        <w:rPr>
          <w:rFonts w:cs="Times New Roman"/>
          <w:lang w:val="sr-Cyrl-RS"/>
        </w:rPr>
      </w:pPr>
    </w:p>
    <w:p w14:paraId="48161243" w14:textId="77777777" w:rsidR="005A01E3" w:rsidRPr="00AB4597" w:rsidRDefault="005A01E3" w:rsidP="005A01E3">
      <w:pPr>
        <w:ind w:firstLine="720"/>
        <w:jc w:val="both"/>
        <w:rPr>
          <w:rFonts w:cs="Times New Roman"/>
          <w:b/>
          <w:lang w:val="sr-Cyrl-RS"/>
        </w:rPr>
      </w:pPr>
      <w:r w:rsidRPr="00AB4597">
        <w:rPr>
          <w:rFonts w:cs="Times New Roman"/>
          <w:lang w:val="sr-Cyrl-RS"/>
        </w:rPr>
        <w:t xml:space="preserve">Приходи и примања </w:t>
      </w:r>
      <w:r>
        <w:rPr>
          <w:rFonts w:cs="Times New Roman"/>
          <w:lang w:val="sr-Cyrl-RS"/>
        </w:rPr>
        <w:t>остварена по основу продаје нефинансијске имовине</w:t>
      </w:r>
      <w:r w:rsidRPr="00AB4597">
        <w:rPr>
          <w:rFonts w:cs="Times New Roman"/>
        </w:rPr>
        <w:t xml:space="preserve"> </w:t>
      </w:r>
      <w:r w:rsidRPr="00AB4597">
        <w:rPr>
          <w:rFonts w:cs="Times New Roman"/>
          <w:lang w:val="sr-Cyrl-RS"/>
        </w:rPr>
        <w:t xml:space="preserve">у периоду </w:t>
      </w:r>
      <w:r w:rsidRPr="00AB4597">
        <w:rPr>
          <w:rFonts w:cs="Times New Roman"/>
          <w:lang w:val="sr-Cyrl-RS"/>
        </w:rPr>
        <w:lastRenderedPageBreak/>
        <w:t xml:space="preserve">привременог финансирања </w:t>
      </w:r>
      <w:r>
        <w:rPr>
          <w:rFonts w:cs="Times New Roman"/>
          <w:lang w:val="sr-Cyrl-RS"/>
        </w:rPr>
        <w:t>утврђују се у следећим износима у Рачуну прихода и примња, расхода и издатака: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3"/>
        <w:gridCol w:w="4018"/>
        <w:gridCol w:w="2332"/>
        <w:gridCol w:w="2323"/>
      </w:tblGrid>
      <w:tr w:rsidR="005A01E3" w:rsidRPr="00AB4597" w14:paraId="48161248" w14:textId="77777777" w:rsidTr="003B67DA">
        <w:tc>
          <w:tcPr>
            <w:tcW w:w="723" w:type="dxa"/>
            <w:shd w:val="clear" w:color="auto" w:fill="D9D9D9" w:themeFill="background1" w:themeFillShade="D9"/>
          </w:tcPr>
          <w:p w14:paraId="48161244" w14:textId="77777777" w:rsidR="005A01E3" w:rsidRPr="004E417E" w:rsidRDefault="005A01E3" w:rsidP="003B67DA">
            <w:pPr>
              <w:jc w:val="center"/>
              <w:rPr>
                <w:rFonts w:cs="Times New Roman"/>
                <w:bCs/>
                <w:lang w:val="sr-Cyrl-RS"/>
              </w:rPr>
            </w:pPr>
            <w:r w:rsidRPr="004E417E">
              <w:rPr>
                <w:rFonts w:cs="Times New Roman"/>
                <w:bCs/>
                <w:lang w:val="sr-Cyrl-RS"/>
              </w:rPr>
              <w:t>Р.бр.</w:t>
            </w:r>
          </w:p>
        </w:tc>
        <w:tc>
          <w:tcPr>
            <w:tcW w:w="4018" w:type="dxa"/>
            <w:shd w:val="clear" w:color="auto" w:fill="D9D9D9" w:themeFill="background1" w:themeFillShade="D9"/>
          </w:tcPr>
          <w:p w14:paraId="48161245" w14:textId="77777777" w:rsidR="005A01E3" w:rsidRPr="004E417E" w:rsidRDefault="005A01E3" w:rsidP="003B67DA">
            <w:pPr>
              <w:jc w:val="center"/>
              <w:rPr>
                <w:rFonts w:cs="Times New Roman"/>
                <w:bCs/>
                <w:lang w:val="sr-Cyrl-RS"/>
              </w:rPr>
            </w:pPr>
            <w:r w:rsidRPr="004E417E">
              <w:rPr>
                <w:rFonts w:cs="Times New Roman"/>
                <w:bCs/>
                <w:lang w:val="sr-Cyrl-RS"/>
              </w:rPr>
              <w:t>ОПИС</w:t>
            </w:r>
          </w:p>
        </w:tc>
        <w:tc>
          <w:tcPr>
            <w:tcW w:w="2332" w:type="dxa"/>
            <w:shd w:val="clear" w:color="auto" w:fill="D9D9D9" w:themeFill="background1" w:themeFillShade="D9"/>
          </w:tcPr>
          <w:p w14:paraId="48161246" w14:textId="77777777" w:rsidR="005A01E3" w:rsidRPr="004E417E" w:rsidRDefault="005A01E3" w:rsidP="003B67DA">
            <w:pPr>
              <w:jc w:val="center"/>
              <w:rPr>
                <w:rFonts w:cs="Times New Roman"/>
                <w:bCs/>
                <w:lang w:val="sr-Cyrl-RS"/>
              </w:rPr>
            </w:pPr>
            <w:r w:rsidRPr="004E417E">
              <w:rPr>
                <w:rFonts w:cs="Times New Roman"/>
                <w:bCs/>
                <w:lang w:val="sr-Cyrl-RS"/>
              </w:rPr>
              <w:t>Економска класификација</w:t>
            </w:r>
          </w:p>
        </w:tc>
        <w:tc>
          <w:tcPr>
            <w:tcW w:w="2323" w:type="dxa"/>
            <w:shd w:val="clear" w:color="auto" w:fill="D9D9D9" w:themeFill="background1" w:themeFillShade="D9"/>
          </w:tcPr>
          <w:p w14:paraId="48161247" w14:textId="77777777" w:rsidR="005A01E3" w:rsidRPr="004E417E" w:rsidRDefault="005A01E3" w:rsidP="003B67DA">
            <w:pPr>
              <w:tabs>
                <w:tab w:val="left" w:pos="2175"/>
                <w:tab w:val="left" w:pos="4545"/>
                <w:tab w:val="center" w:pos="5400"/>
              </w:tabs>
              <w:jc w:val="center"/>
              <w:rPr>
                <w:rFonts w:cs="Times New Roman"/>
                <w:bCs/>
                <w:lang w:val="sr-Cyrl-RS"/>
              </w:rPr>
            </w:pPr>
            <w:r w:rsidRPr="004E417E">
              <w:rPr>
                <w:rFonts w:cs="Times New Roman"/>
                <w:bCs/>
                <w:lang w:val="sr-Cyrl-RS"/>
              </w:rPr>
              <w:t>Износ у динарима</w:t>
            </w:r>
          </w:p>
        </w:tc>
      </w:tr>
      <w:tr w:rsidR="005A01E3" w:rsidRPr="00AB4597" w14:paraId="4816124D" w14:textId="77777777" w:rsidTr="003B67DA">
        <w:tc>
          <w:tcPr>
            <w:tcW w:w="723" w:type="dxa"/>
          </w:tcPr>
          <w:p w14:paraId="48161249" w14:textId="77777777" w:rsidR="005A01E3" w:rsidRPr="00AB4597" w:rsidRDefault="005A01E3" w:rsidP="003B67DA">
            <w:pPr>
              <w:rPr>
                <w:rFonts w:cs="Times New Roman"/>
                <w:lang w:val="sr-Cyrl-RS"/>
              </w:rPr>
            </w:pPr>
          </w:p>
        </w:tc>
        <w:tc>
          <w:tcPr>
            <w:tcW w:w="4018" w:type="dxa"/>
          </w:tcPr>
          <w:p w14:paraId="4816124A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  <w:tc>
          <w:tcPr>
            <w:tcW w:w="2332" w:type="dxa"/>
          </w:tcPr>
          <w:p w14:paraId="4816124B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</w:p>
        </w:tc>
        <w:tc>
          <w:tcPr>
            <w:tcW w:w="2323" w:type="dxa"/>
          </w:tcPr>
          <w:p w14:paraId="4816124C" w14:textId="77777777" w:rsidR="005A01E3" w:rsidRPr="00AB4597" w:rsidRDefault="005A01E3" w:rsidP="003B67DA">
            <w:pPr>
              <w:rPr>
                <w:rFonts w:cs="Times New Roman"/>
                <w:lang w:val="sr-Cyrl-RS"/>
              </w:rPr>
            </w:pPr>
          </w:p>
        </w:tc>
      </w:tr>
      <w:tr w:rsidR="005A01E3" w:rsidRPr="00AB4597" w14:paraId="48161252" w14:textId="77777777" w:rsidTr="003B67DA">
        <w:tc>
          <w:tcPr>
            <w:tcW w:w="723" w:type="dxa"/>
          </w:tcPr>
          <w:p w14:paraId="4816124E" w14:textId="77777777" w:rsidR="005A01E3" w:rsidRPr="00AB4597" w:rsidRDefault="005A01E3" w:rsidP="003B67DA">
            <w:pPr>
              <w:rPr>
                <w:rFonts w:cs="Times New Roman"/>
                <w:lang w:val="sr-Cyrl-RS"/>
              </w:rPr>
            </w:pPr>
          </w:p>
        </w:tc>
        <w:tc>
          <w:tcPr>
            <w:tcW w:w="4018" w:type="dxa"/>
          </w:tcPr>
          <w:p w14:paraId="4816124F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  <w:tc>
          <w:tcPr>
            <w:tcW w:w="2332" w:type="dxa"/>
          </w:tcPr>
          <w:p w14:paraId="48161250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</w:p>
        </w:tc>
        <w:tc>
          <w:tcPr>
            <w:tcW w:w="2323" w:type="dxa"/>
          </w:tcPr>
          <w:p w14:paraId="48161251" w14:textId="77777777" w:rsidR="005A01E3" w:rsidRPr="00AB4597" w:rsidRDefault="005A01E3" w:rsidP="003B67DA">
            <w:pPr>
              <w:rPr>
                <w:rFonts w:cs="Times New Roman"/>
                <w:lang w:val="sr-Cyrl-RS"/>
              </w:rPr>
            </w:pPr>
          </w:p>
        </w:tc>
      </w:tr>
    </w:tbl>
    <w:p w14:paraId="48161253" w14:textId="77777777" w:rsidR="005A01E3" w:rsidRPr="00AB4597" w:rsidRDefault="005A01E3" w:rsidP="005A01E3">
      <w:pPr>
        <w:rPr>
          <w:rFonts w:cs="Times New Roman"/>
          <w:lang w:val="sr-Cyrl-RS"/>
        </w:rPr>
      </w:pPr>
      <w:r w:rsidRPr="00AB4597">
        <w:rPr>
          <w:rFonts w:cs="Times New Roman"/>
          <w:lang w:val="sr-Cyrl-RS"/>
        </w:rPr>
        <w:t xml:space="preserve">            </w:t>
      </w:r>
      <w:r w:rsidRPr="00AB4597">
        <w:rPr>
          <w:rFonts w:cs="Times New Roman"/>
          <w:lang w:val="sr-Cyrl-RS"/>
        </w:rPr>
        <w:tab/>
      </w:r>
    </w:p>
    <w:p w14:paraId="48161254" w14:textId="77777777" w:rsidR="005A01E3" w:rsidRPr="00AB4597" w:rsidRDefault="005A01E3" w:rsidP="005A01E3">
      <w:pPr>
        <w:tabs>
          <w:tab w:val="left" w:pos="720"/>
          <w:tab w:val="left" w:pos="4545"/>
          <w:tab w:val="center" w:pos="5400"/>
        </w:tabs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ab/>
      </w:r>
      <w:r w:rsidRPr="00AB4597">
        <w:rPr>
          <w:rFonts w:cs="Times New Roman"/>
          <w:lang w:val="sr-Cyrl-RS"/>
        </w:rPr>
        <w:t>Расходи и издаци за набавку нефинансијске имовине и издаци за набавку финансијске имовине буџета</w:t>
      </w:r>
      <w:r>
        <w:rPr>
          <w:rFonts w:cs="Times New Roman"/>
          <w:lang w:val="sr-Cyrl-RS"/>
        </w:rPr>
        <w:t xml:space="preserve"> (у циљу спровођења јавних политика)</w:t>
      </w:r>
      <w:r w:rsidRPr="00AB4597">
        <w:rPr>
          <w:rFonts w:cs="Times New Roman"/>
          <w:lang w:val="sr-Cyrl-RS"/>
        </w:rPr>
        <w:t xml:space="preserve">, у периоду привременог финансирања, </w:t>
      </w:r>
      <w:r>
        <w:rPr>
          <w:rFonts w:cs="Times New Roman"/>
          <w:lang w:val="sr-Cyrl-RS"/>
        </w:rPr>
        <w:t xml:space="preserve">утврђују се </w:t>
      </w:r>
      <w:r w:rsidRPr="00AB4597">
        <w:rPr>
          <w:rFonts w:cs="Times New Roman"/>
          <w:lang w:val="sr-Cyrl-RS"/>
        </w:rPr>
        <w:t>у следећим износима</w:t>
      </w:r>
      <w:r>
        <w:rPr>
          <w:rFonts w:cs="Times New Roman"/>
          <w:lang w:val="sr-Cyrl-RS"/>
        </w:rPr>
        <w:t xml:space="preserve"> у Рачуну прихода и примања, расхода и издатака</w:t>
      </w:r>
      <w:r w:rsidRPr="00AB4597">
        <w:rPr>
          <w:rFonts w:cs="Times New Roman"/>
          <w:lang w:val="sr-Cyrl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7"/>
        <w:gridCol w:w="4028"/>
        <w:gridCol w:w="2334"/>
        <w:gridCol w:w="2327"/>
      </w:tblGrid>
      <w:tr w:rsidR="005A01E3" w:rsidRPr="00AB4597" w14:paraId="48161259" w14:textId="77777777" w:rsidTr="003B67DA">
        <w:tc>
          <w:tcPr>
            <w:tcW w:w="707" w:type="dxa"/>
            <w:shd w:val="clear" w:color="auto" w:fill="D9D9D9" w:themeFill="background1" w:themeFillShade="D9"/>
          </w:tcPr>
          <w:p w14:paraId="48161255" w14:textId="77777777" w:rsidR="005A01E3" w:rsidRPr="00AB4597" w:rsidRDefault="005A01E3" w:rsidP="003B67DA">
            <w:pPr>
              <w:jc w:val="center"/>
              <w:rPr>
                <w:rFonts w:cs="Times New Roman"/>
                <w:b/>
                <w:lang w:val="sr-Cyrl-RS"/>
              </w:rPr>
            </w:pPr>
            <w:r w:rsidRPr="004E417E">
              <w:rPr>
                <w:rFonts w:cs="Times New Roman"/>
                <w:bCs/>
                <w:lang w:val="sr-Cyrl-RS"/>
              </w:rPr>
              <w:t>Р.бр.</w:t>
            </w:r>
          </w:p>
        </w:tc>
        <w:tc>
          <w:tcPr>
            <w:tcW w:w="4028" w:type="dxa"/>
            <w:shd w:val="clear" w:color="auto" w:fill="D9D9D9" w:themeFill="background1" w:themeFillShade="D9"/>
          </w:tcPr>
          <w:p w14:paraId="48161256" w14:textId="77777777" w:rsidR="005A01E3" w:rsidRPr="00AB4597" w:rsidRDefault="005A01E3" w:rsidP="003B67DA">
            <w:pPr>
              <w:jc w:val="center"/>
              <w:rPr>
                <w:rFonts w:cs="Times New Roman"/>
                <w:b/>
                <w:lang w:val="sr-Cyrl-RS"/>
              </w:rPr>
            </w:pPr>
            <w:r w:rsidRPr="004E417E">
              <w:rPr>
                <w:rFonts w:cs="Times New Roman"/>
                <w:bCs/>
                <w:lang w:val="sr-Cyrl-RS"/>
              </w:rPr>
              <w:t>ОПИС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14:paraId="48161257" w14:textId="77777777" w:rsidR="005A01E3" w:rsidRPr="00AB4597" w:rsidRDefault="005A01E3" w:rsidP="003B67DA">
            <w:pPr>
              <w:jc w:val="center"/>
              <w:rPr>
                <w:rFonts w:cs="Times New Roman"/>
                <w:b/>
                <w:lang w:val="sr-Cyrl-RS"/>
              </w:rPr>
            </w:pPr>
            <w:r w:rsidRPr="004E417E">
              <w:rPr>
                <w:rFonts w:cs="Times New Roman"/>
                <w:bCs/>
                <w:lang w:val="sr-Cyrl-RS"/>
              </w:rPr>
              <w:t>Економска класификација</w:t>
            </w:r>
          </w:p>
        </w:tc>
        <w:tc>
          <w:tcPr>
            <w:tcW w:w="2327" w:type="dxa"/>
            <w:shd w:val="clear" w:color="auto" w:fill="D9D9D9" w:themeFill="background1" w:themeFillShade="D9"/>
          </w:tcPr>
          <w:p w14:paraId="48161258" w14:textId="77777777" w:rsidR="005A01E3" w:rsidRPr="00AB4597" w:rsidRDefault="005A01E3" w:rsidP="003B67DA">
            <w:pPr>
              <w:jc w:val="center"/>
              <w:rPr>
                <w:rFonts w:cs="Times New Roman"/>
                <w:b/>
                <w:lang w:val="sr-Cyrl-RS"/>
              </w:rPr>
            </w:pPr>
            <w:r w:rsidRPr="004E417E">
              <w:rPr>
                <w:rFonts w:cs="Times New Roman"/>
                <w:bCs/>
                <w:lang w:val="sr-Cyrl-RS"/>
              </w:rPr>
              <w:t>Износ у динарима</w:t>
            </w:r>
          </w:p>
        </w:tc>
      </w:tr>
      <w:tr w:rsidR="005A01E3" w:rsidRPr="00AB4597" w14:paraId="4816125E" w14:textId="77777777" w:rsidTr="003B67DA">
        <w:tc>
          <w:tcPr>
            <w:tcW w:w="707" w:type="dxa"/>
          </w:tcPr>
          <w:p w14:paraId="4816125A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  <w:tc>
          <w:tcPr>
            <w:tcW w:w="4028" w:type="dxa"/>
          </w:tcPr>
          <w:p w14:paraId="4816125B" w14:textId="77777777" w:rsidR="005A01E3" w:rsidRPr="00AB4597" w:rsidRDefault="005A01E3" w:rsidP="003B67DA">
            <w:pPr>
              <w:rPr>
                <w:rFonts w:cs="Times New Roman"/>
                <w:lang w:val="sr-Cyrl-RS"/>
              </w:rPr>
            </w:pPr>
          </w:p>
        </w:tc>
        <w:tc>
          <w:tcPr>
            <w:tcW w:w="2334" w:type="dxa"/>
          </w:tcPr>
          <w:p w14:paraId="4816125C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</w:p>
        </w:tc>
        <w:tc>
          <w:tcPr>
            <w:tcW w:w="2327" w:type="dxa"/>
          </w:tcPr>
          <w:p w14:paraId="4816125D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</w:tr>
      <w:tr w:rsidR="005A01E3" w:rsidRPr="00AB4597" w14:paraId="48161263" w14:textId="77777777" w:rsidTr="003B67DA">
        <w:tc>
          <w:tcPr>
            <w:tcW w:w="707" w:type="dxa"/>
          </w:tcPr>
          <w:p w14:paraId="4816125F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  <w:tc>
          <w:tcPr>
            <w:tcW w:w="4028" w:type="dxa"/>
          </w:tcPr>
          <w:p w14:paraId="48161260" w14:textId="77777777" w:rsidR="005A01E3" w:rsidRPr="00AB4597" w:rsidRDefault="005A01E3" w:rsidP="003B67DA">
            <w:pPr>
              <w:rPr>
                <w:rFonts w:cs="Times New Roman"/>
                <w:lang w:val="sr-Cyrl-RS"/>
              </w:rPr>
            </w:pPr>
          </w:p>
        </w:tc>
        <w:tc>
          <w:tcPr>
            <w:tcW w:w="2334" w:type="dxa"/>
          </w:tcPr>
          <w:p w14:paraId="48161261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</w:p>
        </w:tc>
        <w:tc>
          <w:tcPr>
            <w:tcW w:w="2327" w:type="dxa"/>
          </w:tcPr>
          <w:p w14:paraId="48161262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</w:tr>
    </w:tbl>
    <w:p w14:paraId="48161264" w14:textId="77777777" w:rsidR="005A01E3" w:rsidRDefault="005A01E3" w:rsidP="005A01E3">
      <w:pPr>
        <w:tabs>
          <w:tab w:val="left" w:pos="2175"/>
          <w:tab w:val="left" w:pos="4545"/>
          <w:tab w:val="center" w:pos="5400"/>
        </w:tabs>
        <w:jc w:val="center"/>
        <w:rPr>
          <w:rFonts w:cs="Times New Roman"/>
          <w:lang w:val="sr-Cyrl-RS"/>
        </w:rPr>
      </w:pPr>
    </w:p>
    <w:p w14:paraId="48161265" w14:textId="77777777" w:rsidR="005A01E3" w:rsidRPr="00AB4597" w:rsidRDefault="005A01E3" w:rsidP="005A01E3">
      <w:pPr>
        <w:tabs>
          <w:tab w:val="left" w:pos="720"/>
          <w:tab w:val="left" w:pos="4545"/>
          <w:tab w:val="center" w:pos="5400"/>
        </w:tabs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ab/>
      </w:r>
      <w:r w:rsidRPr="00AB4597">
        <w:rPr>
          <w:rFonts w:cs="Times New Roman"/>
          <w:lang w:val="sr-Cyrl-RS"/>
        </w:rPr>
        <w:t>Примања од задуживања и издаци за отплату главнице дуга утврђују се у периоду привременог финансирања, у следећим износима:</w:t>
      </w:r>
    </w:p>
    <w:p w14:paraId="48161266" w14:textId="77777777" w:rsidR="005A01E3" w:rsidRPr="00AB4597" w:rsidRDefault="005A01E3" w:rsidP="005A01E3">
      <w:pPr>
        <w:tabs>
          <w:tab w:val="left" w:pos="2175"/>
          <w:tab w:val="left" w:pos="4545"/>
          <w:tab w:val="center" w:pos="5400"/>
        </w:tabs>
        <w:jc w:val="both"/>
        <w:rPr>
          <w:rFonts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7"/>
        <w:gridCol w:w="4016"/>
        <w:gridCol w:w="2330"/>
        <w:gridCol w:w="2322"/>
      </w:tblGrid>
      <w:tr w:rsidR="005A01E3" w:rsidRPr="00AB4597" w14:paraId="4816126B" w14:textId="77777777" w:rsidTr="003B67DA">
        <w:tc>
          <w:tcPr>
            <w:tcW w:w="707" w:type="dxa"/>
            <w:shd w:val="clear" w:color="auto" w:fill="D9D9D9" w:themeFill="background1" w:themeFillShade="D9"/>
          </w:tcPr>
          <w:p w14:paraId="48161267" w14:textId="77777777" w:rsidR="005A01E3" w:rsidRPr="00AB4597" w:rsidRDefault="005A01E3" w:rsidP="003B67DA">
            <w:pPr>
              <w:jc w:val="center"/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Cs/>
                <w:lang w:val="sr-Cyrl-RS"/>
              </w:rPr>
              <w:t>Б</w:t>
            </w:r>
            <w:r w:rsidRPr="004E417E">
              <w:rPr>
                <w:rFonts w:cs="Times New Roman"/>
                <w:bCs/>
                <w:lang w:val="sr-Cyrl-RS"/>
              </w:rPr>
              <w:t>.</w:t>
            </w:r>
          </w:p>
        </w:tc>
        <w:tc>
          <w:tcPr>
            <w:tcW w:w="4016" w:type="dxa"/>
            <w:shd w:val="clear" w:color="auto" w:fill="D9D9D9" w:themeFill="background1" w:themeFillShade="D9"/>
          </w:tcPr>
          <w:p w14:paraId="48161268" w14:textId="77777777" w:rsidR="005A01E3" w:rsidRPr="00B262B0" w:rsidRDefault="005A01E3" w:rsidP="003B67DA">
            <w:pPr>
              <w:jc w:val="center"/>
              <w:rPr>
                <w:rFonts w:cs="Times New Roman"/>
                <w:bCs/>
                <w:lang w:val="sr-Cyrl-RS"/>
              </w:rPr>
            </w:pPr>
            <w:r w:rsidRPr="00B262B0">
              <w:rPr>
                <w:rFonts w:cs="Times New Roman"/>
                <w:bCs/>
                <w:lang w:val="sr-Cyrl-RS"/>
              </w:rPr>
              <w:t>РАЧУН ФИНАНСИРАЊА</w:t>
            </w:r>
          </w:p>
        </w:tc>
        <w:tc>
          <w:tcPr>
            <w:tcW w:w="2330" w:type="dxa"/>
            <w:shd w:val="clear" w:color="auto" w:fill="D9D9D9" w:themeFill="background1" w:themeFillShade="D9"/>
          </w:tcPr>
          <w:p w14:paraId="48161269" w14:textId="77777777" w:rsidR="005A01E3" w:rsidRPr="00AB4597" w:rsidRDefault="005A01E3" w:rsidP="003B67DA">
            <w:pPr>
              <w:jc w:val="center"/>
              <w:rPr>
                <w:rFonts w:cs="Times New Roman"/>
                <w:b/>
                <w:lang w:val="sr-Cyrl-RS"/>
              </w:rPr>
            </w:pPr>
            <w:r w:rsidRPr="004E417E">
              <w:rPr>
                <w:rFonts w:cs="Times New Roman"/>
                <w:bCs/>
                <w:lang w:val="sr-Cyrl-RS"/>
              </w:rPr>
              <w:t>Економска класификација</w:t>
            </w:r>
          </w:p>
        </w:tc>
        <w:tc>
          <w:tcPr>
            <w:tcW w:w="2322" w:type="dxa"/>
            <w:shd w:val="clear" w:color="auto" w:fill="D9D9D9" w:themeFill="background1" w:themeFillShade="D9"/>
          </w:tcPr>
          <w:p w14:paraId="4816126A" w14:textId="77777777" w:rsidR="005A01E3" w:rsidRPr="00AB4597" w:rsidRDefault="005A01E3" w:rsidP="003B67DA">
            <w:pPr>
              <w:jc w:val="center"/>
              <w:rPr>
                <w:rFonts w:cs="Times New Roman"/>
                <w:b/>
                <w:lang w:val="sr-Cyrl-RS"/>
              </w:rPr>
            </w:pPr>
            <w:r w:rsidRPr="004E417E">
              <w:rPr>
                <w:rFonts w:cs="Times New Roman"/>
                <w:bCs/>
                <w:lang w:val="sr-Cyrl-RS"/>
              </w:rPr>
              <w:t>Износ у динарима</w:t>
            </w:r>
          </w:p>
        </w:tc>
      </w:tr>
      <w:tr w:rsidR="005A01E3" w:rsidRPr="00AB4597" w14:paraId="48161270" w14:textId="77777777" w:rsidTr="003B67DA">
        <w:tc>
          <w:tcPr>
            <w:tcW w:w="707" w:type="dxa"/>
          </w:tcPr>
          <w:p w14:paraId="4816126C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  <w:tc>
          <w:tcPr>
            <w:tcW w:w="4016" w:type="dxa"/>
          </w:tcPr>
          <w:p w14:paraId="4816126D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Нето финансирање</w:t>
            </w:r>
          </w:p>
        </w:tc>
        <w:tc>
          <w:tcPr>
            <w:tcW w:w="2330" w:type="dxa"/>
          </w:tcPr>
          <w:p w14:paraId="4816126E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</w:p>
        </w:tc>
        <w:tc>
          <w:tcPr>
            <w:tcW w:w="2322" w:type="dxa"/>
          </w:tcPr>
          <w:p w14:paraId="4816126F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</w:tr>
      <w:tr w:rsidR="005A01E3" w:rsidRPr="00AB4597" w14:paraId="48161275" w14:textId="77777777" w:rsidTr="003B67DA">
        <w:tc>
          <w:tcPr>
            <w:tcW w:w="707" w:type="dxa"/>
          </w:tcPr>
          <w:p w14:paraId="48161271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  <w:tc>
          <w:tcPr>
            <w:tcW w:w="4016" w:type="dxa"/>
          </w:tcPr>
          <w:p w14:paraId="48161272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Примања од задуживања и примања од продаје домаће финансијске имовине</w:t>
            </w:r>
          </w:p>
        </w:tc>
        <w:tc>
          <w:tcPr>
            <w:tcW w:w="2330" w:type="dxa"/>
          </w:tcPr>
          <w:p w14:paraId="48161273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9</w:t>
            </w:r>
          </w:p>
        </w:tc>
        <w:tc>
          <w:tcPr>
            <w:tcW w:w="2322" w:type="dxa"/>
          </w:tcPr>
          <w:p w14:paraId="48161274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</w:tr>
      <w:tr w:rsidR="005A01E3" w:rsidRPr="00AB4597" w14:paraId="4816127A" w14:textId="77777777" w:rsidTr="003B67DA">
        <w:tc>
          <w:tcPr>
            <w:tcW w:w="707" w:type="dxa"/>
          </w:tcPr>
          <w:p w14:paraId="48161276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  <w:tc>
          <w:tcPr>
            <w:tcW w:w="4016" w:type="dxa"/>
          </w:tcPr>
          <w:p w14:paraId="48161277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Примања од задуживања</w:t>
            </w:r>
          </w:p>
        </w:tc>
        <w:tc>
          <w:tcPr>
            <w:tcW w:w="2330" w:type="dxa"/>
          </w:tcPr>
          <w:p w14:paraId="48161278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91</w:t>
            </w:r>
          </w:p>
        </w:tc>
        <w:tc>
          <w:tcPr>
            <w:tcW w:w="2322" w:type="dxa"/>
          </w:tcPr>
          <w:p w14:paraId="48161279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</w:tr>
      <w:tr w:rsidR="005A01E3" w:rsidRPr="00AB4597" w14:paraId="4816127F" w14:textId="77777777" w:rsidTr="003B67DA">
        <w:tc>
          <w:tcPr>
            <w:tcW w:w="707" w:type="dxa"/>
          </w:tcPr>
          <w:p w14:paraId="4816127B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  <w:tc>
          <w:tcPr>
            <w:tcW w:w="4016" w:type="dxa"/>
          </w:tcPr>
          <w:p w14:paraId="4816127C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...</w:t>
            </w:r>
          </w:p>
        </w:tc>
        <w:tc>
          <w:tcPr>
            <w:tcW w:w="2330" w:type="dxa"/>
          </w:tcPr>
          <w:p w14:paraId="4816127D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</w:p>
        </w:tc>
        <w:tc>
          <w:tcPr>
            <w:tcW w:w="2322" w:type="dxa"/>
          </w:tcPr>
          <w:p w14:paraId="4816127E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</w:tr>
      <w:tr w:rsidR="005A01E3" w:rsidRPr="00AB4597" w14:paraId="48161284" w14:textId="77777777" w:rsidTr="003B67DA">
        <w:tc>
          <w:tcPr>
            <w:tcW w:w="707" w:type="dxa"/>
          </w:tcPr>
          <w:p w14:paraId="48161280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  <w:tc>
          <w:tcPr>
            <w:tcW w:w="4016" w:type="dxa"/>
          </w:tcPr>
          <w:p w14:paraId="48161281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Издаци за отплату главнице и набавку финансијске имовине</w:t>
            </w:r>
          </w:p>
        </w:tc>
        <w:tc>
          <w:tcPr>
            <w:tcW w:w="2330" w:type="dxa"/>
          </w:tcPr>
          <w:p w14:paraId="48161282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6</w:t>
            </w:r>
          </w:p>
        </w:tc>
        <w:tc>
          <w:tcPr>
            <w:tcW w:w="2322" w:type="dxa"/>
          </w:tcPr>
          <w:p w14:paraId="48161283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</w:tr>
      <w:tr w:rsidR="005A01E3" w:rsidRPr="00AB4597" w14:paraId="48161289" w14:textId="77777777" w:rsidTr="003B67DA">
        <w:tc>
          <w:tcPr>
            <w:tcW w:w="707" w:type="dxa"/>
          </w:tcPr>
          <w:p w14:paraId="48161285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  <w:tc>
          <w:tcPr>
            <w:tcW w:w="4016" w:type="dxa"/>
          </w:tcPr>
          <w:p w14:paraId="48161286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Издаци за отплату кредита</w:t>
            </w:r>
          </w:p>
        </w:tc>
        <w:tc>
          <w:tcPr>
            <w:tcW w:w="2330" w:type="dxa"/>
          </w:tcPr>
          <w:p w14:paraId="48161287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61</w:t>
            </w:r>
          </w:p>
        </w:tc>
        <w:tc>
          <w:tcPr>
            <w:tcW w:w="2322" w:type="dxa"/>
          </w:tcPr>
          <w:p w14:paraId="48161288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</w:tr>
      <w:tr w:rsidR="005A01E3" w:rsidRPr="00AB4597" w14:paraId="4816128E" w14:textId="77777777" w:rsidTr="003B67DA">
        <w:tc>
          <w:tcPr>
            <w:tcW w:w="707" w:type="dxa"/>
          </w:tcPr>
          <w:p w14:paraId="4816128A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  <w:tc>
          <w:tcPr>
            <w:tcW w:w="4016" w:type="dxa"/>
          </w:tcPr>
          <w:p w14:paraId="4816128B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...</w:t>
            </w:r>
          </w:p>
        </w:tc>
        <w:tc>
          <w:tcPr>
            <w:tcW w:w="2330" w:type="dxa"/>
          </w:tcPr>
          <w:p w14:paraId="4816128C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</w:p>
        </w:tc>
        <w:tc>
          <w:tcPr>
            <w:tcW w:w="2322" w:type="dxa"/>
          </w:tcPr>
          <w:p w14:paraId="4816128D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</w:tr>
      <w:tr w:rsidR="005A01E3" w:rsidRPr="00AB4597" w14:paraId="48161293" w14:textId="77777777" w:rsidTr="003B67DA">
        <w:tc>
          <w:tcPr>
            <w:tcW w:w="707" w:type="dxa"/>
          </w:tcPr>
          <w:p w14:paraId="4816128F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  <w:tc>
          <w:tcPr>
            <w:tcW w:w="4016" w:type="dxa"/>
          </w:tcPr>
          <w:p w14:paraId="48161290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Промена стања на рачуну</w:t>
            </w:r>
          </w:p>
        </w:tc>
        <w:tc>
          <w:tcPr>
            <w:tcW w:w="2330" w:type="dxa"/>
          </w:tcPr>
          <w:p w14:paraId="48161291" w14:textId="77777777" w:rsidR="005A01E3" w:rsidRPr="00AB4597" w:rsidRDefault="005A01E3" w:rsidP="003B67DA">
            <w:pPr>
              <w:jc w:val="center"/>
              <w:rPr>
                <w:rFonts w:cs="Times New Roman"/>
                <w:lang w:val="sr-Cyrl-RS"/>
              </w:rPr>
            </w:pPr>
          </w:p>
        </w:tc>
        <w:tc>
          <w:tcPr>
            <w:tcW w:w="2322" w:type="dxa"/>
          </w:tcPr>
          <w:p w14:paraId="48161292" w14:textId="77777777" w:rsidR="005A01E3" w:rsidRPr="00AB4597" w:rsidRDefault="005A01E3" w:rsidP="003B67DA">
            <w:pPr>
              <w:jc w:val="both"/>
              <w:rPr>
                <w:rFonts w:cs="Times New Roman"/>
                <w:lang w:val="sr-Cyrl-RS"/>
              </w:rPr>
            </w:pPr>
          </w:p>
        </w:tc>
      </w:tr>
    </w:tbl>
    <w:p w14:paraId="48161294" w14:textId="77777777" w:rsidR="005A01E3" w:rsidRDefault="005A01E3" w:rsidP="005A01E3">
      <w:pPr>
        <w:jc w:val="center"/>
        <w:rPr>
          <w:rFonts w:eastAsia="Times New Roman" w:cs="Times New Roman"/>
          <w:lang w:val="sr-Cyrl-RS"/>
        </w:rPr>
      </w:pPr>
    </w:p>
    <w:p w14:paraId="48161295" w14:textId="77777777" w:rsidR="005A01E3" w:rsidRPr="00AB4597" w:rsidRDefault="005A01E3" w:rsidP="005A01E3">
      <w:pPr>
        <w:jc w:val="center"/>
        <w:rPr>
          <w:rFonts w:eastAsia="Times New Roman" w:cs="Times New Roman"/>
          <w:lang w:val="sr-Cyrl-RS"/>
        </w:rPr>
      </w:pPr>
      <w:r w:rsidRPr="00AB4597">
        <w:rPr>
          <w:rFonts w:eastAsia="Times New Roman" w:cs="Times New Roman"/>
          <w:lang w:val="sr-Cyrl-RS"/>
        </w:rPr>
        <w:t xml:space="preserve">Члан </w:t>
      </w:r>
      <w:r>
        <w:rPr>
          <w:rFonts w:eastAsia="Times New Roman" w:cs="Times New Roman"/>
          <w:lang w:val="sr-Cyrl-RS"/>
        </w:rPr>
        <w:t>3</w:t>
      </w:r>
      <w:r w:rsidRPr="00AB4597">
        <w:rPr>
          <w:rFonts w:eastAsia="Times New Roman" w:cs="Times New Roman"/>
          <w:lang w:val="sr-Cyrl-RS"/>
        </w:rPr>
        <w:t>.</w:t>
      </w:r>
    </w:p>
    <w:p w14:paraId="48161296" w14:textId="77777777" w:rsidR="005A01E3" w:rsidRDefault="005A01E3" w:rsidP="005A01E3">
      <w:pPr>
        <w:ind w:firstLine="720"/>
        <w:jc w:val="both"/>
        <w:rPr>
          <w:rFonts w:eastAsia="Times New Roman" w:cs="Times New Roman"/>
          <w:lang w:val="sr-Cyrl-RS"/>
        </w:rPr>
      </w:pPr>
      <w:r w:rsidRPr="00AB4597">
        <w:rPr>
          <w:rFonts w:eastAsia="Times New Roman" w:cs="Times New Roman"/>
          <w:lang w:val="sr-Cyrl-RS"/>
        </w:rPr>
        <w:t>Потребна средства за финансирање буџетског дефицита и отплату главнице</w:t>
      </w:r>
      <w:r>
        <w:rPr>
          <w:rFonts w:eastAsia="Times New Roman" w:cs="Times New Roman"/>
          <w:lang w:val="sr-Cyrl-RS"/>
        </w:rPr>
        <w:t xml:space="preserve"> из члана 2. ове одлуке</w:t>
      </w:r>
      <w:r w:rsidRPr="00AB4597">
        <w:rPr>
          <w:rFonts w:eastAsia="Times New Roman" w:cs="Times New Roman"/>
          <w:lang w:val="sr-Cyrl-RS"/>
        </w:rPr>
        <w:t xml:space="preserve"> </w:t>
      </w:r>
      <w:r>
        <w:rPr>
          <w:rFonts w:eastAsia="Times New Roman" w:cs="Times New Roman"/>
          <w:lang w:val="sr-Cyrl-RS"/>
        </w:rPr>
        <w:t xml:space="preserve">износе укупно </w:t>
      </w:r>
      <w:r w:rsidRPr="00AB4597">
        <w:rPr>
          <w:rFonts w:eastAsia="Times New Roman" w:cs="Times New Roman"/>
          <w:lang w:val="sr-Cyrl-RS"/>
        </w:rPr>
        <w:t xml:space="preserve"> _____________ динара</w:t>
      </w:r>
      <w:r>
        <w:rPr>
          <w:rFonts w:eastAsia="Times New Roman" w:cs="Times New Roman"/>
          <w:lang w:val="sr-Cyrl-RS"/>
        </w:rPr>
        <w:t xml:space="preserve">. Наведена средства обезбедиће се </w:t>
      </w:r>
      <w:r w:rsidRPr="00AB4597">
        <w:rPr>
          <w:rFonts w:eastAsia="Times New Roman" w:cs="Times New Roman"/>
          <w:lang w:val="sr-Cyrl-RS"/>
        </w:rPr>
        <w:t>из</w:t>
      </w:r>
      <w:r>
        <w:rPr>
          <w:rFonts w:eastAsia="Times New Roman" w:cs="Times New Roman"/>
          <w:lang w:val="sr-Cyrl-RS"/>
        </w:rPr>
        <w:t xml:space="preserve"> </w:t>
      </w:r>
      <w:r w:rsidRPr="00AB4597">
        <w:rPr>
          <w:rFonts w:eastAsia="Times New Roman" w:cs="Times New Roman"/>
          <w:lang w:val="sr-Cyrl-RS"/>
        </w:rPr>
        <w:t>________</w:t>
      </w:r>
      <w:r>
        <w:rPr>
          <w:rFonts w:eastAsia="Times New Roman" w:cs="Times New Roman"/>
          <w:lang w:val="sr-Cyrl-RS"/>
        </w:rPr>
        <w:t>.</w:t>
      </w:r>
    </w:p>
    <w:p w14:paraId="48161297" w14:textId="77777777" w:rsidR="005A01E3" w:rsidRPr="00AB4597" w:rsidRDefault="005A01E3" w:rsidP="005A01E3">
      <w:pPr>
        <w:ind w:firstLine="720"/>
        <w:jc w:val="both"/>
        <w:rPr>
          <w:rFonts w:eastAsia="Times New Roman" w:cs="Times New Roman"/>
          <w:lang w:val="sr-Cyrl-RS"/>
        </w:rPr>
      </w:pPr>
      <w:r>
        <w:rPr>
          <w:rFonts w:eastAsia="Times New Roman" w:cs="Times New Roman"/>
          <w:lang w:val="sr-Cyrl-RS"/>
        </w:rPr>
        <w:t xml:space="preserve">Примања наведена у ставу 1. овог члана представљају максимална средства која се обезбеђују из наведеног извора. </w:t>
      </w:r>
    </w:p>
    <w:p w14:paraId="48161298" w14:textId="77777777" w:rsidR="005A01E3" w:rsidRDefault="005A01E3" w:rsidP="005A01E3">
      <w:pPr>
        <w:jc w:val="both"/>
        <w:rPr>
          <w:rFonts w:eastAsia="Times New Roman" w:cs="Times New Roman"/>
          <w:lang w:val="sr-Cyrl-RS"/>
        </w:rPr>
      </w:pPr>
    </w:p>
    <w:p w14:paraId="48161299" w14:textId="77777777" w:rsidR="005A01E3" w:rsidRDefault="005A01E3" w:rsidP="005A01E3">
      <w:pPr>
        <w:jc w:val="both"/>
        <w:rPr>
          <w:rFonts w:eastAsia="Times New Roman" w:cs="Times New Roman"/>
          <w:lang w:val="sr-Cyrl-RS"/>
        </w:rPr>
      </w:pPr>
    </w:p>
    <w:p w14:paraId="4816129A" w14:textId="77777777" w:rsidR="005A01E3" w:rsidRPr="008C2239" w:rsidRDefault="005A01E3" w:rsidP="005A01E3">
      <w:pPr>
        <w:jc w:val="center"/>
        <w:rPr>
          <w:rFonts w:eastAsia="Times New Roman" w:cs="Times New Roman"/>
          <w:lang w:val="sr-Cyrl-RS"/>
        </w:rPr>
      </w:pPr>
      <w:r w:rsidRPr="008C2239">
        <w:rPr>
          <w:rFonts w:eastAsia="Times New Roman" w:cs="Times New Roman"/>
          <w:lang w:val="sr-Cyrl-RS"/>
        </w:rPr>
        <w:t xml:space="preserve">Члан </w:t>
      </w:r>
      <w:r>
        <w:rPr>
          <w:rFonts w:eastAsia="Times New Roman" w:cs="Times New Roman"/>
          <w:lang w:val="sr-Cyrl-RS"/>
        </w:rPr>
        <w:t>4</w:t>
      </w:r>
      <w:r w:rsidRPr="008C2239">
        <w:rPr>
          <w:rFonts w:eastAsia="Times New Roman" w:cs="Times New Roman"/>
          <w:lang w:val="sr-Cyrl-RS"/>
        </w:rPr>
        <w:t>.</w:t>
      </w:r>
    </w:p>
    <w:p w14:paraId="4816129B" w14:textId="77777777" w:rsidR="005A01E3" w:rsidRDefault="005A01E3" w:rsidP="005A01E3">
      <w:pPr>
        <w:ind w:firstLine="720"/>
        <w:jc w:val="both"/>
        <w:rPr>
          <w:rFonts w:eastAsia="Times New Roman" w:cs="Times New Roman"/>
          <w:lang w:val="sr-Cyrl-RS"/>
        </w:rPr>
      </w:pPr>
      <w:r w:rsidRPr="008C2239">
        <w:rPr>
          <w:rFonts w:eastAsia="Times New Roman" w:cs="Times New Roman"/>
          <w:lang w:val="sr-Cyrl-RS"/>
        </w:rPr>
        <w:t xml:space="preserve">Општина (град) ___________ очекује у </w:t>
      </w:r>
      <w:r>
        <w:rPr>
          <w:rFonts w:eastAsia="Times New Roman" w:cs="Times New Roman"/>
          <w:lang w:val="sr-Cyrl-RS"/>
        </w:rPr>
        <w:t>периоду привременог финансирања</w:t>
      </w:r>
      <w:r w:rsidRPr="008C2239">
        <w:rPr>
          <w:rFonts w:eastAsia="Times New Roman" w:cs="Times New Roman"/>
          <w:lang w:val="sr-Cyrl-RS"/>
        </w:rPr>
        <w:t xml:space="preserve"> средства из развојне помоћи Европске уније у износу од ________ евра, односно _______ динара, уз обавезу обезбеђивања средстава за суфинансирање у износу од _______ евра, односно _______ динара, за следеће пројекте:</w:t>
      </w:r>
    </w:p>
    <w:p w14:paraId="4816129C" w14:textId="77777777" w:rsidR="005A01E3" w:rsidRDefault="005A01E3" w:rsidP="005A01E3">
      <w:pPr>
        <w:ind w:firstLine="720"/>
        <w:jc w:val="both"/>
        <w:rPr>
          <w:rFonts w:eastAsia="Times New Roman" w:cs="Times New Roman"/>
          <w:lang w:val="sr-Cyrl-RS"/>
        </w:rPr>
      </w:pPr>
      <w:r>
        <w:rPr>
          <w:rFonts w:eastAsia="Times New Roman" w:cs="Times New Roman"/>
          <w:lang w:val="sr-Cyrl-RS"/>
        </w:rPr>
        <w:lastRenderedPageBreak/>
        <w:t>......................................</w:t>
      </w:r>
    </w:p>
    <w:p w14:paraId="4816129D" w14:textId="77777777" w:rsidR="005A01E3" w:rsidRPr="0094559A" w:rsidRDefault="005A01E3" w:rsidP="005A01E3">
      <w:pPr>
        <w:pStyle w:val="BodyText"/>
        <w:ind w:firstLine="720"/>
        <w:jc w:val="both"/>
        <w:rPr>
          <w:rFonts w:eastAsia="Times New Roman" w:cs="Times New Roman"/>
          <w:lang w:val="sr-Cyrl-RS"/>
        </w:rPr>
      </w:pPr>
      <w:r w:rsidRPr="0094559A">
        <w:rPr>
          <w:rFonts w:eastAsia="Times New Roman" w:cs="Times New Roman"/>
          <w:lang w:val="sr-Cyrl-RS"/>
        </w:rPr>
        <w:t xml:space="preserve">Средства за суфинансирање </w:t>
      </w:r>
      <w:r>
        <w:rPr>
          <w:rFonts w:eastAsia="Times New Roman" w:cs="Times New Roman"/>
          <w:lang w:val="sr-Cyrl-RS"/>
        </w:rPr>
        <w:t>пројеката</w:t>
      </w:r>
      <w:r w:rsidRPr="0094559A">
        <w:rPr>
          <w:rFonts w:eastAsia="Times New Roman" w:cs="Times New Roman"/>
          <w:lang w:val="sr-Cyrl-RS"/>
        </w:rPr>
        <w:t xml:space="preserve"> из става 1. овог члана</w:t>
      </w:r>
      <w:r>
        <w:rPr>
          <w:rFonts w:eastAsia="Times New Roman" w:cs="Times New Roman"/>
          <w:lang w:val="sr-Cyrl-RS"/>
        </w:rPr>
        <w:t xml:space="preserve"> у периоду привременог финансирања</w:t>
      </w:r>
      <w:r w:rsidRPr="0094559A">
        <w:rPr>
          <w:rFonts w:eastAsia="Times New Roman" w:cs="Times New Roman"/>
          <w:lang w:val="sr-Cyrl-RS"/>
        </w:rPr>
        <w:t xml:space="preserve"> распоређена су у Посебном делу ове одлуке.</w:t>
      </w:r>
    </w:p>
    <w:p w14:paraId="4816129E" w14:textId="77777777" w:rsidR="005A01E3" w:rsidRPr="008C2239" w:rsidRDefault="005A01E3" w:rsidP="005A01E3">
      <w:pPr>
        <w:ind w:firstLine="720"/>
        <w:jc w:val="both"/>
        <w:rPr>
          <w:rFonts w:eastAsia="Times New Roman" w:cs="Times New Roman"/>
          <w:lang w:val="sr-Cyrl-RS"/>
        </w:rPr>
      </w:pPr>
    </w:p>
    <w:p w14:paraId="4816129F" w14:textId="77777777" w:rsidR="005A01E3" w:rsidRPr="00AB4597" w:rsidRDefault="005A01E3" w:rsidP="005A01E3">
      <w:pPr>
        <w:jc w:val="center"/>
        <w:rPr>
          <w:rFonts w:eastAsia="Times New Roman" w:cs="Times New Roman"/>
          <w:lang w:val="sr-Cyrl-RS"/>
        </w:rPr>
      </w:pPr>
      <w:r w:rsidRPr="00AB4597">
        <w:rPr>
          <w:rFonts w:eastAsia="Times New Roman" w:cs="Times New Roman"/>
          <w:lang w:val="sr-Cyrl-RS"/>
        </w:rPr>
        <w:t xml:space="preserve">Члан </w:t>
      </w:r>
      <w:r>
        <w:rPr>
          <w:rFonts w:eastAsia="Times New Roman" w:cs="Times New Roman"/>
          <w:lang w:val="sr-Cyrl-RS"/>
        </w:rPr>
        <w:t>5</w:t>
      </w:r>
      <w:r w:rsidRPr="00AB4597">
        <w:rPr>
          <w:rFonts w:eastAsia="Times New Roman" w:cs="Times New Roman"/>
          <w:lang w:val="sr-Cyrl-RS"/>
        </w:rPr>
        <w:t>.</w:t>
      </w:r>
    </w:p>
    <w:p w14:paraId="481612A0" w14:textId="77777777" w:rsidR="005A01E3" w:rsidRPr="00AB4597" w:rsidRDefault="005A01E3" w:rsidP="005A01E3">
      <w:pPr>
        <w:ind w:firstLine="720"/>
        <w:jc w:val="both"/>
        <w:rPr>
          <w:rFonts w:eastAsia="Times New Roman" w:cs="Times New Roman"/>
          <w:lang w:val="sr-Cyrl-RS"/>
        </w:rPr>
      </w:pPr>
      <w:r w:rsidRPr="00AB4597">
        <w:rPr>
          <w:rFonts w:eastAsia="Times New Roman" w:cs="Times New Roman"/>
          <w:lang w:val="sr-Cyrl-RS"/>
        </w:rPr>
        <w:t>Капитални издаци буџетских корисника, који доспевају на плаћање у периоду привременог финансирања, исказују се у следећем прегледу:</w:t>
      </w:r>
    </w:p>
    <w:p w14:paraId="481612A1" w14:textId="77777777" w:rsidR="005A01E3" w:rsidRPr="00AB4597" w:rsidRDefault="005A01E3" w:rsidP="005A01E3">
      <w:pPr>
        <w:jc w:val="both"/>
        <w:rPr>
          <w:rFonts w:eastAsia="Times New Roman" w:cs="Times New Roman"/>
          <w:lang w:val="sr-Cyrl-RS"/>
        </w:rPr>
      </w:pPr>
      <w:r w:rsidRPr="00AB4597">
        <w:rPr>
          <w:rFonts w:eastAsia="Times New Roman" w:cs="Times New Roman"/>
          <w:lang w:val="sr-Cyrl-RS"/>
        </w:rPr>
        <w:t>…………..</w:t>
      </w:r>
    </w:p>
    <w:p w14:paraId="481612A2" w14:textId="77777777" w:rsidR="005A01E3" w:rsidRPr="00AB4597" w:rsidRDefault="005A01E3" w:rsidP="005A01E3">
      <w:pPr>
        <w:jc w:val="both"/>
        <w:rPr>
          <w:rFonts w:eastAsia="Times New Roman" w:cs="Times New Roman"/>
          <w:lang w:val="sr-Cyrl-RS"/>
        </w:rPr>
      </w:pPr>
    </w:p>
    <w:p w14:paraId="481612A3" w14:textId="77777777" w:rsidR="005A01E3" w:rsidRPr="00AB4597" w:rsidRDefault="005A01E3" w:rsidP="005A01E3">
      <w:pPr>
        <w:jc w:val="center"/>
        <w:rPr>
          <w:rFonts w:eastAsia="Times New Roman" w:cs="Times New Roman"/>
          <w:lang w:val="sr-Cyrl-RS"/>
        </w:rPr>
      </w:pPr>
      <w:r w:rsidRPr="00AB4597">
        <w:rPr>
          <w:rFonts w:eastAsia="Times New Roman" w:cs="Times New Roman"/>
          <w:lang w:val="sr-Cyrl-RS"/>
        </w:rPr>
        <w:t xml:space="preserve">Члан </w:t>
      </w:r>
      <w:r>
        <w:rPr>
          <w:rFonts w:eastAsia="Times New Roman" w:cs="Times New Roman"/>
          <w:lang w:val="sr-Cyrl-RS"/>
        </w:rPr>
        <w:t>6</w:t>
      </w:r>
      <w:r w:rsidRPr="00AB4597">
        <w:rPr>
          <w:rFonts w:eastAsia="Times New Roman" w:cs="Times New Roman"/>
          <w:lang w:val="sr-Cyrl-RS"/>
        </w:rPr>
        <w:t>.</w:t>
      </w:r>
    </w:p>
    <w:p w14:paraId="481612A4" w14:textId="77777777" w:rsidR="005A01E3" w:rsidRPr="00AB4597" w:rsidRDefault="005A01E3" w:rsidP="005A01E3">
      <w:pPr>
        <w:jc w:val="both"/>
        <w:rPr>
          <w:rFonts w:eastAsia="Times New Roman" w:cs="Times New Roman"/>
          <w:lang w:val="sr-Cyrl-RS"/>
        </w:rPr>
      </w:pPr>
      <w:r w:rsidRPr="00AB4597">
        <w:rPr>
          <w:rFonts w:eastAsia="Times New Roman" w:cs="Times New Roman"/>
          <w:lang w:val="sr-Cyrl-RS"/>
        </w:rPr>
        <w:t xml:space="preserve">У текућу буџетску резерву издвојена су средства у износу од ______ динара. </w:t>
      </w:r>
    </w:p>
    <w:p w14:paraId="481612A5" w14:textId="77777777" w:rsidR="005A01E3" w:rsidRPr="00AB4597" w:rsidRDefault="005A01E3" w:rsidP="005A01E3">
      <w:pPr>
        <w:jc w:val="both"/>
        <w:rPr>
          <w:rFonts w:eastAsia="Times New Roman" w:cs="Times New Roman"/>
          <w:lang w:val="sr-Cyrl-RS"/>
        </w:rPr>
      </w:pPr>
      <w:r w:rsidRPr="00AB4597">
        <w:rPr>
          <w:rFonts w:eastAsia="Times New Roman" w:cs="Times New Roman"/>
          <w:lang w:val="sr-Cyrl-RS"/>
        </w:rPr>
        <w:t xml:space="preserve">У сталну буџетску резерву издвајају се средства у износу од ________________________ динара. </w:t>
      </w:r>
    </w:p>
    <w:p w14:paraId="481612A6" w14:textId="77777777" w:rsidR="005A01E3" w:rsidRDefault="005A01E3" w:rsidP="005A01E3">
      <w:pPr>
        <w:jc w:val="both"/>
        <w:rPr>
          <w:rFonts w:eastAsia="Times New Roman" w:cs="Times New Roman"/>
          <w:lang w:val="sr-Cyrl-RS"/>
        </w:rPr>
      </w:pPr>
      <w:r w:rsidRPr="00AB4597">
        <w:rPr>
          <w:rFonts w:eastAsia="Times New Roman" w:cs="Times New Roman"/>
          <w:lang w:val="sr-Cyrl-RS"/>
        </w:rPr>
        <w:t>О коришћењу средстава текуће и сталне буџетске резерве одлучује Привремени орган општине/града на предлог органа надлежног за финансије.</w:t>
      </w:r>
    </w:p>
    <w:p w14:paraId="481612A7" w14:textId="77777777" w:rsidR="005A01E3" w:rsidRPr="00AB4597" w:rsidRDefault="005A01E3" w:rsidP="005A01E3">
      <w:pPr>
        <w:jc w:val="both"/>
        <w:rPr>
          <w:rFonts w:eastAsia="Times New Roman" w:cs="Times New Roman"/>
          <w:lang w:val="sr-Cyrl-RS"/>
        </w:rPr>
      </w:pPr>
    </w:p>
    <w:p w14:paraId="481612A8" w14:textId="77777777" w:rsidR="005A01E3" w:rsidRPr="00AB4597" w:rsidRDefault="005A01E3" w:rsidP="005A01E3">
      <w:pPr>
        <w:jc w:val="both"/>
        <w:rPr>
          <w:rFonts w:eastAsia="Times New Roman" w:cs="Times New Roman"/>
          <w:lang w:val="sr-Cyrl-RS"/>
        </w:rPr>
      </w:pPr>
    </w:p>
    <w:p w14:paraId="481612A9" w14:textId="77777777" w:rsidR="005A01E3" w:rsidRPr="00AB4597" w:rsidRDefault="005A01E3" w:rsidP="005A01E3">
      <w:pPr>
        <w:tabs>
          <w:tab w:val="left" w:pos="2835"/>
        </w:tabs>
        <w:jc w:val="center"/>
        <w:rPr>
          <w:rFonts w:cs="Times New Roman"/>
          <w:b/>
          <w:noProof/>
          <w:lang w:val="sr-Cyrl-RS" w:eastAsia="en-US" w:bidi="ar-SA"/>
        </w:rPr>
      </w:pPr>
      <w:r w:rsidRPr="00AB4597">
        <w:rPr>
          <w:rFonts w:cs="Times New Roman"/>
          <w:b/>
          <w:noProof/>
          <w:lang w:val="sr-Cyrl-RS" w:eastAsia="en-US" w:bidi="ar-SA"/>
        </w:rPr>
        <w:t>II</w:t>
      </w:r>
      <w:r w:rsidRPr="00AB4597">
        <w:rPr>
          <w:rFonts w:cs="Times New Roman"/>
          <w:b/>
          <w:noProof/>
          <w:lang w:val="sr-Latn-RS" w:eastAsia="en-US" w:bidi="ar-SA"/>
        </w:rPr>
        <w:t>.</w:t>
      </w:r>
      <w:r w:rsidRPr="00AB4597">
        <w:rPr>
          <w:rFonts w:cs="Times New Roman"/>
          <w:b/>
          <w:noProof/>
          <w:lang w:val="sr-Cyrl-RS" w:eastAsia="en-US" w:bidi="ar-SA"/>
        </w:rPr>
        <w:t xml:space="preserve"> ПОСЕБАН ДЕО</w:t>
      </w:r>
    </w:p>
    <w:p w14:paraId="481612AA" w14:textId="77777777" w:rsidR="005A01E3" w:rsidRPr="00AB4597" w:rsidRDefault="005A01E3" w:rsidP="005A01E3">
      <w:pPr>
        <w:tabs>
          <w:tab w:val="left" w:pos="2835"/>
        </w:tabs>
        <w:jc w:val="center"/>
        <w:rPr>
          <w:rFonts w:cs="Times New Roman"/>
          <w:b/>
          <w:noProof/>
          <w:lang w:val="sr-Cyrl-RS" w:eastAsia="en-US" w:bidi="ar-SA"/>
        </w:rPr>
      </w:pPr>
    </w:p>
    <w:p w14:paraId="481612AB" w14:textId="77777777" w:rsidR="005A01E3" w:rsidRPr="00AB4597" w:rsidRDefault="005A01E3" w:rsidP="005A01E3">
      <w:pPr>
        <w:tabs>
          <w:tab w:val="left" w:pos="2835"/>
        </w:tabs>
        <w:jc w:val="center"/>
        <w:rPr>
          <w:rFonts w:cs="Times New Roman"/>
          <w:noProof/>
          <w:lang w:val="sr-Cyrl-RS" w:eastAsia="en-US" w:bidi="ar-SA"/>
        </w:rPr>
      </w:pPr>
      <w:r w:rsidRPr="00AB4597">
        <w:rPr>
          <w:rFonts w:cs="Times New Roman"/>
          <w:noProof/>
          <w:lang w:val="sr-Cyrl-RS" w:eastAsia="en-US" w:bidi="ar-SA"/>
        </w:rPr>
        <w:t xml:space="preserve">Члан </w:t>
      </w:r>
      <w:r>
        <w:rPr>
          <w:rFonts w:cs="Times New Roman"/>
          <w:noProof/>
          <w:lang w:val="sr-Cyrl-RS" w:eastAsia="en-US" w:bidi="ar-SA"/>
        </w:rPr>
        <w:t>7</w:t>
      </w:r>
      <w:r w:rsidRPr="00AB4597">
        <w:rPr>
          <w:rFonts w:cs="Times New Roman"/>
          <w:noProof/>
          <w:lang w:val="sr-Cyrl-RS" w:eastAsia="en-US" w:bidi="ar-SA"/>
        </w:rPr>
        <w:t>.</w:t>
      </w:r>
    </w:p>
    <w:p w14:paraId="481612AC" w14:textId="77777777" w:rsidR="005A01E3" w:rsidRDefault="005A01E3" w:rsidP="005A01E3">
      <w:pPr>
        <w:tabs>
          <w:tab w:val="left" w:pos="2835"/>
        </w:tabs>
        <w:jc w:val="both"/>
        <w:rPr>
          <w:rFonts w:cs="Times New Roman"/>
          <w:noProof/>
          <w:lang w:val="sr-Cyrl-RS" w:eastAsia="en-US" w:bidi="ar-SA"/>
        </w:rPr>
      </w:pPr>
      <w:r w:rsidRPr="00AB4597">
        <w:rPr>
          <w:rFonts w:cs="Times New Roman"/>
          <w:noProof/>
          <w:lang w:val="sr-Cyrl-RS" w:eastAsia="en-US" w:bidi="ar-SA"/>
        </w:rPr>
        <w:t xml:space="preserve">Укупни расходи и издаци, укључујући </w:t>
      </w:r>
      <w:r>
        <w:rPr>
          <w:rFonts w:cs="Times New Roman"/>
          <w:noProof/>
          <w:lang w:val="sr-Cyrl-RS" w:eastAsia="en-US" w:bidi="ar-SA"/>
        </w:rPr>
        <w:t>издатке</w:t>
      </w:r>
      <w:r w:rsidRPr="00AB4597">
        <w:rPr>
          <w:rFonts w:cs="Times New Roman"/>
          <w:noProof/>
          <w:lang w:val="sr-Cyrl-RS" w:eastAsia="en-US" w:bidi="ar-SA"/>
        </w:rPr>
        <w:t xml:space="preserve"> за отплату главнице дуга, у износу од ___________, финансирани из свих извора финансирања распоређују се по корисницима и програмима</w:t>
      </w:r>
      <w:r>
        <w:rPr>
          <w:rFonts w:cs="Times New Roman"/>
          <w:noProof/>
          <w:lang w:val="sr-Cyrl-RS" w:eastAsia="en-US" w:bidi="ar-SA"/>
        </w:rPr>
        <w:t xml:space="preserve"> </w:t>
      </w:r>
      <w:r w:rsidRPr="00AB4597">
        <w:rPr>
          <w:rFonts w:cs="Times New Roman"/>
          <w:noProof/>
          <w:lang w:val="sr-Cyrl-RS" w:eastAsia="en-US" w:bidi="ar-SA"/>
        </w:rPr>
        <w:t xml:space="preserve">и </w:t>
      </w:r>
      <w:r>
        <w:rPr>
          <w:rFonts w:cs="Times New Roman"/>
          <w:noProof/>
          <w:lang w:val="sr-Cyrl-RS" w:eastAsia="en-US" w:bidi="ar-SA"/>
        </w:rPr>
        <w:t xml:space="preserve">исказују у колони 8. </w:t>
      </w:r>
    </w:p>
    <w:p w14:paraId="481612AD" w14:textId="77777777" w:rsidR="005A01E3" w:rsidRPr="00AB4597" w:rsidRDefault="005A01E3" w:rsidP="005A01E3">
      <w:pPr>
        <w:tabs>
          <w:tab w:val="left" w:pos="2835"/>
        </w:tabs>
        <w:jc w:val="both"/>
        <w:rPr>
          <w:rFonts w:cs="Times New Roman"/>
          <w:noProof/>
          <w:lang w:val="sr-Cyrl-RS" w:eastAsia="en-US" w:bidi="ar-SA"/>
        </w:rPr>
      </w:pPr>
    </w:p>
    <w:tbl>
      <w:tblPr>
        <w:tblStyle w:val="TableGrid"/>
        <w:tblW w:w="11624" w:type="dxa"/>
        <w:tblInd w:w="-1139" w:type="dxa"/>
        <w:tblLook w:val="04A0" w:firstRow="1" w:lastRow="0" w:firstColumn="1" w:lastColumn="0" w:noHBand="0" w:noVBand="1"/>
      </w:tblPr>
      <w:tblGrid>
        <w:gridCol w:w="988"/>
        <w:gridCol w:w="980"/>
        <w:gridCol w:w="1268"/>
        <w:gridCol w:w="1296"/>
        <w:gridCol w:w="2403"/>
        <w:gridCol w:w="830"/>
        <w:gridCol w:w="2187"/>
        <w:gridCol w:w="1672"/>
      </w:tblGrid>
      <w:tr w:rsidR="005A01E3" w:rsidRPr="00AB4597" w14:paraId="481612B8" w14:textId="77777777" w:rsidTr="003B67DA">
        <w:tc>
          <w:tcPr>
            <w:tcW w:w="988" w:type="dxa"/>
            <w:shd w:val="clear" w:color="auto" w:fill="D9D9D9" w:themeFill="background1" w:themeFillShade="D9"/>
          </w:tcPr>
          <w:p w14:paraId="481612AE" w14:textId="77777777" w:rsidR="005A01E3" w:rsidRPr="00AB4597" w:rsidRDefault="005A01E3" w:rsidP="003B67DA">
            <w:pPr>
              <w:tabs>
                <w:tab w:val="left" w:pos="1985"/>
                <w:tab w:val="left" w:pos="2835"/>
              </w:tabs>
              <w:jc w:val="center"/>
              <w:rPr>
                <w:rFonts w:cs="Times New Roman"/>
                <w:b/>
                <w:lang w:val="sr-Cyrl-RS"/>
              </w:rPr>
            </w:pPr>
            <w:r w:rsidRPr="00AB4597">
              <w:rPr>
                <w:rFonts w:cs="Times New Roman"/>
                <w:b/>
                <w:lang w:val="sr-Cyrl-RS"/>
              </w:rPr>
              <w:t>Раздео</w:t>
            </w:r>
          </w:p>
        </w:tc>
        <w:tc>
          <w:tcPr>
            <w:tcW w:w="980" w:type="dxa"/>
            <w:shd w:val="clear" w:color="auto" w:fill="D9D9D9" w:themeFill="background1" w:themeFillShade="D9"/>
          </w:tcPr>
          <w:p w14:paraId="481612AF" w14:textId="77777777" w:rsidR="005A01E3" w:rsidRPr="00AB4597" w:rsidRDefault="005A01E3" w:rsidP="003B67DA">
            <w:pPr>
              <w:tabs>
                <w:tab w:val="left" w:pos="1985"/>
                <w:tab w:val="left" w:pos="2835"/>
              </w:tabs>
              <w:jc w:val="center"/>
              <w:rPr>
                <w:rFonts w:cs="Times New Roman"/>
                <w:b/>
                <w:lang w:val="sr-Cyrl-RS"/>
              </w:rPr>
            </w:pPr>
            <w:r w:rsidRPr="00AB4597">
              <w:rPr>
                <w:rFonts w:cs="Times New Roman"/>
                <w:b/>
                <w:lang w:val="sr-Cyrl-RS"/>
              </w:rPr>
              <w:t>Глава</w:t>
            </w:r>
          </w:p>
        </w:tc>
        <w:tc>
          <w:tcPr>
            <w:tcW w:w="1268" w:type="dxa"/>
            <w:shd w:val="clear" w:color="auto" w:fill="D9D9D9" w:themeFill="background1" w:themeFillShade="D9"/>
          </w:tcPr>
          <w:p w14:paraId="481612B0" w14:textId="77777777" w:rsidR="005A01E3" w:rsidRPr="00AB4597" w:rsidRDefault="005A01E3" w:rsidP="003B67DA">
            <w:pPr>
              <w:tabs>
                <w:tab w:val="left" w:pos="1985"/>
                <w:tab w:val="left" w:pos="2835"/>
              </w:tabs>
              <w:jc w:val="center"/>
              <w:rPr>
                <w:rFonts w:cs="Times New Roman"/>
                <w:b/>
                <w:lang w:val="sr-Cyrl-RS"/>
              </w:rPr>
            </w:pPr>
            <w:r w:rsidRPr="00AB4597">
              <w:rPr>
                <w:rFonts w:cs="Times New Roman"/>
                <w:b/>
                <w:lang w:val="sr-Cyrl-RS"/>
              </w:rPr>
              <w:t>Програм</w:t>
            </w:r>
          </w:p>
        </w:tc>
        <w:tc>
          <w:tcPr>
            <w:tcW w:w="1296" w:type="dxa"/>
            <w:shd w:val="clear" w:color="auto" w:fill="D9D9D9" w:themeFill="background1" w:themeFillShade="D9"/>
          </w:tcPr>
          <w:p w14:paraId="481612B1" w14:textId="77777777" w:rsidR="005A01E3" w:rsidRPr="00AB4597" w:rsidRDefault="005A01E3" w:rsidP="003B67DA">
            <w:pPr>
              <w:tabs>
                <w:tab w:val="left" w:pos="1985"/>
                <w:tab w:val="left" w:pos="2835"/>
              </w:tabs>
              <w:jc w:val="center"/>
              <w:rPr>
                <w:rFonts w:cs="Times New Roman"/>
                <w:b/>
                <w:lang w:val="sr-Cyrl-RS"/>
              </w:rPr>
            </w:pPr>
            <w:r w:rsidRPr="00AB4597">
              <w:rPr>
                <w:rFonts w:cs="Times New Roman"/>
                <w:b/>
                <w:lang w:val="sr-Cyrl-RS"/>
              </w:rPr>
              <w:t>Функција</w:t>
            </w:r>
          </w:p>
        </w:tc>
        <w:tc>
          <w:tcPr>
            <w:tcW w:w="2403" w:type="dxa"/>
            <w:shd w:val="clear" w:color="auto" w:fill="D9D9D9" w:themeFill="background1" w:themeFillShade="D9"/>
          </w:tcPr>
          <w:p w14:paraId="481612B2" w14:textId="77777777" w:rsidR="005A01E3" w:rsidRPr="00AB4597" w:rsidRDefault="005A01E3" w:rsidP="003B67DA">
            <w:pPr>
              <w:tabs>
                <w:tab w:val="left" w:pos="1985"/>
                <w:tab w:val="left" w:pos="2835"/>
              </w:tabs>
              <w:jc w:val="center"/>
              <w:rPr>
                <w:rFonts w:cs="Times New Roman"/>
                <w:b/>
                <w:lang w:val="sr-Cyrl-RS"/>
              </w:rPr>
            </w:pPr>
            <w:r w:rsidRPr="00AB4597">
              <w:rPr>
                <w:rFonts w:cs="Times New Roman"/>
                <w:b/>
                <w:lang w:val="sr-Cyrl-RS"/>
              </w:rPr>
              <w:t>Програм. активност/Пројекат</w:t>
            </w:r>
          </w:p>
        </w:tc>
        <w:tc>
          <w:tcPr>
            <w:tcW w:w="830" w:type="dxa"/>
            <w:shd w:val="clear" w:color="auto" w:fill="D9D9D9" w:themeFill="background1" w:themeFillShade="D9"/>
          </w:tcPr>
          <w:p w14:paraId="481612B3" w14:textId="77777777" w:rsidR="005A01E3" w:rsidRPr="00AB4597" w:rsidRDefault="005A01E3" w:rsidP="003B67DA">
            <w:pPr>
              <w:tabs>
                <w:tab w:val="left" w:pos="1985"/>
                <w:tab w:val="left" w:pos="2835"/>
              </w:tabs>
              <w:jc w:val="center"/>
              <w:rPr>
                <w:rFonts w:cs="Times New Roman"/>
                <w:b/>
                <w:lang w:val="sr-Cyrl-RS"/>
              </w:rPr>
            </w:pPr>
            <w:r w:rsidRPr="00AB4597">
              <w:rPr>
                <w:rFonts w:cs="Times New Roman"/>
                <w:b/>
                <w:lang w:val="sr-Cyrl-RS"/>
              </w:rPr>
              <w:t>Екон.</w:t>
            </w:r>
          </w:p>
          <w:p w14:paraId="481612B4" w14:textId="77777777" w:rsidR="005A01E3" w:rsidRPr="00AB4597" w:rsidRDefault="005A01E3" w:rsidP="003B67DA">
            <w:pPr>
              <w:tabs>
                <w:tab w:val="left" w:pos="1985"/>
                <w:tab w:val="left" w:pos="2835"/>
              </w:tabs>
              <w:jc w:val="center"/>
              <w:rPr>
                <w:rFonts w:cs="Times New Roman"/>
                <w:b/>
                <w:lang w:val="sr-Cyrl-RS"/>
              </w:rPr>
            </w:pPr>
            <w:r w:rsidRPr="00AB4597">
              <w:rPr>
                <w:rFonts w:cs="Times New Roman"/>
                <w:b/>
                <w:lang w:val="sr-Cyrl-RS"/>
              </w:rPr>
              <w:t>клас.</w:t>
            </w:r>
          </w:p>
        </w:tc>
        <w:tc>
          <w:tcPr>
            <w:tcW w:w="2187" w:type="dxa"/>
            <w:shd w:val="clear" w:color="auto" w:fill="D9D9D9" w:themeFill="background1" w:themeFillShade="D9"/>
          </w:tcPr>
          <w:p w14:paraId="481612B5" w14:textId="77777777" w:rsidR="005A01E3" w:rsidRPr="00AB4597" w:rsidRDefault="005A01E3" w:rsidP="003B67DA">
            <w:pPr>
              <w:tabs>
                <w:tab w:val="left" w:pos="1985"/>
                <w:tab w:val="left" w:pos="2835"/>
              </w:tabs>
              <w:jc w:val="center"/>
              <w:rPr>
                <w:rFonts w:cs="Times New Roman"/>
                <w:b/>
                <w:lang w:val="sr-Cyrl-RS"/>
              </w:rPr>
            </w:pPr>
            <w:r w:rsidRPr="00AB4597">
              <w:rPr>
                <w:rFonts w:cs="Times New Roman"/>
                <w:b/>
                <w:lang w:val="sr-Cyrl-RS"/>
              </w:rPr>
              <w:t>Опис</w:t>
            </w:r>
          </w:p>
        </w:tc>
        <w:tc>
          <w:tcPr>
            <w:tcW w:w="1672" w:type="dxa"/>
            <w:shd w:val="clear" w:color="auto" w:fill="D9D9D9" w:themeFill="background1" w:themeFillShade="D9"/>
          </w:tcPr>
          <w:p w14:paraId="481612B6" w14:textId="77777777" w:rsidR="005A01E3" w:rsidRPr="00AB4597" w:rsidRDefault="005A01E3" w:rsidP="003B67DA">
            <w:pPr>
              <w:tabs>
                <w:tab w:val="left" w:pos="1985"/>
                <w:tab w:val="left" w:pos="2835"/>
              </w:tabs>
              <w:jc w:val="center"/>
              <w:rPr>
                <w:rFonts w:cs="Times New Roman"/>
                <w:b/>
                <w:lang w:val="sr-Cyrl-RS"/>
              </w:rPr>
            </w:pPr>
            <w:r w:rsidRPr="00AB4597">
              <w:rPr>
                <w:rFonts w:cs="Times New Roman"/>
                <w:b/>
                <w:lang w:val="sr-Cyrl-RS"/>
              </w:rPr>
              <w:t>Укупна</w:t>
            </w:r>
          </w:p>
          <w:p w14:paraId="481612B7" w14:textId="77777777" w:rsidR="005A01E3" w:rsidRPr="00AB4597" w:rsidRDefault="005A01E3" w:rsidP="003B67DA">
            <w:pPr>
              <w:tabs>
                <w:tab w:val="left" w:pos="1985"/>
                <w:tab w:val="left" w:pos="2835"/>
              </w:tabs>
              <w:jc w:val="center"/>
              <w:rPr>
                <w:rFonts w:cs="Times New Roman"/>
                <w:b/>
                <w:lang w:val="sr-Cyrl-RS"/>
              </w:rPr>
            </w:pPr>
            <w:r w:rsidRPr="00AB4597">
              <w:rPr>
                <w:rFonts w:cs="Times New Roman"/>
                <w:b/>
                <w:lang w:val="sr-Cyrl-RS"/>
              </w:rPr>
              <w:t>средства</w:t>
            </w:r>
          </w:p>
        </w:tc>
      </w:tr>
      <w:tr w:rsidR="005A01E3" w:rsidRPr="00AB4597" w14:paraId="481612C1" w14:textId="77777777" w:rsidTr="003B67DA">
        <w:tc>
          <w:tcPr>
            <w:tcW w:w="988" w:type="dxa"/>
          </w:tcPr>
          <w:p w14:paraId="481612B9" w14:textId="77777777" w:rsidR="005A01E3" w:rsidRPr="00AB4597" w:rsidRDefault="005A01E3" w:rsidP="003B67DA">
            <w:pPr>
              <w:tabs>
                <w:tab w:val="left" w:pos="1985"/>
                <w:tab w:val="left" w:pos="2835"/>
              </w:tabs>
              <w:jc w:val="center"/>
              <w:rPr>
                <w:rFonts w:cs="Times New Roman"/>
                <w:b/>
                <w:lang w:val="sr-Cyrl-RS"/>
              </w:rPr>
            </w:pPr>
            <w:r w:rsidRPr="00AB4597">
              <w:rPr>
                <w:rFonts w:cs="Times New Roman"/>
                <w:b/>
                <w:lang w:val="sr-Cyrl-RS"/>
              </w:rPr>
              <w:t>1</w:t>
            </w:r>
          </w:p>
        </w:tc>
        <w:tc>
          <w:tcPr>
            <w:tcW w:w="980" w:type="dxa"/>
          </w:tcPr>
          <w:p w14:paraId="481612BA" w14:textId="77777777" w:rsidR="005A01E3" w:rsidRPr="00AB4597" w:rsidRDefault="005A01E3" w:rsidP="003B67DA">
            <w:pPr>
              <w:tabs>
                <w:tab w:val="left" w:pos="1985"/>
                <w:tab w:val="left" w:pos="2835"/>
              </w:tabs>
              <w:jc w:val="center"/>
              <w:rPr>
                <w:rFonts w:cs="Times New Roman"/>
                <w:b/>
                <w:lang w:val="sr-Cyrl-RS"/>
              </w:rPr>
            </w:pPr>
            <w:r w:rsidRPr="00AB4597">
              <w:rPr>
                <w:rFonts w:cs="Times New Roman"/>
                <w:b/>
                <w:lang w:val="sr-Cyrl-RS"/>
              </w:rPr>
              <w:t>2</w:t>
            </w:r>
          </w:p>
        </w:tc>
        <w:tc>
          <w:tcPr>
            <w:tcW w:w="1268" w:type="dxa"/>
          </w:tcPr>
          <w:p w14:paraId="481612BB" w14:textId="77777777" w:rsidR="005A01E3" w:rsidRPr="00AB4597" w:rsidRDefault="005A01E3" w:rsidP="003B67DA">
            <w:pPr>
              <w:tabs>
                <w:tab w:val="left" w:pos="1985"/>
                <w:tab w:val="left" w:pos="2835"/>
              </w:tabs>
              <w:jc w:val="center"/>
              <w:rPr>
                <w:rFonts w:cs="Times New Roman"/>
                <w:b/>
                <w:lang w:val="sr-Cyrl-RS"/>
              </w:rPr>
            </w:pPr>
            <w:r w:rsidRPr="00AB4597">
              <w:rPr>
                <w:rFonts w:cs="Times New Roman"/>
                <w:b/>
                <w:lang w:val="sr-Cyrl-RS"/>
              </w:rPr>
              <w:t>3</w:t>
            </w:r>
          </w:p>
        </w:tc>
        <w:tc>
          <w:tcPr>
            <w:tcW w:w="1296" w:type="dxa"/>
          </w:tcPr>
          <w:p w14:paraId="481612BC" w14:textId="77777777" w:rsidR="005A01E3" w:rsidRPr="00AB4597" w:rsidRDefault="005A01E3" w:rsidP="003B67DA">
            <w:pPr>
              <w:tabs>
                <w:tab w:val="left" w:pos="1985"/>
                <w:tab w:val="left" w:pos="2835"/>
              </w:tabs>
              <w:jc w:val="center"/>
              <w:rPr>
                <w:rFonts w:cs="Times New Roman"/>
                <w:b/>
                <w:lang w:val="sr-Cyrl-RS"/>
              </w:rPr>
            </w:pPr>
            <w:r w:rsidRPr="00AB4597">
              <w:rPr>
                <w:rFonts w:cs="Times New Roman"/>
                <w:b/>
                <w:lang w:val="sr-Cyrl-RS"/>
              </w:rPr>
              <w:t>4</w:t>
            </w:r>
          </w:p>
        </w:tc>
        <w:tc>
          <w:tcPr>
            <w:tcW w:w="2403" w:type="dxa"/>
          </w:tcPr>
          <w:p w14:paraId="481612BD" w14:textId="77777777" w:rsidR="005A01E3" w:rsidRPr="00AB4597" w:rsidRDefault="005A01E3" w:rsidP="003B67DA">
            <w:pPr>
              <w:tabs>
                <w:tab w:val="left" w:pos="1985"/>
                <w:tab w:val="left" w:pos="2835"/>
              </w:tabs>
              <w:jc w:val="center"/>
              <w:rPr>
                <w:rFonts w:cs="Times New Roman"/>
                <w:b/>
                <w:lang w:val="sr-Cyrl-RS"/>
              </w:rPr>
            </w:pPr>
            <w:r w:rsidRPr="00AB4597">
              <w:rPr>
                <w:rFonts w:cs="Times New Roman"/>
                <w:b/>
                <w:lang w:val="sr-Cyrl-RS"/>
              </w:rPr>
              <w:t>5</w:t>
            </w:r>
          </w:p>
        </w:tc>
        <w:tc>
          <w:tcPr>
            <w:tcW w:w="830" w:type="dxa"/>
          </w:tcPr>
          <w:p w14:paraId="481612BE" w14:textId="77777777" w:rsidR="005A01E3" w:rsidRPr="00AB4597" w:rsidRDefault="005A01E3" w:rsidP="003B67DA">
            <w:pPr>
              <w:tabs>
                <w:tab w:val="left" w:pos="1985"/>
                <w:tab w:val="left" w:pos="2835"/>
              </w:tabs>
              <w:jc w:val="center"/>
              <w:rPr>
                <w:rFonts w:cs="Times New Roman"/>
                <w:b/>
                <w:lang w:val="sr-Cyrl-RS"/>
              </w:rPr>
            </w:pPr>
            <w:r w:rsidRPr="00AB4597">
              <w:rPr>
                <w:rFonts w:cs="Times New Roman"/>
                <w:b/>
                <w:lang w:val="sr-Cyrl-RS"/>
              </w:rPr>
              <w:t>6</w:t>
            </w:r>
          </w:p>
        </w:tc>
        <w:tc>
          <w:tcPr>
            <w:tcW w:w="2187" w:type="dxa"/>
          </w:tcPr>
          <w:p w14:paraId="481612BF" w14:textId="77777777" w:rsidR="005A01E3" w:rsidRPr="00AB4597" w:rsidRDefault="005A01E3" w:rsidP="003B67DA">
            <w:pPr>
              <w:tabs>
                <w:tab w:val="left" w:pos="1985"/>
                <w:tab w:val="left" w:pos="2835"/>
              </w:tabs>
              <w:jc w:val="center"/>
              <w:rPr>
                <w:rFonts w:cs="Times New Roman"/>
                <w:b/>
                <w:lang w:val="sr-Cyrl-RS"/>
              </w:rPr>
            </w:pPr>
            <w:r w:rsidRPr="00AB4597">
              <w:rPr>
                <w:rFonts w:cs="Times New Roman"/>
                <w:b/>
                <w:lang w:val="sr-Cyrl-RS"/>
              </w:rPr>
              <w:t>7</w:t>
            </w:r>
          </w:p>
        </w:tc>
        <w:tc>
          <w:tcPr>
            <w:tcW w:w="1672" w:type="dxa"/>
          </w:tcPr>
          <w:p w14:paraId="481612C0" w14:textId="77777777" w:rsidR="005A01E3" w:rsidRPr="00AB4597" w:rsidRDefault="005A01E3" w:rsidP="003B67DA">
            <w:pPr>
              <w:tabs>
                <w:tab w:val="left" w:pos="1985"/>
                <w:tab w:val="left" w:pos="2835"/>
              </w:tabs>
              <w:jc w:val="center"/>
              <w:rPr>
                <w:rFonts w:cs="Times New Roman"/>
                <w:b/>
                <w:lang w:val="sr-Cyrl-RS"/>
              </w:rPr>
            </w:pPr>
            <w:r w:rsidRPr="00AB4597">
              <w:rPr>
                <w:rFonts w:cs="Times New Roman"/>
                <w:b/>
                <w:lang w:val="sr-Cyrl-RS"/>
              </w:rPr>
              <w:t>8</w:t>
            </w:r>
          </w:p>
        </w:tc>
      </w:tr>
    </w:tbl>
    <w:p w14:paraId="481612C2" w14:textId="77777777" w:rsidR="005A01E3" w:rsidRPr="00AB4597" w:rsidRDefault="005A01E3" w:rsidP="005A01E3">
      <w:pPr>
        <w:tabs>
          <w:tab w:val="left" w:pos="2835"/>
        </w:tabs>
        <w:rPr>
          <w:rFonts w:cs="Times New Roman"/>
          <w:lang w:val="sr-Cyrl-RS"/>
        </w:rPr>
        <w:sectPr w:rsidR="005A01E3" w:rsidRPr="00AB4597" w:rsidSect="00723496">
          <w:pgSz w:w="12240" w:h="15840"/>
          <w:pgMar w:top="1417" w:right="1417" w:bottom="1417" w:left="1417" w:header="720" w:footer="720" w:gutter="0"/>
          <w:cols w:space="720"/>
          <w:docGrid w:linePitch="326"/>
        </w:sectPr>
      </w:pPr>
    </w:p>
    <w:p w14:paraId="481612C3" w14:textId="77777777" w:rsidR="005A01E3" w:rsidRPr="00AB4597" w:rsidRDefault="005A01E3" w:rsidP="005A01E3">
      <w:pPr>
        <w:pStyle w:val="NormalWeb"/>
        <w:spacing w:before="0" w:beforeAutospacing="0" w:after="0"/>
        <w:jc w:val="center"/>
        <w:rPr>
          <w:b/>
          <w:lang w:val="sr-Cyrl-RS"/>
        </w:rPr>
      </w:pPr>
      <w:r w:rsidRPr="00AB4597">
        <w:rPr>
          <w:b/>
          <w:color w:val="000000"/>
          <w:lang w:val="sr-Latn-RS"/>
        </w:rPr>
        <w:lastRenderedPageBreak/>
        <w:t xml:space="preserve">III. </w:t>
      </w:r>
      <w:r w:rsidRPr="00AB4597">
        <w:rPr>
          <w:b/>
          <w:color w:val="000000"/>
          <w:lang w:val="sr-Cyrl-RS"/>
        </w:rPr>
        <w:t>ИЗВРШАВАЊЕ БУЏЕТА</w:t>
      </w:r>
    </w:p>
    <w:p w14:paraId="481612C4" w14:textId="77777777" w:rsidR="005A01E3" w:rsidRPr="00AB4597" w:rsidRDefault="005A01E3" w:rsidP="005A01E3">
      <w:pPr>
        <w:pStyle w:val="NormalWeb"/>
        <w:spacing w:before="0" w:beforeAutospacing="0" w:after="0"/>
        <w:rPr>
          <w:b/>
          <w:lang w:val="sr-Cyrl-RS"/>
        </w:rPr>
      </w:pPr>
    </w:p>
    <w:p w14:paraId="481612C5" w14:textId="77777777" w:rsidR="005A01E3" w:rsidRPr="00AB4597" w:rsidRDefault="005A01E3" w:rsidP="005A01E3">
      <w:pPr>
        <w:pStyle w:val="NormalWeb"/>
        <w:spacing w:before="0" w:beforeAutospacing="0" w:after="0"/>
        <w:jc w:val="center"/>
        <w:rPr>
          <w:lang w:val="sr-Cyrl-RS"/>
        </w:rPr>
      </w:pPr>
      <w:r w:rsidRPr="00AB4597">
        <w:rPr>
          <w:color w:val="000000"/>
          <w:lang w:val="sr-Cyrl-RS"/>
        </w:rPr>
        <w:t xml:space="preserve">Члан </w:t>
      </w:r>
      <w:r>
        <w:rPr>
          <w:color w:val="000000"/>
          <w:lang w:val="sr-Cyrl-RS"/>
        </w:rPr>
        <w:t>8</w:t>
      </w:r>
      <w:r w:rsidRPr="00AB4597">
        <w:rPr>
          <w:color w:val="000000"/>
          <w:lang w:val="sr-Cyrl-RS"/>
        </w:rPr>
        <w:t>.</w:t>
      </w:r>
    </w:p>
    <w:p w14:paraId="481612C6" w14:textId="77777777" w:rsidR="005A01E3" w:rsidRPr="00AB4597" w:rsidRDefault="005A01E3" w:rsidP="005A01E3">
      <w:pPr>
        <w:ind w:firstLine="720"/>
        <w:jc w:val="both"/>
        <w:rPr>
          <w:rFonts w:cs="Times New Roman"/>
          <w:shd w:val="clear" w:color="auto" w:fill="FFFFFF"/>
          <w:lang w:val="sr-Cyrl-RS"/>
        </w:rPr>
      </w:pPr>
      <w:r w:rsidRPr="00AB4597">
        <w:rPr>
          <w:rFonts w:cs="Times New Roman"/>
          <w:shd w:val="clear" w:color="auto" w:fill="FFFFFF"/>
          <w:lang w:val="sr-Cyrl-RS"/>
        </w:rPr>
        <w:t xml:space="preserve">У </w:t>
      </w:r>
      <w:r>
        <w:rPr>
          <w:rFonts w:cs="Times New Roman"/>
          <w:shd w:val="clear" w:color="auto" w:fill="FFFFFF"/>
          <w:lang w:val="sr-Cyrl-RS"/>
        </w:rPr>
        <w:t>периоду привременог финансирања</w:t>
      </w:r>
      <w:r w:rsidRPr="00AB4597">
        <w:rPr>
          <w:rFonts w:cs="Times New Roman"/>
          <w:shd w:val="clear" w:color="auto" w:fill="FFFFFF"/>
          <w:lang w:val="sr-Cyrl-RS"/>
        </w:rPr>
        <w:t xml:space="preserve"> ново запошљавање ће се вршити у складу са чланом 27к Закона о буџетском систему и Привременим кадровским планом донетим за период од 1. јануара 2024 - 31. марта 2024. године</w:t>
      </w:r>
      <w:r>
        <w:rPr>
          <w:rFonts w:cs="Times New Roman"/>
          <w:shd w:val="clear" w:color="auto" w:fill="FFFFFF"/>
          <w:lang w:val="sr-Cyrl-RS"/>
        </w:rPr>
        <w:t>. Р</w:t>
      </w:r>
      <w:r w:rsidRPr="00AB4597">
        <w:rPr>
          <w:rFonts w:cs="Times New Roman"/>
          <w:shd w:val="clear" w:color="auto" w:fill="FFFFFF"/>
          <w:lang w:val="sr-Cyrl-RS"/>
        </w:rPr>
        <w:t>еализација запошљавања условљена</w:t>
      </w:r>
      <w:r>
        <w:rPr>
          <w:rFonts w:cs="Times New Roman"/>
          <w:shd w:val="clear" w:color="auto" w:fill="FFFFFF"/>
          <w:lang w:val="sr-Cyrl-RS"/>
        </w:rPr>
        <w:t xml:space="preserve"> је</w:t>
      </w:r>
      <w:r w:rsidRPr="00AB4597">
        <w:rPr>
          <w:rFonts w:cs="Times New Roman"/>
          <w:shd w:val="clear" w:color="auto" w:fill="FFFFFF"/>
          <w:lang w:val="sr-Cyrl-RS"/>
        </w:rPr>
        <w:t xml:space="preserve"> и расположивом масом средстава за плате обезбеђених овом одлуком.</w:t>
      </w:r>
    </w:p>
    <w:p w14:paraId="481612C7" w14:textId="77777777" w:rsidR="005A01E3" w:rsidRPr="00AB4597" w:rsidRDefault="005A01E3" w:rsidP="005A01E3">
      <w:pPr>
        <w:jc w:val="both"/>
        <w:rPr>
          <w:rFonts w:cs="Times New Roman"/>
          <w:shd w:val="clear" w:color="auto" w:fill="FFFFFF"/>
          <w:lang w:val="sr-Cyrl-RS"/>
        </w:rPr>
      </w:pPr>
    </w:p>
    <w:p w14:paraId="481612C8" w14:textId="77777777" w:rsidR="005A01E3" w:rsidRPr="00AB4597" w:rsidRDefault="005A01E3" w:rsidP="005A01E3">
      <w:pPr>
        <w:pStyle w:val="NormalWeb"/>
        <w:spacing w:before="0" w:beforeAutospacing="0" w:after="0"/>
        <w:jc w:val="center"/>
        <w:rPr>
          <w:color w:val="000000"/>
          <w:lang w:val="sr-Cyrl-RS"/>
        </w:rPr>
      </w:pPr>
      <w:r w:rsidRPr="00AB4597">
        <w:rPr>
          <w:color w:val="000000"/>
          <w:lang w:val="sr-Cyrl-RS"/>
        </w:rPr>
        <w:t xml:space="preserve">Члан </w:t>
      </w:r>
      <w:r>
        <w:rPr>
          <w:color w:val="000000"/>
          <w:lang w:val="sr-Cyrl-RS"/>
        </w:rPr>
        <w:t>9</w:t>
      </w:r>
      <w:r w:rsidRPr="00AB4597">
        <w:rPr>
          <w:color w:val="000000"/>
          <w:lang w:val="sr-Cyrl-RS"/>
        </w:rPr>
        <w:t>.</w:t>
      </w:r>
    </w:p>
    <w:p w14:paraId="481612C9" w14:textId="77777777" w:rsidR="005A01E3" w:rsidRPr="00AB4597" w:rsidRDefault="005A01E3" w:rsidP="005A01E3">
      <w:pPr>
        <w:pStyle w:val="NormalWeb"/>
        <w:spacing w:before="0" w:beforeAutospacing="0" w:after="0"/>
        <w:ind w:firstLine="720"/>
        <w:jc w:val="both"/>
        <w:rPr>
          <w:lang w:val="sr-Cyrl-RS"/>
        </w:rPr>
      </w:pPr>
      <w:r w:rsidRPr="00AB4597">
        <w:rPr>
          <w:color w:val="000000"/>
          <w:lang w:val="sr-Cyrl-RS"/>
        </w:rPr>
        <w:t xml:space="preserve">У </w:t>
      </w:r>
      <w:r>
        <w:rPr>
          <w:color w:val="000000"/>
          <w:lang w:val="sr-Cyrl-RS"/>
        </w:rPr>
        <w:t>периоду привременог финансирања</w:t>
      </w:r>
      <w:r w:rsidRPr="00AB4597">
        <w:rPr>
          <w:color w:val="000000"/>
          <w:lang w:val="sr-Cyrl-RS"/>
        </w:rPr>
        <w:t xml:space="preserve"> неће се вршити обрачун и исплата поклона у новцу, божићних, годишњих и других врста накнада и бонуса и примања запослених ради побољшања материјалног положаја и услова рада, као и других примања предвиђених посебним и појединачним колективним уговорима, за директне и индиректне кориснике средстава буџета, осим јубиларних награда за запослене и новчаних честитки за децу запослених.</w:t>
      </w:r>
    </w:p>
    <w:p w14:paraId="481612CA" w14:textId="77777777" w:rsidR="005A01E3" w:rsidRDefault="005A01E3" w:rsidP="005A01E3">
      <w:pPr>
        <w:jc w:val="both"/>
        <w:rPr>
          <w:rFonts w:cs="Times New Roman"/>
          <w:lang w:val="sr-Cyrl-RS"/>
        </w:rPr>
      </w:pPr>
    </w:p>
    <w:p w14:paraId="481612CB" w14:textId="77777777" w:rsidR="005A01E3" w:rsidRDefault="005A01E3" w:rsidP="005A01E3">
      <w:pPr>
        <w:pStyle w:val="NormalWeb"/>
        <w:spacing w:before="0" w:beforeAutospacing="0" w:after="0"/>
        <w:jc w:val="center"/>
        <w:rPr>
          <w:color w:val="000000"/>
          <w:lang w:val="sr-Cyrl-RS"/>
        </w:rPr>
      </w:pPr>
      <w:r w:rsidRPr="00AB4597">
        <w:rPr>
          <w:color w:val="000000"/>
          <w:lang w:val="sr-Cyrl-RS"/>
        </w:rPr>
        <w:t>Члан 1</w:t>
      </w:r>
      <w:r>
        <w:rPr>
          <w:color w:val="000000"/>
          <w:lang w:val="sr-Cyrl-RS"/>
        </w:rPr>
        <w:t>0</w:t>
      </w:r>
      <w:r w:rsidRPr="00AB4597">
        <w:rPr>
          <w:color w:val="000000"/>
          <w:lang w:val="sr-Cyrl-RS"/>
        </w:rPr>
        <w:t>.</w:t>
      </w:r>
    </w:p>
    <w:p w14:paraId="481612CC" w14:textId="77777777" w:rsidR="005A01E3" w:rsidRDefault="005A01E3" w:rsidP="005A01E3">
      <w:pPr>
        <w:pStyle w:val="NormalWeb"/>
        <w:spacing w:before="0" w:beforeAutospacing="0" w:after="0"/>
        <w:ind w:firstLine="720"/>
        <w:jc w:val="both"/>
        <w:rPr>
          <w:color w:val="000000"/>
          <w:lang w:val="sr-Cyrl-RS"/>
        </w:rPr>
      </w:pPr>
      <w:r w:rsidRPr="00AB4597">
        <w:rPr>
          <w:color w:val="000000"/>
          <w:lang w:val="sr-Cyrl-RS"/>
        </w:rPr>
        <w:t>Обавезе које преузимају директни и индиректни корисници буџетских средстава морају одговарати апропријацији која им је за ту намену овом одлуком одобрена.</w:t>
      </w:r>
      <w:r>
        <w:rPr>
          <w:color w:val="000000"/>
          <w:lang w:val="sr-Cyrl-RS"/>
        </w:rPr>
        <w:t xml:space="preserve"> </w:t>
      </w:r>
    </w:p>
    <w:p w14:paraId="481612CD" w14:textId="77777777" w:rsidR="005A01E3" w:rsidRDefault="005A01E3" w:rsidP="005A01E3">
      <w:pPr>
        <w:pStyle w:val="NormalWeb"/>
        <w:spacing w:before="0" w:beforeAutospacing="0" w:after="0"/>
        <w:ind w:firstLine="720"/>
        <w:jc w:val="both"/>
        <w:rPr>
          <w:color w:val="000000"/>
          <w:lang w:val="sr-Cyrl-RS"/>
        </w:rPr>
      </w:pPr>
      <w:r w:rsidRPr="00AB4597">
        <w:rPr>
          <w:color w:val="000000"/>
          <w:lang w:val="sr-Cyrl-RS"/>
        </w:rPr>
        <w:t>Корисник буџетских средстава, који одређени расход извршава из средстава буџета и из других прихода, обавезан је да измирење тог расхода прво врши из прихода из тих других извора.</w:t>
      </w:r>
    </w:p>
    <w:p w14:paraId="481612CE" w14:textId="77777777" w:rsidR="005A01E3" w:rsidRPr="00AB4597" w:rsidRDefault="005A01E3" w:rsidP="005A01E3">
      <w:pPr>
        <w:pStyle w:val="NormalWeb"/>
        <w:spacing w:before="0" w:beforeAutospacing="0" w:after="0"/>
        <w:jc w:val="both"/>
        <w:rPr>
          <w:lang w:val="sr-Cyrl-RS"/>
        </w:rPr>
      </w:pPr>
      <w:r>
        <w:rPr>
          <w:color w:val="000000"/>
          <w:lang w:val="sr-Cyrl-RS"/>
        </w:rPr>
        <w:tab/>
        <w:t xml:space="preserve">Ако корисници буџетских средстава не остваре приходе и примања из других извора финансирања, расходи и издаци планирани по том основу неће се извршавати на терет општих прихода буџета. </w:t>
      </w:r>
    </w:p>
    <w:p w14:paraId="481612CF" w14:textId="77777777" w:rsidR="005A01E3" w:rsidRPr="00AB4597" w:rsidRDefault="005A01E3" w:rsidP="005A01E3">
      <w:pPr>
        <w:pStyle w:val="NormalWeb"/>
        <w:spacing w:before="0" w:beforeAutospacing="0" w:after="0"/>
        <w:jc w:val="center"/>
        <w:rPr>
          <w:color w:val="000000"/>
          <w:lang w:val="sr-Cyrl-RS"/>
        </w:rPr>
      </w:pPr>
    </w:p>
    <w:p w14:paraId="481612D0" w14:textId="77777777" w:rsidR="005A01E3" w:rsidRPr="00AB4597" w:rsidRDefault="005A01E3" w:rsidP="005A01E3">
      <w:pPr>
        <w:pStyle w:val="NormalWeb"/>
        <w:spacing w:before="0" w:beforeAutospacing="0" w:after="0"/>
        <w:jc w:val="center"/>
        <w:rPr>
          <w:lang w:val="sr-Cyrl-RS"/>
        </w:rPr>
      </w:pPr>
      <w:r w:rsidRPr="00AB4597">
        <w:rPr>
          <w:color w:val="000000"/>
          <w:lang w:val="sr-Cyrl-RS"/>
        </w:rPr>
        <w:t>Члан 1</w:t>
      </w:r>
      <w:r>
        <w:rPr>
          <w:color w:val="000000"/>
          <w:lang w:val="sr-Cyrl-RS"/>
        </w:rPr>
        <w:t>1</w:t>
      </w:r>
      <w:r w:rsidRPr="00AB4597">
        <w:rPr>
          <w:color w:val="000000"/>
          <w:lang w:val="sr-Cyrl-RS"/>
        </w:rPr>
        <w:t>.</w:t>
      </w:r>
    </w:p>
    <w:p w14:paraId="481612D1" w14:textId="77777777" w:rsidR="005A01E3" w:rsidRDefault="005A01E3" w:rsidP="005A01E3">
      <w:pPr>
        <w:pStyle w:val="NormalWeb"/>
        <w:spacing w:before="0" w:beforeAutospacing="0" w:after="0"/>
        <w:ind w:firstLine="720"/>
        <w:jc w:val="both"/>
        <w:rPr>
          <w:color w:val="000000"/>
          <w:lang w:val="sr-Cyrl-RS"/>
        </w:rPr>
      </w:pPr>
      <w:r w:rsidRPr="00AB4597">
        <w:rPr>
          <w:color w:val="000000"/>
          <w:lang w:val="sr-Cyrl-RS"/>
        </w:rPr>
        <w:t xml:space="preserve">Обавезе према корисницима буџетских средстава извршавају се сразмерно оствареним примањима буџета. </w:t>
      </w:r>
    </w:p>
    <w:p w14:paraId="481612D2" w14:textId="77777777" w:rsidR="005A01E3" w:rsidRPr="00AB4597" w:rsidRDefault="005A01E3" w:rsidP="005A01E3">
      <w:pPr>
        <w:pStyle w:val="NormalWeb"/>
        <w:spacing w:before="0" w:beforeAutospacing="0" w:after="0"/>
        <w:jc w:val="both"/>
        <w:rPr>
          <w:lang w:val="sr-Cyrl-RS"/>
        </w:rPr>
      </w:pPr>
    </w:p>
    <w:p w14:paraId="481612D3" w14:textId="77777777" w:rsidR="005A01E3" w:rsidRPr="00AB4597" w:rsidRDefault="005A01E3" w:rsidP="005A01E3">
      <w:pPr>
        <w:pStyle w:val="NormalWeb"/>
        <w:spacing w:before="0" w:beforeAutospacing="0" w:after="0"/>
        <w:jc w:val="center"/>
        <w:rPr>
          <w:color w:val="000000"/>
          <w:lang w:val="sr-Cyrl-RS"/>
        </w:rPr>
      </w:pPr>
      <w:r w:rsidRPr="00AB4597">
        <w:rPr>
          <w:color w:val="000000"/>
          <w:lang w:val="sr-Cyrl-RS"/>
        </w:rPr>
        <w:t>Члан 1</w:t>
      </w:r>
      <w:r>
        <w:rPr>
          <w:color w:val="000000"/>
          <w:lang w:val="sr-Cyrl-RS"/>
        </w:rPr>
        <w:t>2</w:t>
      </w:r>
      <w:r w:rsidRPr="00AB4597">
        <w:rPr>
          <w:color w:val="000000"/>
          <w:lang w:val="sr-Cyrl-RS"/>
        </w:rPr>
        <w:t>.</w:t>
      </w:r>
    </w:p>
    <w:p w14:paraId="481612D4" w14:textId="77777777" w:rsidR="005A01E3" w:rsidRPr="00AB4597" w:rsidRDefault="005A01E3" w:rsidP="005A01E3">
      <w:pPr>
        <w:pStyle w:val="NormalWeb"/>
        <w:spacing w:before="0" w:beforeAutospacing="0" w:after="0"/>
        <w:ind w:firstLine="720"/>
        <w:jc w:val="both"/>
        <w:rPr>
          <w:lang w:val="sr-Cyrl-RS"/>
        </w:rPr>
      </w:pPr>
      <w:r w:rsidRPr="00AB4597">
        <w:rPr>
          <w:color w:val="000000"/>
          <w:lang w:val="sr-Cyrl-RS"/>
        </w:rPr>
        <w:t xml:space="preserve">Корисник буџетских средстава, који одређени расход и издатак извршава из других извора прихода и примања, који нису општи приход буџета (извор 01 - </w:t>
      </w:r>
      <w:r w:rsidRPr="00AB4597">
        <w:rPr>
          <w:lang w:val="sr-Cyrl-RS"/>
        </w:rPr>
        <w:t>Општи приходи и примања буџета</w:t>
      </w:r>
      <w:r w:rsidRPr="00AB4597">
        <w:rPr>
          <w:color w:val="000000"/>
          <w:lang w:val="sr-Cyrl-RS"/>
        </w:rPr>
        <w:t>), обавезе може преузимати само до нивоа остварења тих прихода или примања, уколико је ниво остварених прихода и примања мањи од одобрених апропријација.</w:t>
      </w:r>
    </w:p>
    <w:p w14:paraId="481612D5" w14:textId="77777777" w:rsidR="005A01E3" w:rsidRPr="00AB4597" w:rsidRDefault="005A01E3" w:rsidP="005A01E3">
      <w:pPr>
        <w:pStyle w:val="NormalWeb"/>
        <w:spacing w:before="0" w:beforeAutospacing="0" w:after="0"/>
        <w:jc w:val="both"/>
        <w:rPr>
          <w:lang w:val="sr-Cyrl-RS"/>
        </w:rPr>
      </w:pPr>
    </w:p>
    <w:p w14:paraId="481612D6" w14:textId="77777777" w:rsidR="005A01E3" w:rsidRPr="00AB4597" w:rsidRDefault="005A01E3" w:rsidP="005A01E3">
      <w:pPr>
        <w:pStyle w:val="NormalWeb"/>
        <w:spacing w:before="0" w:beforeAutospacing="0" w:after="0"/>
        <w:jc w:val="center"/>
        <w:rPr>
          <w:color w:val="000000"/>
          <w:lang w:val="sr-Cyrl-RS"/>
        </w:rPr>
      </w:pPr>
      <w:r w:rsidRPr="00AB4597">
        <w:rPr>
          <w:color w:val="000000"/>
          <w:lang w:val="sr-Cyrl-RS"/>
        </w:rPr>
        <w:t xml:space="preserve">Члан </w:t>
      </w:r>
      <w:r>
        <w:rPr>
          <w:color w:val="000000"/>
          <w:lang w:val="sr-Cyrl-RS"/>
        </w:rPr>
        <w:t>13</w:t>
      </w:r>
      <w:r w:rsidRPr="00AB4597">
        <w:rPr>
          <w:color w:val="000000"/>
          <w:lang w:val="sr-Cyrl-RS"/>
        </w:rPr>
        <w:t>.</w:t>
      </w:r>
    </w:p>
    <w:p w14:paraId="481612D7" w14:textId="77777777" w:rsidR="005A01E3" w:rsidRPr="00AB4597" w:rsidRDefault="005A01E3" w:rsidP="005A01E3">
      <w:pPr>
        <w:pStyle w:val="NormalWeb"/>
        <w:spacing w:before="0" w:beforeAutospacing="0" w:after="0"/>
        <w:ind w:firstLine="720"/>
        <w:jc w:val="both"/>
        <w:rPr>
          <w:lang w:val="sr-Cyrl-RS"/>
        </w:rPr>
      </w:pPr>
      <w:r>
        <w:rPr>
          <w:color w:val="000000"/>
          <w:lang w:val="sr-Cyrl-RS"/>
        </w:rPr>
        <w:t>У извршавању расхода за робе и услуге корисника буџетских средстава п</w:t>
      </w:r>
      <w:r w:rsidRPr="00AB4597">
        <w:rPr>
          <w:color w:val="000000"/>
          <w:lang w:val="sr-Cyrl-RS"/>
        </w:rPr>
        <w:t>риоритет имају расходи за сталне трошкове, трошкове текућих поправки и одржавања и материјал.</w:t>
      </w:r>
    </w:p>
    <w:p w14:paraId="481612D8" w14:textId="77777777" w:rsidR="005A01E3" w:rsidRPr="00AB4597" w:rsidRDefault="005A01E3" w:rsidP="005A01E3">
      <w:pPr>
        <w:pStyle w:val="NormalWeb"/>
        <w:spacing w:before="0" w:beforeAutospacing="0" w:after="0"/>
        <w:ind w:firstLine="720"/>
        <w:jc w:val="both"/>
        <w:rPr>
          <w:color w:val="000000"/>
          <w:lang w:val="sr-Cyrl-RS"/>
        </w:rPr>
      </w:pPr>
      <w:r w:rsidRPr="00AB4597">
        <w:rPr>
          <w:color w:val="000000"/>
          <w:lang w:val="sr-Cyrl-RS"/>
        </w:rPr>
        <w:t xml:space="preserve">Корисници буџетских средстава дужни су да обавезе настале по основу </w:t>
      </w:r>
      <w:r>
        <w:rPr>
          <w:color w:val="000000"/>
          <w:lang w:val="sr-Cyrl-RS"/>
        </w:rPr>
        <w:t xml:space="preserve">комерцијалних трансакција </w:t>
      </w:r>
      <w:r w:rsidRPr="00AB4597">
        <w:rPr>
          <w:color w:val="000000"/>
          <w:lang w:val="sr-Cyrl-RS"/>
        </w:rPr>
        <w:t>измире у року утврђеном законом који регулише рокове измирења новчаних обавеза у комерцијалним трансакцијама.</w:t>
      </w:r>
    </w:p>
    <w:p w14:paraId="481612D9" w14:textId="77777777" w:rsidR="005A01E3" w:rsidRPr="00AB4597" w:rsidRDefault="005A01E3" w:rsidP="005A01E3">
      <w:pPr>
        <w:pStyle w:val="NormalWeb"/>
        <w:spacing w:before="0" w:beforeAutospacing="0" w:after="0"/>
        <w:rPr>
          <w:lang w:val="sr-Cyrl-RS"/>
        </w:rPr>
      </w:pPr>
    </w:p>
    <w:p w14:paraId="481612DA" w14:textId="77777777" w:rsidR="005A01E3" w:rsidRPr="00AB4597" w:rsidRDefault="005A01E3" w:rsidP="005A01E3">
      <w:pPr>
        <w:pStyle w:val="NormalWeb"/>
        <w:spacing w:before="0" w:beforeAutospacing="0" w:after="0"/>
        <w:jc w:val="center"/>
        <w:rPr>
          <w:lang w:val="sr-Cyrl-RS"/>
        </w:rPr>
      </w:pPr>
      <w:r w:rsidRPr="00AB4597">
        <w:rPr>
          <w:color w:val="000000"/>
          <w:lang w:val="sr-Cyrl-RS"/>
        </w:rPr>
        <w:t xml:space="preserve">Члан </w:t>
      </w:r>
      <w:r>
        <w:rPr>
          <w:color w:val="000000"/>
          <w:lang w:val="sr-Cyrl-RS"/>
        </w:rPr>
        <w:t>14</w:t>
      </w:r>
      <w:r w:rsidRPr="00AB4597">
        <w:rPr>
          <w:color w:val="000000"/>
          <w:lang w:val="sr-Cyrl-RS"/>
        </w:rPr>
        <w:t>.</w:t>
      </w:r>
    </w:p>
    <w:p w14:paraId="481612DB" w14:textId="77777777" w:rsidR="005A01E3" w:rsidRPr="00AB4597" w:rsidRDefault="005A01E3" w:rsidP="005A01E3">
      <w:pPr>
        <w:pStyle w:val="NormalWeb"/>
        <w:spacing w:before="0" w:beforeAutospacing="0" w:after="0"/>
        <w:ind w:firstLine="720"/>
        <w:jc w:val="both"/>
        <w:rPr>
          <w:color w:val="000000"/>
          <w:lang w:val="sr-Cyrl-RS"/>
        </w:rPr>
      </w:pPr>
      <w:r w:rsidRPr="00AB4597">
        <w:rPr>
          <w:color w:val="000000"/>
          <w:lang w:val="sr-Cyrl-RS"/>
        </w:rPr>
        <w:t>Решење о употреби текуће буџетске и сталне буџетске резерве на предлог органа управе надлежног за финансије доноси Привремени орган.</w:t>
      </w:r>
    </w:p>
    <w:p w14:paraId="481612DC" w14:textId="77777777" w:rsidR="005A01E3" w:rsidRPr="00AB4597" w:rsidRDefault="005A01E3" w:rsidP="005A01E3">
      <w:pPr>
        <w:pStyle w:val="NormalWeb"/>
        <w:spacing w:before="0" w:beforeAutospacing="0" w:after="0"/>
        <w:jc w:val="both"/>
        <w:rPr>
          <w:lang w:val="sr-Cyrl-RS"/>
        </w:rPr>
      </w:pPr>
    </w:p>
    <w:p w14:paraId="481612DD" w14:textId="77777777" w:rsidR="005A01E3" w:rsidRPr="00AB4597" w:rsidRDefault="005A01E3" w:rsidP="005A01E3">
      <w:pPr>
        <w:pStyle w:val="NormalWeb"/>
        <w:spacing w:before="0" w:beforeAutospacing="0" w:after="0"/>
        <w:jc w:val="center"/>
        <w:rPr>
          <w:color w:val="000000"/>
          <w:lang w:val="sr-Cyrl-RS"/>
        </w:rPr>
      </w:pPr>
    </w:p>
    <w:p w14:paraId="481612DE" w14:textId="77777777" w:rsidR="005A01E3" w:rsidRPr="00AB4597" w:rsidRDefault="005A01E3" w:rsidP="005A01E3">
      <w:pPr>
        <w:pStyle w:val="NormalWeb"/>
        <w:spacing w:before="0" w:beforeAutospacing="0" w:after="0"/>
        <w:jc w:val="center"/>
        <w:rPr>
          <w:lang w:val="sr-Cyrl-RS"/>
        </w:rPr>
      </w:pPr>
      <w:r w:rsidRPr="00AB4597">
        <w:rPr>
          <w:color w:val="000000"/>
          <w:lang w:val="sr-Cyrl-RS"/>
        </w:rPr>
        <w:lastRenderedPageBreak/>
        <w:t xml:space="preserve">Члан </w:t>
      </w:r>
      <w:r>
        <w:rPr>
          <w:color w:val="000000"/>
          <w:lang w:val="sr-Cyrl-RS"/>
        </w:rPr>
        <w:t>15</w:t>
      </w:r>
      <w:r w:rsidRPr="00AB4597">
        <w:rPr>
          <w:color w:val="000000"/>
          <w:lang w:val="sr-Cyrl-RS"/>
        </w:rPr>
        <w:t>.</w:t>
      </w:r>
    </w:p>
    <w:p w14:paraId="481612DF" w14:textId="77777777" w:rsidR="005A01E3" w:rsidRPr="00AB4597" w:rsidRDefault="005A01E3" w:rsidP="005A01E3">
      <w:pPr>
        <w:pStyle w:val="NormalWeb"/>
        <w:spacing w:before="0" w:beforeAutospacing="0" w:after="0"/>
        <w:ind w:firstLine="720"/>
        <w:jc w:val="both"/>
        <w:rPr>
          <w:lang w:val="sr-Cyrl-RS"/>
        </w:rPr>
      </w:pPr>
      <w:r w:rsidRPr="00AB4597">
        <w:rPr>
          <w:color w:val="000000"/>
          <w:lang w:val="sr-Cyrl-RS"/>
        </w:rPr>
        <w:t>Директни и индиректни корисници буџетских средстава у 2024. години обрачунату исправку вредности нефинансијске имовине исказују на терет капитала, односно не исказују расход амортизације и употребе средстава за рад.</w:t>
      </w:r>
    </w:p>
    <w:p w14:paraId="481612E0" w14:textId="77777777" w:rsidR="005A01E3" w:rsidRPr="00AB4597" w:rsidRDefault="005A01E3" w:rsidP="005A01E3">
      <w:pPr>
        <w:pStyle w:val="NormalWeb"/>
        <w:spacing w:before="0" w:beforeAutospacing="0" w:after="0"/>
        <w:jc w:val="center"/>
        <w:rPr>
          <w:color w:val="000000"/>
          <w:lang w:val="sr-Cyrl-RS"/>
        </w:rPr>
      </w:pPr>
    </w:p>
    <w:p w14:paraId="481612E1" w14:textId="77777777" w:rsidR="005A01E3" w:rsidRPr="00AB4597" w:rsidRDefault="005A01E3" w:rsidP="005A01E3">
      <w:pPr>
        <w:pStyle w:val="BodyText"/>
        <w:spacing w:after="0"/>
        <w:jc w:val="center"/>
        <w:rPr>
          <w:rFonts w:cs="Times New Roman"/>
          <w:lang w:val="sr-Cyrl-RS"/>
        </w:rPr>
      </w:pPr>
      <w:r w:rsidRPr="00AB4597">
        <w:rPr>
          <w:rFonts w:cs="Times New Roman"/>
          <w:lang w:val="sr-Cyrl-RS"/>
        </w:rPr>
        <w:t xml:space="preserve">Члан </w:t>
      </w:r>
      <w:r>
        <w:rPr>
          <w:rFonts w:cs="Times New Roman"/>
          <w:lang w:val="sr-Cyrl-RS"/>
        </w:rPr>
        <w:t>16</w:t>
      </w:r>
      <w:r w:rsidRPr="00AB4597">
        <w:rPr>
          <w:rFonts w:cs="Times New Roman"/>
          <w:lang w:val="sr-Cyrl-RS"/>
        </w:rPr>
        <w:t>.</w:t>
      </w:r>
    </w:p>
    <w:p w14:paraId="481612E2" w14:textId="77777777" w:rsidR="005A01E3" w:rsidRPr="00AB4597" w:rsidRDefault="005A01E3" w:rsidP="005A01E3">
      <w:pPr>
        <w:pStyle w:val="BodyText"/>
        <w:spacing w:after="0"/>
        <w:ind w:firstLine="720"/>
        <w:jc w:val="both"/>
        <w:rPr>
          <w:rFonts w:cs="Times New Roman"/>
          <w:lang w:val="sr-Cyrl-RS"/>
        </w:rPr>
      </w:pPr>
      <w:r w:rsidRPr="00AB4597">
        <w:rPr>
          <w:rFonts w:cs="Times New Roman"/>
          <w:lang w:val="sr-Cyrl-RS"/>
        </w:rPr>
        <w:t>Приходи и примања који се остваре и расходи и издаци који се изврше за време трајања привременог финансирања, као и обавезе преузете за време важења ове одлуке укључиће се у Одлуку о буџету општине/града ____________________________________  за 2024. годину.</w:t>
      </w:r>
    </w:p>
    <w:p w14:paraId="481612E3" w14:textId="77777777" w:rsidR="005A01E3" w:rsidRPr="00AB4597" w:rsidRDefault="005A01E3" w:rsidP="005A01E3">
      <w:pPr>
        <w:pStyle w:val="BodyText"/>
        <w:spacing w:after="0"/>
        <w:jc w:val="center"/>
        <w:rPr>
          <w:rFonts w:cs="Times New Roman"/>
          <w:lang w:val="sr-Cyrl-RS"/>
        </w:rPr>
      </w:pPr>
      <w:r w:rsidRPr="00AB4597">
        <w:rPr>
          <w:rFonts w:cs="Times New Roman"/>
          <w:lang w:val="sr-Cyrl-RS"/>
        </w:rPr>
        <w:t xml:space="preserve">Члан </w:t>
      </w:r>
      <w:r>
        <w:rPr>
          <w:rFonts w:cs="Times New Roman"/>
          <w:lang w:val="sr-Cyrl-RS"/>
        </w:rPr>
        <w:t>17</w:t>
      </w:r>
      <w:r w:rsidRPr="00AB4597">
        <w:rPr>
          <w:rFonts w:cs="Times New Roman"/>
          <w:lang w:val="sr-Cyrl-RS"/>
        </w:rPr>
        <w:t>.</w:t>
      </w:r>
    </w:p>
    <w:p w14:paraId="481612E4" w14:textId="77777777" w:rsidR="005A01E3" w:rsidRPr="00AB4597" w:rsidRDefault="005A01E3" w:rsidP="005A01E3">
      <w:pPr>
        <w:pStyle w:val="BodyText"/>
        <w:spacing w:after="0"/>
        <w:ind w:firstLine="720"/>
        <w:jc w:val="both"/>
        <w:rPr>
          <w:rFonts w:cs="Times New Roman"/>
          <w:lang w:val="sr-Cyrl-RS"/>
        </w:rPr>
      </w:pPr>
      <w:r w:rsidRPr="00AB4597">
        <w:rPr>
          <w:rFonts w:cs="Times New Roman"/>
          <w:lang w:val="sr-Cyrl-RS"/>
        </w:rPr>
        <w:t>Ову од</w:t>
      </w:r>
      <w:r w:rsidRPr="00AB4597">
        <w:rPr>
          <w:rFonts w:cs="Times New Roman"/>
          <w:lang w:val="sr-Cyrl-RS"/>
        </w:rPr>
        <w:softHyphen/>
        <w:t>лу</w:t>
      </w:r>
      <w:r w:rsidRPr="00AB4597">
        <w:rPr>
          <w:rFonts w:cs="Times New Roman"/>
          <w:lang w:val="sr-Cyrl-RS"/>
        </w:rPr>
        <w:softHyphen/>
        <w:t>ку об</w:t>
      </w:r>
      <w:r w:rsidRPr="00AB4597">
        <w:rPr>
          <w:rFonts w:cs="Times New Roman"/>
          <w:lang w:val="sr-Cyrl-RS"/>
        </w:rPr>
        <w:softHyphen/>
        <w:t>ја</w:t>
      </w:r>
      <w:r w:rsidRPr="00AB4597">
        <w:rPr>
          <w:rFonts w:cs="Times New Roman"/>
          <w:lang w:val="sr-Cyrl-RS"/>
        </w:rPr>
        <w:softHyphen/>
        <w:t>ви</w:t>
      </w:r>
      <w:r w:rsidRPr="00AB4597">
        <w:rPr>
          <w:rFonts w:cs="Times New Roman"/>
          <w:lang w:val="sr-Cyrl-RS"/>
        </w:rPr>
        <w:softHyphen/>
        <w:t>ти у слу</w:t>
      </w:r>
      <w:r w:rsidRPr="00AB4597">
        <w:rPr>
          <w:rFonts w:cs="Times New Roman"/>
          <w:lang w:val="sr-Cyrl-RS"/>
        </w:rPr>
        <w:softHyphen/>
        <w:t>жбе</w:t>
      </w:r>
      <w:r w:rsidRPr="00AB4597">
        <w:rPr>
          <w:rFonts w:cs="Times New Roman"/>
          <w:lang w:val="sr-Cyrl-RS"/>
        </w:rPr>
        <w:softHyphen/>
        <w:t>ном гла</w:t>
      </w:r>
      <w:r w:rsidRPr="00AB4597">
        <w:rPr>
          <w:rFonts w:cs="Times New Roman"/>
          <w:lang w:val="sr-Cyrl-RS"/>
        </w:rPr>
        <w:softHyphen/>
        <w:t>си</w:t>
      </w:r>
      <w:r w:rsidRPr="00AB4597">
        <w:rPr>
          <w:rFonts w:cs="Times New Roman"/>
          <w:lang w:val="sr-Cyrl-RS"/>
        </w:rPr>
        <w:softHyphen/>
        <w:t>лу оп</w:t>
      </w:r>
      <w:r w:rsidRPr="00AB4597">
        <w:rPr>
          <w:rFonts w:cs="Times New Roman"/>
          <w:lang w:val="sr-Cyrl-RS"/>
        </w:rPr>
        <w:softHyphen/>
        <w:t>шти</w:t>
      </w:r>
      <w:r w:rsidRPr="00AB4597">
        <w:rPr>
          <w:rFonts w:cs="Times New Roman"/>
          <w:lang w:val="sr-Cyrl-RS"/>
        </w:rPr>
        <w:softHyphen/>
        <w:t>не/града, интернет страници општине/града и до</w:t>
      </w:r>
      <w:r w:rsidRPr="00AB4597">
        <w:rPr>
          <w:rFonts w:cs="Times New Roman"/>
          <w:lang w:val="sr-Cyrl-RS"/>
        </w:rPr>
        <w:softHyphen/>
        <w:t>ста</w:t>
      </w:r>
      <w:r w:rsidRPr="00AB4597">
        <w:rPr>
          <w:rFonts w:cs="Times New Roman"/>
          <w:lang w:val="sr-Cyrl-RS"/>
        </w:rPr>
        <w:softHyphen/>
        <w:t>ви</w:t>
      </w:r>
      <w:r w:rsidRPr="00AB4597">
        <w:rPr>
          <w:rFonts w:cs="Times New Roman"/>
          <w:lang w:val="sr-Cyrl-RS"/>
        </w:rPr>
        <w:softHyphen/>
        <w:t>ти ми</w:t>
      </w:r>
      <w:r w:rsidRPr="00AB4597">
        <w:rPr>
          <w:rFonts w:cs="Times New Roman"/>
          <w:lang w:val="sr-Cyrl-RS"/>
        </w:rPr>
        <w:softHyphen/>
        <w:t>ни</w:t>
      </w:r>
      <w:r w:rsidRPr="00AB4597">
        <w:rPr>
          <w:rFonts w:cs="Times New Roman"/>
          <w:lang w:val="sr-Cyrl-RS"/>
        </w:rPr>
        <w:softHyphen/>
        <w:t>стар</w:t>
      </w:r>
      <w:r w:rsidRPr="00AB4597">
        <w:rPr>
          <w:rFonts w:cs="Times New Roman"/>
          <w:lang w:val="sr-Cyrl-RS"/>
        </w:rPr>
        <w:softHyphen/>
        <w:t>ству надлежном за послове фи</w:t>
      </w:r>
      <w:r w:rsidRPr="00AB4597">
        <w:rPr>
          <w:rFonts w:cs="Times New Roman"/>
          <w:lang w:val="sr-Cyrl-RS"/>
        </w:rPr>
        <w:softHyphen/>
        <w:t>нан</w:t>
      </w:r>
      <w:r w:rsidRPr="00AB4597">
        <w:rPr>
          <w:rFonts w:cs="Times New Roman"/>
          <w:lang w:val="sr-Cyrl-RS"/>
        </w:rPr>
        <w:softHyphen/>
        <w:t>си</w:t>
      </w:r>
      <w:r w:rsidRPr="00AB4597">
        <w:rPr>
          <w:rFonts w:cs="Times New Roman"/>
          <w:lang w:val="sr-Cyrl-RS"/>
        </w:rPr>
        <w:softHyphen/>
        <w:t>ја.</w:t>
      </w:r>
    </w:p>
    <w:p w14:paraId="481612E5" w14:textId="77777777" w:rsidR="005A01E3" w:rsidRPr="00AB4597" w:rsidRDefault="005A01E3" w:rsidP="005A01E3">
      <w:pPr>
        <w:pStyle w:val="BodyText"/>
        <w:spacing w:after="0"/>
        <w:jc w:val="both"/>
        <w:rPr>
          <w:rFonts w:cs="Times New Roman"/>
          <w:lang w:val="sr-Cyrl-RS"/>
        </w:rPr>
      </w:pPr>
    </w:p>
    <w:p w14:paraId="481612E6" w14:textId="77777777" w:rsidR="005A01E3" w:rsidRPr="00AB4597" w:rsidRDefault="005A01E3" w:rsidP="005A01E3">
      <w:pPr>
        <w:pStyle w:val="BodyText"/>
        <w:spacing w:after="0"/>
        <w:jc w:val="center"/>
        <w:rPr>
          <w:rFonts w:cs="Times New Roman"/>
          <w:lang w:val="sr-Cyrl-RS"/>
        </w:rPr>
      </w:pPr>
      <w:r w:rsidRPr="00AB4597">
        <w:rPr>
          <w:rFonts w:cs="Times New Roman"/>
          <w:lang w:val="sr-Cyrl-RS"/>
        </w:rPr>
        <w:t xml:space="preserve">Члан </w:t>
      </w:r>
      <w:r>
        <w:rPr>
          <w:rFonts w:cs="Times New Roman"/>
          <w:lang w:val="sr-Cyrl-RS"/>
        </w:rPr>
        <w:t>18</w:t>
      </w:r>
      <w:r w:rsidRPr="00AB4597">
        <w:rPr>
          <w:rFonts w:cs="Times New Roman"/>
          <w:lang w:val="sr-Cyrl-RS"/>
        </w:rPr>
        <w:t>.</w:t>
      </w:r>
    </w:p>
    <w:p w14:paraId="481612E7" w14:textId="77777777" w:rsidR="005A01E3" w:rsidRPr="00AB4597" w:rsidRDefault="005A01E3" w:rsidP="005A01E3">
      <w:pPr>
        <w:pStyle w:val="BodyText"/>
        <w:spacing w:after="0"/>
        <w:ind w:firstLine="720"/>
        <w:jc w:val="both"/>
        <w:rPr>
          <w:rFonts w:cs="Times New Roman"/>
          <w:lang w:val="sr-Cyrl-RS"/>
        </w:rPr>
      </w:pPr>
      <w:r w:rsidRPr="00AB4597">
        <w:rPr>
          <w:rFonts w:cs="Times New Roman"/>
          <w:lang w:val="sr-Cyrl-RS"/>
        </w:rPr>
        <w:t>Ова од</w:t>
      </w:r>
      <w:r w:rsidRPr="00AB4597">
        <w:rPr>
          <w:rFonts w:cs="Times New Roman"/>
          <w:lang w:val="sr-Cyrl-RS"/>
        </w:rPr>
        <w:softHyphen/>
        <w:t>лу</w:t>
      </w:r>
      <w:r w:rsidRPr="00AB4597">
        <w:rPr>
          <w:rFonts w:cs="Times New Roman"/>
          <w:lang w:val="sr-Cyrl-RS"/>
        </w:rPr>
        <w:softHyphen/>
        <w:t>ка сту</w:t>
      </w:r>
      <w:r w:rsidRPr="00AB4597">
        <w:rPr>
          <w:rFonts w:cs="Times New Roman"/>
          <w:lang w:val="sr-Cyrl-RS"/>
        </w:rPr>
        <w:softHyphen/>
        <w:t>па на сна</w:t>
      </w:r>
      <w:r w:rsidRPr="00AB4597">
        <w:rPr>
          <w:rFonts w:cs="Times New Roman"/>
          <w:lang w:val="sr-Cyrl-RS"/>
        </w:rPr>
        <w:softHyphen/>
        <w:t xml:space="preserve">гу </w:t>
      </w:r>
      <w:r>
        <w:rPr>
          <w:rFonts w:cs="Times New Roman"/>
          <w:lang w:val="sr-Cyrl-RS"/>
        </w:rPr>
        <w:t>наредног</w:t>
      </w:r>
      <w:r w:rsidRPr="00AB4597">
        <w:rPr>
          <w:rFonts w:cs="Times New Roman"/>
          <w:lang w:val="sr-Cyrl-RS"/>
        </w:rPr>
        <w:t xml:space="preserve"> да</w:t>
      </w:r>
      <w:r w:rsidRPr="00AB4597">
        <w:rPr>
          <w:rFonts w:cs="Times New Roman"/>
          <w:lang w:val="sr-Cyrl-RS"/>
        </w:rPr>
        <w:softHyphen/>
        <w:t>на од да</w:t>
      </w:r>
      <w:r w:rsidRPr="00AB4597">
        <w:rPr>
          <w:rFonts w:cs="Times New Roman"/>
          <w:lang w:val="sr-Cyrl-RS"/>
        </w:rPr>
        <w:softHyphen/>
        <w:t>на об</w:t>
      </w:r>
      <w:r w:rsidRPr="00AB4597">
        <w:rPr>
          <w:rFonts w:cs="Times New Roman"/>
          <w:lang w:val="sr-Cyrl-RS"/>
        </w:rPr>
        <w:softHyphen/>
        <w:t>ја</w:t>
      </w:r>
      <w:r w:rsidRPr="00AB4597">
        <w:rPr>
          <w:rFonts w:cs="Times New Roman"/>
          <w:lang w:val="sr-Cyrl-RS"/>
        </w:rPr>
        <w:softHyphen/>
        <w:t>вљи</w:t>
      </w:r>
      <w:r w:rsidRPr="00AB4597">
        <w:rPr>
          <w:rFonts w:cs="Times New Roman"/>
          <w:lang w:val="sr-Cyrl-RS"/>
        </w:rPr>
        <w:softHyphen/>
        <w:t>ва</w:t>
      </w:r>
      <w:r w:rsidRPr="00AB4597">
        <w:rPr>
          <w:rFonts w:cs="Times New Roman"/>
          <w:lang w:val="sr-Cyrl-RS"/>
        </w:rPr>
        <w:softHyphen/>
        <w:t>ња у слу</w:t>
      </w:r>
      <w:r w:rsidRPr="00AB4597">
        <w:rPr>
          <w:rFonts w:cs="Times New Roman"/>
          <w:lang w:val="sr-Cyrl-RS"/>
        </w:rPr>
        <w:softHyphen/>
        <w:t>жбе</w:t>
      </w:r>
      <w:r w:rsidRPr="00AB4597">
        <w:rPr>
          <w:rFonts w:cs="Times New Roman"/>
          <w:lang w:val="sr-Cyrl-RS"/>
        </w:rPr>
        <w:softHyphen/>
        <w:t>ном гла</w:t>
      </w:r>
      <w:r w:rsidRPr="00AB4597">
        <w:rPr>
          <w:rFonts w:cs="Times New Roman"/>
          <w:lang w:val="sr-Cyrl-RS"/>
        </w:rPr>
        <w:softHyphen/>
        <w:t>си</w:t>
      </w:r>
      <w:r w:rsidRPr="00AB4597">
        <w:rPr>
          <w:rFonts w:cs="Times New Roman"/>
          <w:lang w:val="sr-Cyrl-RS"/>
        </w:rPr>
        <w:softHyphen/>
        <w:t>лу општине/града,  а при</w:t>
      </w:r>
      <w:r w:rsidRPr="00AB4597">
        <w:rPr>
          <w:rFonts w:cs="Times New Roman"/>
          <w:lang w:val="sr-Cyrl-RS"/>
        </w:rPr>
        <w:softHyphen/>
        <w:t>ме</w:t>
      </w:r>
      <w:r w:rsidRPr="00AB4597">
        <w:rPr>
          <w:rFonts w:cs="Times New Roman"/>
          <w:lang w:val="sr-Cyrl-RS"/>
        </w:rPr>
        <w:softHyphen/>
        <w:t>њи</w:t>
      </w:r>
      <w:r w:rsidRPr="00AB4597">
        <w:rPr>
          <w:rFonts w:cs="Times New Roman"/>
          <w:lang w:val="sr-Cyrl-RS"/>
        </w:rPr>
        <w:softHyphen/>
        <w:t>ва</w:t>
      </w:r>
      <w:r w:rsidRPr="00AB4597">
        <w:rPr>
          <w:rFonts w:cs="Times New Roman"/>
          <w:lang w:val="sr-Cyrl-RS"/>
        </w:rPr>
        <w:softHyphen/>
        <w:t>ће се од 1. ја</w:t>
      </w:r>
      <w:r w:rsidRPr="00AB4597">
        <w:rPr>
          <w:rFonts w:cs="Times New Roman"/>
          <w:lang w:val="sr-Cyrl-RS"/>
        </w:rPr>
        <w:softHyphen/>
        <w:t>ну</w:t>
      </w:r>
      <w:r w:rsidRPr="00AB4597">
        <w:rPr>
          <w:rFonts w:cs="Times New Roman"/>
          <w:lang w:val="sr-Cyrl-RS"/>
        </w:rPr>
        <w:softHyphen/>
        <w:t>а</w:t>
      </w:r>
      <w:r w:rsidRPr="00AB4597">
        <w:rPr>
          <w:rFonts w:cs="Times New Roman"/>
          <w:lang w:val="sr-Cyrl-RS"/>
        </w:rPr>
        <w:softHyphen/>
        <w:t>ра 2024. го</w:t>
      </w:r>
      <w:r w:rsidRPr="00AB4597">
        <w:rPr>
          <w:rFonts w:cs="Times New Roman"/>
          <w:lang w:val="sr-Cyrl-RS"/>
        </w:rPr>
        <w:softHyphen/>
        <w:t>ди</w:t>
      </w:r>
      <w:r w:rsidRPr="00AB4597">
        <w:rPr>
          <w:rFonts w:cs="Times New Roman"/>
          <w:lang w:val="sr-Cyrl-RS"/>
        </w:rPr>
        <w:softHyphen/>
        <w:t>не.</w:t>
      </w:r>
    </w:p>
    <w:p w14:paraId="481612E8" w14:textId="77777777" w:rsidR="005A01E3" w:rsidRPr="00AB4597" w:rsidRDefault="005A01E3" w:rsidP="005A01E3">
      <w:pPr>
        <w:tabs>
          <w:tab w:val="left" w:pos="2835"/>
        </w:tabs>
        <w:jc w:val="center"/>
        <w:rPr>
          <w:rFonts w:cs="Times New Roman"/>
          <w:b/>
          <w:lang w:val="sr-Cyrl-RS"/>
        </w:rPr>
      </w:pPr>
    </w:p>
    <w:p w14:paraId="481612E9" w14:textId="77777777" w:rsidR="005A01E3" w:rsidRPr="00AB4597" w:rsidRDefault="005A01E3" w:rsidP="005A01E3">
      <w:pPr>
        <w:tabs>
          <w:tab w:val="left" w:pos="2835"/>
        </w:tabs>
        <w:jc w:val="center"/>
        <w:rPr>
          <w:rFonts w:cs="Times New Roman"/>
          <w:b/>
          <w:lang w:val="sr-Cyrl-RS"/>
        </w:rPr>
      </w:pPr>
      <w:r w:rsidRPr="00AB4597">
        <w:rPr>
          <w:rFonts w:cs="Times New Roman"/>
          <w:b/>
          <w:lang w:val="sr-Cyrl-RS"/>
        </w:rPr>
        <w:t>О Б Р А З Л О Ж Е Њ Е</w:t>
      </w:r>
    </w:p>
    <w:p w14:paraId="481612EA" w14:textId="77777777" w:rsidR="005A01E3" w:rsidRPr="00AB4597" w:rsidRDefault="005A01E3" w:rsidP="005A01E3">
      <w:pPr>
        <w:tabs>
          <w:tab w:val="left" w:pos="2835"/>
        </w:tabs>
        <w:jc w:val="center"/>
        <w:rPr>
          <w:rFonts w:cs="Times New Roman"/>
          <w:b/>
          <w:lang w:val="sr-Cyrl-RS"/>
        </w:rPr>
      </w:pPr>
    </w:p>
    <w:p w14:paraId="481612EB" w14:textId="77777777" w:rsidR="005A01E3" w:rsidRPr="00AB4597" w:rsidRDefault="005A01E3" w:rsidP="005A01E3">
      <w:pPr>
        <w:tabs>
          <w:tab w:val="left" w:pos="2835"/>
        </w:tabs>
        <w:jc w:val="center"/>
        <w:rPr>
          <w:rFonts w:cs="Times New Roman"/>
          <w:b/>
          <w:lang w:val="sr-Cyrl-RS"/>
        </w:rPr>
      </w:pPr>
      <w:r w:rsidRPr="00AB4597">
        <w:rPr>
          <w:rFonts w:cs="Times New Roman"/>
          <w:b/>
          <w:lang w:val="sr-Cyrl-RS"/>
        </w:rPr>
        <w:t>***</w:t>
      </w:r>
    </w:p>
    <w:p w14:paraId="481612EC" w14:textId="77777777" w:rsidR="005A01E3" w:rsidRPr="00AB4597" w:rsidRDefault="005A01E3" w:rsidP="005A01E3">
      <w:pPr>
        <w:tabs>
          <w:tab w:val="left" w:pos="2835"/>
        </w:tabs>
        <w:jc w:val="center"/>
        <w:rPr>
          <w:rFonts w:cs="Times New Roman"/>
          <w:b/>
          <w:lang w:val="sr-Cyrl-RS"/>
        </w:rPr>
      </w:pPr>
    </w:p>
    <w:p w14:paraId="481612ED" w14:textId="77777777" w:rsidR="005A01E3" w:rsidRPr="00AB4597" w:rsidRDefault="005A01E3" w:rsidP="005A01E3">
      <w:pPr>
        <w:tabs>
          <w:tab w:val="left" w:pos="2835"/>
        </w:tabs>
        <w:jc w:val="center"/>
        <w:rPr>
          <w:rFonts w:cs="Times New Roman"/>
          <w:b/>
          <w:lang w:val="sr-Cyrl-RS"/>
        </w:rPr>
      </w:pPr>
    </w:p>
    <w:p w14:paraId="481612EE" w14:textId="77777777" w:rsidR="005A01E3" w:rsidRPr="00AB4597" w:rsidRDefault="005A01E3" w:rsidP="005A01E3">
      <w:pPr>
        <w:tabs>
          <w:tab w:val="left" w:pos="2835"/>
        </w:tabs>
        <w:rPr>
          <w:rFonts w:cs="Times New Roman"/>
          <w:lang w:val="sr-Cyrl-RS"/>
        </w:rPr>
      </w:pPr>
      <w:r w:rsidRPr="00AB4597">
        <w:rPr>
          <w:rFonts w:cs="Times New Roman"/>
          <w:lang w:val="sr-Cyrl-RS"/>
        </w:rPr>
        <w:t>У ___________, дана ___________ 2023. године</w:t>
      </w:r>
    </w:p>
    <w:p w14:paraId="481612EF" w14:textId="77777777" w:rsidR="005A01E3" w:rsidRPr="00AB4597" w:rsidRDefault="005A01E3" w:rsidP="005A01E3">
      <w:pPr>
        <w:tabs>
          <w:tab w:val="left" w:pos="2835"/>
        </w:tabs>
        <w:rPr>
          <w:rFonts w:cs="Times New Roman"/>
          <w:lang w:val="sr-Cyrl-RS"/>
        </w:rPr>
      </w:pPr>
      <w:r w:rsidRPr="00AB4597">
        <w:rPr>
          <w:rFonts w:cs="Times New Roman"/>
          <w:lang w:val="sr-Cyrl-RS"/>
        </w:rPr>
        <w:t>Број: __________________</w:t>
      </w:r>
    </w:p>
    <w:p w14:paraId="481612F0" w14:textId="77777777" w:rsidR="005A01E3" w:rsidRPr="00AB4597" w:rsidRDefault="005A01E3" w:rsidP="005A01E3">
      <w:pPr>
        <w:tabs>
          <w:tab w:val="left" w:pos="2835"/>
        </w:tabs>
        <w:jc w:val="center"/>
        <w:rPr>
          <w:rFonts w:cs="Times New Roman"/>
          <w:b/>
          <w:lang w:val="sr-Cyrl-RS"/>
        </w:rPr>
      </w:pPr>
      <w:r w:rsidRPr="00AB4597">
        <w:rPr>
          <w:rFonts w:cs="Times New Roman"/>
          <w:b/>
          <w:lang w:val="sr-Cyrl-RS"/>
        </w:rPr>
        <w:tab/>
      </w:r>
      <w:r w:rsidRPr="00AB4597">
        <w:rPr>
          <w:rFonts w:cs="Times New Roman"/>
          <w:b/>
          <w:lang w:val="sr-Cyrl-RS"/>
        </w:rPr>
        <w:tab/>
      </w:r>
      <w:r w:rsidRPr="00AB4597">
        <w:rPr>
          <w:rFonts w:cs="Times New Roman"/>
          <w:b/>
          <w:lang w:val="sr-Cyrl-RS"/>
        </w:rPr>
        <w:tab/>
      </w:r>
      <w:r w:rsidRPr="00AB4597">
        <w:rPr>
          <w:rFonts w:cs="Times New Roman"/>
          <w:b/>
          <w:lang w:val="sr-Cyrl-RS"/>
        </w:rPr>
        <w:tab/>
      </w:r>
    </w:p>
    <w:p w14:paraId="481612F1" w14:textId="77777777" w:rsidR="005A01E3" w:rsidRPr="00AB4597" w:rsidRDefault="005A01E3" w:rsidP="005A01E3">
      <w:pPr>
        <w:tabs>
          <w:tab w:val="left" w:pos="2835"/>
        </w:tabs>
        <w:jc w:val="center"/>
        <w:rPr>
          <w:rFonts w:cs="Times New Roman"/>
          <w:b/>
          <w:lang w:val="sr-Cyrl-RS"/>
        </w:rPr>
      </w:pPr>
      <w:r w:rsidRPr="00AB4597">
        <w:rPr>
          <w:rFonts w:cs="Times New Roman"/>
          <w:b/>
          <w:lang w:val="sr-Cyrl-RS"/>
        </w:rPr>
        <w:tab/>
      </w:r>
      <w:r w:rsidRPr="00AB4597">
        <w:rPr>
          <w:rFonts w:cs="Times New Roman"/>
          <w:b/>
          <w:lang w:val="sr-Cyrl-RS"/>
        </w:rPr>
        <w:tab/>
      </w:r>
      <w:r w:rsidRPr="00AB4597">
        <w:rPr>
          <w:rFonts w:cs="Times New Roman"/>
          <w:b/>
          <w:lang w:val="sr-Cyrl-RS"/>
        </w:rPr>
        <w:tab/>
      </w:r>
      <w:r w:rsidRPr="00AB4597">
        <w:rPr>
          <w:rFonts w:cs="Times New Roman"/>
          <w:b/>
          <w:lang w:val="sr-Cyrl-RS"/>
        </w:rPr>
        <w:tab/>
        <w:t>ПРИВРЕМЕНИ ОРГАН</w:t>
      </w:r>
    </w:p>
    <w:p w14:paraId="481612F2" w14:textId="77777777" w:rsidR="005A01E3" w:rsidRPr="00AB4597" w:rsidRDefault="005A01E3" w:rsidP="005A01E3">
      <w:pPr>
        <w:tabs>
          <w:tab w:val="left" w:pos="2835"/>
        </w:tabs>
        <w:jc w:val="center"/>
        <w:rPr>
          <w:rFonts w:cs="Times New Roman"/>
          <w:b/>
          <w:lang w:val="sr-Cyrl-RS"/>
        </w:rPr>
      </w:pPr>
      <w:r w:rsidRPr="00AB4597">
        <w:rPr>
          <w:rFonts w:cs="Times New Roman"/>
          <w:b/>
          <w:lang w:val="sr-Cyrl-RS"/>
        </w:rPr>
        <w:tab/>
      </w:r>
      <w:r w:rsidRPr="00AB4597">
        <w:rPr>
          <w:rFonts w:cs="Times New Roman"/>
          <w:b/>
          <w:lang w:val="sr-Cyrl-RS"/>
        </w:rPr>
        <w:tab/>
      </w:r>
      <w:r w:rsidRPr="00AB4597">
        <w:rPr>
          <w:rFonts w:cs="Times New Roman"/>
          <w:b/>
          <w:lang w:val="sr-Cyrl-RS"/>
        </w:rPr>
        <w:tab/>
        <w:t xml:space="preserve">           ПРЕДСЕДНИК</w:t>
      </w:r>
    </w:p>
    <w:p w14:paraId="481612F3" w14:textId="77777777" w:rsidR="005A01E3" w:rsidRPr="00AB4597" w:rsidRDefault="005A01E3" w:rsidP="005A01E3">
      <w:pPr>
        <w:jc w:val="both"/>
        <w:rPr>
          <w:rFonts w:eastAsia="Times New Roman" w:cs="Times New Roman"/>
          <w:lang w:val="sr-Cyrl-RS"/>
        </w:rPr>
      </w:pPr>
    </w:p>
    <w:p w14:paraId="481612F4" w14:textId="77777777" w:rsidR="00701313" w:rsidRDefault="00701313"/>
    <w:sectPr w:rsidR="00701313" w:rsidSect="00981112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E2"/>
    <w:rsid w:val="005A01E3"/>
    <w:rsid w:val="00701313"/>
    <w:rsid w:val="009F49E2"/>
    <w:rsid w:val="00EC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61204"/>
  <w15:chartTrackingRefBased/>
  <w15:docId w15:val="{AB1A1A93-1A8B-4926-BD08-21CF24C49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1E3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0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5A01E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A01E3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NormalWeb">
    <w:name w:val="Normal (Web)"/>
    <w:basedOn w:val="Normal"/>
    <w:uiPriority w:val="99"/>
    <w:semiHidden/>
    <w:unhideWhenUsed/>
    <w:rsid w:val="005A01E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1135</Words>
  <Characters>6474</Characters>
  <Application>Microsoft Office Word</Application>
  <DocSecurity>0</DocSecurity>
  <Lines>53</Lines>
  <Paragraphs>15</Paragraphs>
  <ScaleCrop>false</ScaleCrop>
  <Company/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Milesa Marjanović</dc:creator>
  <cp:keywords/>
  <dc:description/>
  <cp:lastModifiedBy>Milena Radomirovic</cp:lastModifiedBy>
  <cp:revision>3</cp:revision>
  <dcterms:created xsi:type="dcterms:W3CDTF">2023-11-01T13:39:00Z</dcterms:created>
  <dcterms:modified xsi:type="dcterms:W3CDTF">2023-11-07T13:47:00Z</dcterms:modified>
</cp:coreProperties>
</file>