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3FB72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68E20573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41F80018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Општинска/Градска управа</w:t>
      </w:r>
    </w:p>
    <w:p w14:paraId="62286119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Организациона јединица</w:t>
      </w:r>
    </w:p>
    <w:p w14:paraId="4221E7C1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Број: _________/______</w:t>
      </w:r>
    </w:p>
    <w:p w14:paraId="29C4B1A1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Дана __________. године</w:t>
      </w:r>
    </w:p>
    <w:p w14:paraId="79DF3125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_____________________ </w:t>
      </w:r>
    </w:p>
    <w:p w14:paraId="026D5979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80E2257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14843F8" w14:textId="5CFF58F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Комунални инспектор ___________________________, чија је легитимација број __ од ________. године, на основу члана 196. став 5. Закона о општем управном поступку („Сл. гласник РС”, бр. 18/2016 и 95/2018 – аутентично тумачење), у поступку управног извршења решења број ________/___ од __________. године, поступајући по службеној дужности, доноси:</w:t>
      </w:r>
    </w:p>
    <w:p w14:paraId="1C643BD7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C586A2A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Д О П У Н С К О   Р Е Ш Е Њ Е</w:t>
      </w:r>
    </w:p>
    <w:p w14:paraId="76EDBCE6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974B61F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НАЛАЖЕ СЕ извршенику ______ из _____, ул. ______ бр. ___, да у року од 8 (осам) дана од дана пријема овог допунског решења, уплати износ од ______ динара, по рачуну број ____од ____. године, предузећа ___, на име трошкова управног извршења решења комуналног инспектора број __/___ од ______. године чије је извршење допуштено решењем о извршењу број ___/___ од ________. године, а спроведено принудно преко предузећа ________, као другог лица.</w:t>
      </w:r>
    </w:p>
    <w:p w14:paraId="2D7B92C3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Средства из става 1. диспозитива овог допунског решења уплатити на жиро-рачун бр. ________, буџет Града/Општине, са позивом на бр. _____.</w:t>
      </w:r>
    </w:p>
    <w:p w14:paraId="78BA11F6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Ако извршеник не плати у остављеном року, износ наведен у ставу 1. диспозитива овог допунског решења, биће покренут поступак принудне судске наплате трошкова. </w:t>
      </w:r>
    </w:p>
    <w:p w14:paraId="15500361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Жалба на решење не одлаже његово извршење.</w:t>
      </w:r>
    </w:p>
    <w:p w14:paraId="399E6134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C03CDE1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 </w:t>
      </w:r>
    </w:p>
    <w:p w14:paraId="08FDD6E1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D293AAD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Комунални инспектор ___________ је својим решењем број __/__ од ________. године наложио извршенику _____________ из ____________, ул. __________ бр. __, да у року од ________ дана од дана пријема решења __________________.</w:t>
      </w:r>
    </w:p>
    <w:p w14:paraId="01BCB686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FB2E495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Решењем о извршењу број ___ од _________. године је утврђено да је решење број _________ од __________. године постало извршно дана ____ и да извршеник није у решењем остављеном року поступио по налогу из решења, што је констатовано контролним записником број ___ од ___________. године, који се налази у списима предмета.</w:t>
      </w:r>
    </w:p>
    <w:p w14:paraId="4CF800EC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Извршенику је у диспозитивима ових управних акта напоменуто да ће, уколико сам не изврши своју обавезу наложену решењем инспектора, она бити извршена принудним путем преко другог лица, о његовом трошку, чији износ ће бити утврђен накнадно допунским решењем.</w:t>
      </w:r>
    </w:p>
    <w:p w14:paraId="61483194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Почетак спровођења управног извршења заказан је за дан ________, о чему је странка благовремено обавештења дописом број ___ од _________. године. </w:t>
      </w:r>
    </w:p>
    <w:p w14:paraId="29A2DE6C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Управно извршење је окончано дана ___________. године.</w:t>
      </w:r>
    </w:p>
    <w:p w14:paraId="683B9F09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Током спровођења управног извршења сачињавани су записници, којима су констатовани обим и врста изведених радова и то:</w:t>
      </w:r>
    </w:p>
    <w:p w14:paraId="52511940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Записником број ___ од ______. године констатовано је да су дана ____. године изведени следећи радови ____. Записник је потписан од стране _______________ (</w:t>
      </w:r>
      <w:r w:rsidRPr="002E749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инспектора, извршеника, полицијскогслужбеника, руководиоца групе и сл.</w:t>
      </w: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).</w:t>
      </w:r>
    </w:p>
    <w:p w14:paraId="0C428532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Извршеник је на записник изјавио _____________.</w:t>
      </w:r>
    </w:p>
    <w:p w14:paraId="6EFC7394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 основу сачињених записника, према ценовнику који је саставни део уговора број __ од _____. године, утврђени су трошкови извршења рачунима предузећа _______ и то:</w:t>
      </w:r>
    </w:p>
    <w:p w14:paraId="65EAD93E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Рачуном број ___ од _______. године утврђено је да трошкови ________ износе _________ динара, са ПДВ-ом.</w:t>
      </w:r>
    </w:p>
    <w:p w14:paraId="7D9D0FB0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Записници са спроведеног управног извршења, уговор број ___ од ________. године, рачуни предузећа _________, саставни су део списа предмета.</w:t>
      </w:r>
    </w:p>
    <w:p w14:paraId="0D6FCFEC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lastRenderedPageBreak/>
        <w:t>На основу свега наведеног, применом одредаба члана 196. став 5. Закона о оп­штем управном поступку („Сл. гласник РС”, бр. 18/16 и 95/18 – аутентично тумачење) донета је одлука као у диспозитиву овог допунског решења.</w:t>
      </w:r>
    </w:p>
    <w:p w14:paraId="15884350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Жалба изјављена против овог решења не одлаже извршење решења сходно одредби члана 202. став 1. Закона о општем управном поступку. </w:t>
      </w:r>
    </w:p>
    <w:p w14:paraId="278B1ED8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 је донето у __________________ број ______/___, дана ______. године.</w:t>
      </w:r>
    </w:p>
    <w:p w14:paraId="1F2B0296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00EFE39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6A3BA05B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Против овог решења може се изјавити жалба општинском, односно градском већу у року од 8 дана од дана достављања решења. Жалба се може изјавити и усмено на записник. Жалба се таксира административном таксом у износу од _____ динара и уплаћује на рачун буџета ____ бр. _______, по моделу 97, с позивом на број _____ и предаје се другостепеном органу.</w:t>
      </w:r>
    </w:p>
    <w:p w14:paraId="13F22EAC" w14:textId="77777777" w:rsid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C83A01F" w14:textId="4B04D87E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 доставити:</w:t>
      </w:r>
    </w:p>
    <w:p w14:paraId="30A28FAB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- именованом,</w:t>
      </w:r>
    </w:p>
    <w:p w14:paraId="676E54C2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- Одељењу за привреду и финансије,</w:t>
      </w:r>
    </w:p>
    <w:p w14:paraId="0EB674D1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- Општинском јавном правобранилаштву (правноснажно решење),</w:t>
      </w:r>
    </w:p>
    <w:p w14:paraId="08AC1D57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>- архиви.</w:t>
      </w:r>
    </w:p>
    <w:p w14:paraId="7415AF5B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C228159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КОМУНАЛНИ ИНСПЕКТОР</w:t>
      </w:r>
    </w:p>
    <w:p w14:paraId="62C911F7" w14:textId="77777777" w:rsidR="002E749E" w:rsidRPr="002E749E" w:rsidRDefault="002E749E" w:rsidP="002E749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2E749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__________________________</w:t>
      </w:r>
      <w:bookmarkStart w:id="0" w:name="_GoBack"/>
      <w:bookmarkEnd w:id="0"/>
    </w:p>
    <w:sectPr w:rsidR="002E749E" w:rsidRPr="002E749E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ECA73" w14:textId="77777777" w:rsidR="000F121F" w:rsidRDefault="000F121F" w:rsidP="002E749E">
      <w:r>
        <w:separator/>
      </w:r>
    </w:p>
  </w:endnote>
  <w:endnote w:type="continuationSeparator" w:id="0">
    <w:p w14:paraId="40E822AE" w14:textId="77777777" w:rsidR="000F121F" w:rsidRDefault="000F121F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819CB" w14:textId="77777777" w:rsidR="000F121F" w:rsidRDefault="000F121F" w:rsidP="002E749E">
      <w:r>
        <w:separator/>
      </w:r>
    </w:p>
  </w:footnote>
  <w:footnote w:type="continuationSeparator" w:id="0">
    <w:p w14:paraId="59E3C20B" w14:textId="77777777" w:rsidR="000F121F" w:rsidRDefault="000F121F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F121F"/>
    <w:rsid w:val="001E13F3"/>
    <w:rsid w:val="002076C4"/>
    <w:rsid w:val="002E749E"/>
    <w:rsid w:val="00857FBF"/>
    <w:rsid w:val="009B012A"/>
    <w:rsid w:val="00A34F2D"/>
    <w:rsid w:val="00D73D47"/>
    <w:rsid w:val="00DF04B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01083042B2F47AA23A082ED0E5010" ma:contentTypeVersion="2" ma:contentTypeDescription="Create a new document." ma:contentTypeScope="" ma:versionID="fe665772f089f0e311dd481588128b01">
  <xsd:schema xmlns:xsd="http://www.w3.org/2001/XMLSchema" xmlns:xs="http://www.w3.org/2001/XMLSchema" xmlns:p="http://schemas.microsoft.com/office/2006/metadata/properties" xmlns:ns2="bc55e362-d248-42bb-96ae-6ef31cac6aa3" targetNamespace="http://schemas.microsoft.com/office/2006/metadata/properties" ma:root="true" ma:fieldsID="95bcf0dddabb1eb5fa3bf82a555432ee" ns2:_="">
    <xsd:import namespace="bc55e362-d248-42bb-96ae-6ef31cac6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5e362-d248-42bb-96ae-6ef31cac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ABA385-E29B-4C2A-BE07-FD9404BDCFC8}"/>
</file>

<file path=customXml/itemProps2.xml><?xml version="1.0" encoding="utf-8"?>
<ds:datastoreItem xmlns:ds="http://schemas.openxmlformats.org/officeDocument/2006/customXml" ds:itemID="{2BA748C1-80E0-4665-9E85-3E33D7500D2A}"/>
</file>

<file path=customXml/itemProps3.xml><?xml version="1.0" encoding="utf-8"?>
<ds:datastoreItem xmlns:ds="http://schemas.openxmlformats.org/officeDocument/2006/customXml" ds:itemID="{4C90DFE2-2D0D-46B5-B3B3-DDBF5C1014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3536</Characters>
  <Application>Microsoft Office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2020-02-28T11:55:00Z</dcterms:created>
  <dcterms:modified xsi:type="dcterms:W3CDTF">2020-02-28T11:55:00Z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0x01010031001083042B2F47AA23A082ED0E5010</vt:lpwstr>
  </property>
</Properties>
</file>