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2D3D8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Број: ________ - ______ / ______-Г</w:t>
      </w:r>
    </w:p>
    <w:p w14:paraId="01C5DA37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E51342B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Градоначелник / председник општине, на основу члана ___. Одлуке о располагању становима („Сл. лист _________”, број ___) и члана __. тачка ___ Статута Града/Општине („Сл. лист _________”, број ___), донео је</w:t>
      </w:r>
    </w:p>
    <w:p w14:paraId="2C4B1457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758195B" w14:textId="77777777" w:rsidR="008C3F1B" w:rsidRPr="008C3F1B" w:rsidRDefault="008C3F1B" w:rsidP="008C3F1B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C3F1B">
        <w:rPr>
          <w:b/>
          <w:bCs/>
          <w:sz w:val="22"/>
          <w:szCs w:val="22"/>
          <w:lang w:val="bg-BG"/>
        </w:rPr>
        <w:t>Р Е Ш Е Њ Е</w:t>
      </w:r>
    </w:p>
    <w:p w14:paraId="69D1AA66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B82EBF0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ОДБИЈА СЕ приговор __________________, из ____, ул. ______________ бр. ___, конкурсна пријава број _____, који је изјављен против предлога листе реда првенства по Јавном позиву за давање ____ стана у ____________________ у закуп на одређено време, као неоснован.</w:t>
      </w:r>
    </w:p>
    <w:p w14:paraId="58A22AB5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04D3765" w14:textId="77777777" w:rsidR="008C3F1B" w:rsidRPr="008C3F1B" w:rsidRDefault="008C3F1B" w:rsidP="008C3F1B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C3F1B">
        <w:rPr>
          <w:b/>
          <w:bCs/>
          <w:sz w:val="22"/>
          <w:szCs w:val="22"/>
          <w:lang w:val="bg-BG"/>
        </w:rPr>
        <w:t>О б р а з л о ж е њ е</w:t>
      </w:r>
    </w:p>
    <w:p w14:paraId="0D530F23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6786557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___________________ из ___________, ул. _____________________ бр. __, изјавио је благовремено приговор против предлога листе реда првенства по Јавном позиву за давање стана у улици _____________ у закуп на одређено време. У приговору наводи да није задовољан местом на ранг листи и моли да се поново погледа документација.</w:t>
      </w:r>
    </w:p>
    <w:p w14:paraId="13D49A38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Разматрањем приговора и свих доказа приложених уз пријаву на наведени конкурс, утврђено је да је приговор неоснован.</w:t>
      </w:r>
    </w:p>
    <w:p w14:paraId="5E2D0120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pacing w:val="2"/>
          <w:sz w:val="22"/>
          <w:szCs w:val="22"/>
          <w:lang w:val="bg-BG"/>
        </w:rPr>
      </w:pPr>
      <w:r w:rsidRPr="008C3F1B">
        <w:rPr>
          <w:spacing w:val="2"/>
          <w:sz w:val="22"/>
          <w:szCs w:val="22"/>
          <w:lang w:val="bg-BG"/>
        </w:rPr>
        <w:t>Увидом у списе предмета утврђено је да је именовани доставио сву документацију потребну за одлучивање по поднетој пријави и да су сви докази вредновани у складу са члановима ___. Одлуке па је подносиоцу пријаве утврђено укупно ____ бодова.</w:t>
      </w:r>
    </w:p>
    <w:p w14:paraId="7F911DF6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Узимајући у обзир све наводе приговора, доказе поднете уз пријаву, као и поступак вредновања доказа уз пријаву, Комисија је исправно утврдила број бодова применом прописаних основа за утврђивање листе реда првенства.</w:t>
      </w:r>
    </w:p>
    <w:p w14:paraId="7D375170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На основу свега изложеног, решено је као у диспозитиву.</w:t>
      </w:r>
    </w:p>
    <w:p w14:paraId="4E3C2541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46E1A48" w14:textId="77777777" w:rsidR="008C3F1B" w:rsidRPr="008C3F1B" w:rsidRDefault="008C3F1B" w:rsidP="008C3F1B">
      <w:pPr>
        <w:suppressAutoHyphens w:val="0"/>
        <w:spacing w:line="264" w:lineRule="atLeast"/>
        <w:ind w:right="3827" w:firstLine="283"/>
        <w:jc w:val="both"/>
        <w:rPr>
          <w:b/>
          <w:bCs/>
          <w:sz w:val="22"/>
          <w:szCs w:val="22"/>
          <w:lang w:val="bg-BG"/>
        </w:rPr>
      </w:pPr>
      <w:r w:rsidRPr="008C3F1B">
        <w:rPr>
          <w:b/>
          <w:bCs/>
          <w:sz w:val="22"/>
          <w:szCs w:val="22"/>
          <w:lang w:val="bg-BG"/>
        </w:rPr>
        <w:t xml:space="preserve">Поука о правном леку: </w:t>
      </w:r>
    </w:p>
    <w:p w14:paraId="3EF33D09" w14:textId="77777777" w:rsidR="008C3F1B" w:rsidRPr="008C3F1B" w:rsidRDefault="008C3F1B" w:rsidP="008C3F1B">
      <w:pPr>
        <w:suppressAutoHyphens w:val="0"/>
        <w:spacing w:line="264" w:lineRule="atLeast"/>
        <w:ind w:right="3827"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Против овог решења није допуштена жалба, али се може водити поступак пред судом опште надлежности.</w:t>
      </w:r>
    </w:p>
    <w:p w14:paraId="147945EF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B7C9621" w14:textId="5C365ADD" w:rsidR="008C3F1B" w:rsidRDefault="008C3F1B">
      <w:pPr>
        <w:suppressAutoHyphens w:val="0"/>
        <w:autoSpaceDE/>
        <w:autoSpaceDN/>
        <w:adjustRightInd/>
        <w:spacing w:line="240" w:lineRule="auto"/>
        <w:textAlignment w:val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br w:type="page"/>
      </w:r>
    </w:p>
    <w:p w14:paraId="45981B39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bookmarkStart w:id="0" w:name="_GoBack"/>
      <w:bookmarkEnd w:id="0"/>
      <w:r w:rsidRPr="008C3F1B">
        <w:rPr>
          <w:sz w:val="22"/>
          <w:szCs w:val="22"/>
          <w:lang w:val="bg-BG"/>
        </w:rPr>
        <w:lastRenderedPageBreak/>
        <w:t>Број: ________ - ______ / ______-Г</w:t>
      </w:r>
    </w:p>
    <w:p w14:paraId="77592C20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2FEC056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Градоначелник / председник општине, на основу члана ___. Одлуке о располагању становима у својини Општине/Града („Сл. лист _________”, број ___), и члана __. тачка ___ Статута Града/Општине („Сл. лист _________”, број ___), донео је</w:t>
      </w:r>
    </w:p>
    <w:p w14:paraId="72256EB1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1147922" w14:textId="77777777" w:rsidR="008C3F1B" w:rsidRPr="008C3F1B" w:rsidRDefault="008C3F1B" w:rsidP="008C3F1B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C3F1B">
        <w:rPr>
          <w:b/>
          <w:bCs/>
          <w:sz w:val="22"/>
          <w:szCs w:val="22"/>
          <w:lang w:val="bg-BG"/>
        </w:rPr>
        <w:t>Р Е Ш Е Њ Е</w:t>
      </w:r>
    </w:p>
    <w:p w14:paraId="2977D882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5B9ADD1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УСВАЈА СЕ приговор _______________, из _____________, ул. ____________ бр. ____, пријава број ___, који је изјављен против предлога листе реда првенства по Јавном позиву за давање ___ стана у улици __________________ у закуп на одређено време.</w:t>
      </w:r>
    </w:p>
    <w:p w14:paraId="6F4E2CC6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Именованој се утврђује ___ бодова за стамбени статус и ___бодова на основу здравственог стања, односно укупно ___ бодова.</w:t>
      </w:r>
    </w:p>
    <w:p w14:paraId="25189FE4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CBAC053" w14:textId="77777777" w:rsidR="008C3F1B" w:rsidRPr="008C3F1B" w:rsidRDefault="008C3F1B" w:rsidP="008C3F1B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C3F1B">
        <w:rPr>
          <w:b/>
          <w:bCs/>
          <w:sz w:val="22"/>
          <w:szCs w:val="22"/>
          <w:lang w:val="bg-BG"/>
        </w:rPr>
        <w:t>О б р а з л о ж е њ е</w:t>
      </w:r>
    </w:p>
    <w:p w14:paraId="63710977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28507DB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___________ из ________, ул. ________ бр. ___, изјавила је благовремено приговор против предлога листе реда првенства по Јавном позиву за давање ___ стана у улици ______________ у закуп на одређено време. У приговору наводи да сматра да треба да јој буде признат и подстанарски статус за време боравишта на територији општине/града, јер није била у могућности да као интерно расељено лице пријави пребивалиште. Такође сматра да треба да јој буду признати бодови на основу здравственог стања њеног супруга.</w:t>
      </w:r>
    </w:p>
    <w:p w14:paraId="448B0612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Разматрањем приговора и свих доказа приложених уз пријаву на наведени Јавни позив, утврђено је да је приговор основан.</w:t>
      </w:r>
    </w:p>
    <w:p w14:paraId="2474AC25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Увидом у списе предмета утврђено је да је именована боравила на територији општине/града као интерно расељено лице од 1999. године и да је приложила доказе који то потврђују. Такође је доставила и потребну документацију за доказивање здравственог стања њеног супруга, те је, с обзиром на све наводе приговора, доказе поднете уз пријаву, као и поступак вредновања доказа уз пријаву, применом прописаних основа за утврђивање листе реда првенства утврђено да постоје основи за усвајање приговора ________ који је изјављен против предлога листе реда првенства по Јавном позиву за давање ___ стана у улици _______________ у закуп на одређено време.</w:t>
      </w:r>
    </w:p>
    <w:p w14:paraId="2AFCDC7D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На основу свега изложеног, решено је као у диспозитиву.</w:t>
      </w:r>
    </w:p>
    <w:p w14:paraId="41A3611B" w14:textId="77777777" w:rsidR="008C3F1B" w:rsidRPr="008C3F1B" w:rsidRDefault="008C3F1B" w:rsidP="008C3F1B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3D11D67" w14:textId="77777777" w:rsidR="008C3F1B" w:rsidRPr="008C3F1B" w:rsidRDefault="008C3F1B" w:rsidP="008C3F1B">
      <w:pPr>
        <w:suppressAutoHyphens w:val="0"/>
        <w:spacing w:line="264" w:lineRule="atLeast"/>
        <w:ind w:right="3827" w:firstLine="283"/>
        <w:jc w:val="both"/>
        <w:rPr>
          <w:b/>
          <w:bCs/>
          <w:sz w:val="22"/>
          <w:szCs w:val="22"/>
          <w:lang w:val="bg-BG"/>
        </w:rPr>
      </w:pPr>
      <w:r w:rsidRPr="008C3F1B">
        <w:rPr>
          <w:b/>
          <w:bCs/>
          <w:sz w:val="22"/>
          <w:szCs w:val="22"/>
          <w:lang w:val="bg-BG"/>
        </w:rPr>
        <w:t>Поука о правном леку:</w:t>
      </w:r>
    </w:p>
    <w:p w14:paraId="7861D507" w14:textId="77777777" w:rsidR="008C3F1B" w:rsidRPr="008C3F1B" w:rsidRDefault="008C3F1B" w:rsidP="008C3F1B">
      <w:pPr>
        <w:suppressAutoHyphens w:val="0"/>
        <w:spacing w:line="264" w:lineRule="atLeast"/>
        <w:ind w:right="3827" w:firstLine="283"/>
        <w:jc w:val="both"/>
        <w:rPr>
          <w:sz w:val="22"/>
          <w:szCs w:val="22"/>
          <w:lang w:val="bg-BG"/>
        </w:rPr>
      </w:pPr>
      <w:r w:rsidRPr="008C3F1B">
        <w:rPr>
          <w:sz w:val="22"/>
          <w:szCs w:val="22"/>
          <w:lang w:val="bg-BG"/>
        </w:rPr>
        <w:t>Против овог решења није допуштена жалба, али се може водити поступак пред судом опште надлежности.</w:t>
      </w:r>
    </w:p>
    <w:p w14:paraId="5272FA2C" w14:textId="77777777" w:rsidR="008C3F1B" w:rsidRPr="008C3F1B" w:rsidRDefault="008C3F1B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8C3F1B" w:rsidRPr="008C3F1B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5188C" w14:textId="77777777" w:rsidR="00AA4EFC" w:rsidRDefault="00AA4EFC" w:rsidP="002E749E">
      <w:r>
        <w:separator/>
      </w:r>
    </w:p>
  </w:endnote>
  <w:endnote w:type="continuationSeparator" w:id="0">
    <w:p w14:paraId="6DA068BB" w14:textId="77777777" w:rsidR="00AA4EFC" w:rsidRDefault="00AA4EF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DA6BC" w14:textId="77777777" w:rsidR="00AA4EFC" w:rsidRDefault="00AA4EFC" w:rsidP="002E749E">
      <w:r>
        <w:separator/>
      </w:r>
    </w:p>
  </w:footnote>
  <w:footnote w:type="continuationSeparator" w:id="0">
    <w:p w14:paraId="6AEE7FB1" w14:textId="77777777" w:rsidR="00AA4EFC" w:rsidRDefault="00AA4EF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3B0C"/>
    <w:multiLevelType w:val="hybridMultilevel"/>
    <w:tmpl w:val="0FD81F4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4734154"/>
    <w:multiLevelType w:val="hybridMultilevel"/>
    <w:tmpl w:val="D8A6ED7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A12AA0"/>
    <w:multiLevelType w:val="hybridMultilevel"/>
    <w:tmpl w:val="D41840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1417AFF"/>
    <w:multiLevelType w:val="hybridMultilevel"/>
    <w:tmpl w:val="CB20122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30AE0"/>
    <w:multiLevelType w:val="hybridMultilevel"/>
    <w:tmpl w:val="72A20B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7749BD"/>
    <w:multiLevelType w:val="hybridMultilevel"/>
    <w:tmpl w:val="125A885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B252CE8"/>
    <w:multiLevelType w:val="hybridMultilevel"/>
    <w:tmpl w:val="3446EC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4AE164E"/>
    <w:multiLevelType w:val="hybridMultilevel"/>
    <w:tmpl w:val="E5F812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DD075CC"/>
    <w:multiLevelType w:val="hybridMultilevel"/>
    <w:tmpl w:val="D1345D6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2C22F5D"/>
    <w:multiLevelType w:val="hybridMultilevel"/>
    <w:tmpl w:val="60E2392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F0762A"/>
    <w:multiLevelType w:val="hybridMultilevel"/>
    <w:tmpl w:val="0CD2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21AD7"/>
    <w:multiLevelType w:val="hybridMultilevel"/>
    <w:tmpl w:val="D70ECE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D02749"/>
    <w:multiLevelType w:val="hybridMultilevel"/>
    <w:tmpl w:val="55D2AE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65E71C4"/>
    <w:multiLevelType w:val="hybridMultilevel"/>
    <w:tmpl w:val="8AE882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D0218C9"/>
    <w:multiLevelType w:val="hybridMultilevel"/>
    <w:tmpl w:val="2B8CF70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20"/>
  </w:num>
  <w:num w:numId="5">
    <w:abstractNumId w:val="9"/>
  </w:num>
  <w:num w:numId="6">
    <w:abstractNumId w:val="3"/>
  </w:num>
  <w:num w:numId="7">
    <w:abstractNumId w:val="19"/>
  </w:num>
  <w:num w:numId="8">
    <w:abstractNumId w:val="15"/>
  </w:num>
  <w:num w:numId="9">
    <w:abstractNumId w:val="8"/>
  </w:num>
  <w:num w:numId="10">
    <w:abstractNumId w:val="16"/>
  </w:num>
  <w:num w:numId="11">
    <w:abstractNumId w:val="12"/>
  </w:num>
  <w:num w:numId="12">
    <w:abstractNumId w:val="21"/>
  </w:num>
  <w:num w:numId="13">
    <w:abstractNumId w:val="5"/>
  </w:num>
  <w:num w:numId="14">
    <w:abstractNumId w:val="14"/>
  </w:num>
  <w:num w:numId="15">
    <w:abstractNumId w:val="11"/>
  </w:num>
  <w:num w:numId="16">
    <w:abstractNumId w:val="4"/>
  </w:num>
  <w:num w:numId="17">
    <w:abstractNumId w:val="10"/>
  </w:num>
  <w:num w:numId="18">
    <w:abstractNumId w:val="2"/>
  </w:num>
  <w:num w:numId="19">
    <w:abstractNumId w:val="7"/>
  </w:num>
  <w:num w:numId="20">
    <w:abstractNumId w:val="13"/>
  </w:num>
  <w:num w:numId="21">
    <w:abstractNumId w:val="6"/>
  </w:num>
  <w:num w:numId="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272EA"/>
    <w:rsid w:val="0023686B"/>
    <w:rsid w:val="002374D4"/>
    <w:rsid w:val="0028091F"/>
    <w:rsid w:val="002A5B11"/>
    <w:rsid w:val="002E749E"/>
    <w:rsid w:val="003138A9"/>
    <w:rsid w:val="00325276"/>
    <w:rsid w:val="003D048F"/>
    <w:rsid w:val="004847E6"/>
    <w:rsid w:val="004C50B4"/>
    <w:rsid w:val="004E653C"/>
    <w:rsid w:val="005065F7"/>
    <w:rsid w:val="00517A05"/>
    <w:rsid w:val="0053194C"/>
    <w:rsid w:val="00563460"/>
    <w:rsid w:val="00590C30"/>
    <w:rsid w:val="005940E0"/>
    <w:rsid w:val="00601EE5"/>
    <w:rsid w:val="00626CB6"/>
    <w:rsid w:val="0065123B"/>
    <w:rsid w:val="006E357C"/>
    <w:rsid w:val="007118F9"/>
    <w:rsid w:val="00731D95"/>
    <w:rsid w:val="00747287"/>
    <w:rsid w:val="00757E3C"/>
    <w:rsid w:val="007B1631"/>
    <w:rsid w:val="007F7D58"/>
    <w:rsid w:val="00843AB1"/>
    <w:rsid w:val="00844A9D"/>
    <w:rsid w:val="008522A0"/>
    <w:rsid w:val="00857FBF"/>
    <w:rsid w:val="0086731E"/>
    <w:rsid w:val="008B2FC6"/>
    <w:rsid w:val="008C3F1B"/>
    <w:rsid w:val="008E1D1B"/>
    <w:rsid w:val="0096155D"/>
    <w:rsid w:val="00993BF2"/>
    <w:rsid w:val="009B012A"/>
    <w:rsid w:val="009C6A2E"/>
    <w:rsid w:val="009D1FDF"/>
    <w:rsid w:val="009F14ED"/>
    <w:rsid w:val="00A00FA8"/>
    <w:rsid w:val="00A014EA"/>
    <w:rsid w:val="00A34F2D"/>
    <w:rsid w:val="00A71265"/>
    <w:rsid w:val="00A80080"/>
    <w:rsid w:val="00AA4EFC"/>
    <w:rsid w:val="00AE5C53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Footnotereferencewrd4">
    <w:name w:val="Footnote reference_wrd_4"/>
    <w:uiPriority w:val="99"/>
    <w:rsid w:val="009D1FDF"/>
    <w:rPr>
      <w:w w:val="100"/>
      <w:vertAlign w:val="superscript"/>
    </w:rPr>
  </w:style>
  <w:style w:type="character" w:customStyle="1" w:styleId="Nabrajanje10">
    <w:name w:val="Nabrajanje1"/>
    <w:uiPriority w:val="99"/>
    <w:rsid w:val="007F7D58"/>
    <w:rPr>
      <w:rFonts w:ascii="Minion Pro" w:hAnsi="Minion Pro" w:cs="Minion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2020-12-23T13:11:00Z</dcterms:created>
  <dcterms:modified xsi:type="dcterms:W3CDTF">2020-12-23T13:11:00Z</dcterms:modified>
</cp:coreProperties>
</file>