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CAD34" w14:textId="77777777" w:rsidR="00423C78" w:rsidRDefault="00423C78" w:rsidP="00423C78">
      <w:pPr>
        <w:spacing w:after="200" w:line="276" w:lineRule="auto"/>
        <w:ind w:left="360"/>
        <w:jc w:val="center"/>
        <w:rPr>
          <w:rFonts w:asciiTheme="minorHAnsi" w:eastAsiaTheme="minorHAnsi" w:hAnsiTheme="minorHAnsi" w:cs="Tahoma"/>
          <w:b/>
          <w:sz w:val="22"/>
          <w:szCs w:val="22"/>
          <w:lang w:val="sr-Cyrl-RS"/>
        </w:rPr>
      </w:pPr>
    </w:p>
    <w:p w14:paraId="311E9062" w14:textId="77777777" w:rsidR="00423C78" w:rsidRDefault="00423C78" w:rsidP="00423C78">
      <w:pPr>
        <w:spacing w:after="200" w:line="276" w:lineRule="auto"/>
        <w:ind w:left="360"/>
        <w:jc w:val="center"/>
        <w:rPr>
          <w:rFonts w:asciiTheme="minorHAnsi" w:eastAsiaTheme="minorHAnsi" w:hAnsiTheme="minorHAnsi" w:cs="Tahoma"/>
          <w:b/>
          <w:sz w:val="22"/>
          <w:szCs w:val="22"/>
          <w:lang w:val="sr-Cyrl-RS"/>
        </w:rPr>
      </w:pPr>
    </w:p>
    <w:p w14:paraId="1C4D8F84" w14:textId="77777777" w:rsidR="00423C78" w:rsidRDefault="00423C78" w:rsidP="00423C78">
      <w:pPr>
        <w:spacing w:after="200" w:line="276" w:lineRule="auto"/>
        <w:ind w:left="360"/>
        <w:jc w:val="center"/>
        <w:rPr>
          <w:rFonts w:asciiTheme="minorHAnsi" w:eastAsiaTheme="minorHAnsi" w:hAnsiTheme="minorHAnsi" w:cs="Tahoma"/>
          <w:b/>
          <w:sz w:val="22"/>
          <w:szCs w:val="22"/>
          <w:lang w:val="sr-Cyrl-RS"/>
        </w:rPr>
      </w:pPr>
    </w:p>
    <w:p w14:paraId="19C4171C" w14:textId="7C95DD09" w:rsidR="00423C78" w:rsidRPr="00423C78" w:rsidRDefault="00423C78" w:rsidP="00423C78">
      <w:pPr>
        <w:spacing w:after="200" w:line="276" w:lineRule="auto"/>
        <w:ind w:left="360"/>
        <w:jc w:val="center"/>
        <w:rPr>
          <w:rFonts w:asciiTheme="minorHAnsi" w:eastAsiaTheme="minorHAnsi" w:hAnsiTheme="minorHAnsi" w:cs="Tahoma"/>
          <w:b/>
          <w:sz w:val="22"/>
          <w:szCs w:val="22"/>
          <w:lang w:val="sr-Cyrl-RS"/>
        </w:rPr>
      </w:pPr>
      <w:r w:rsidRPr="00423C78">
        <w:rPr>
          <w:rFonts w:asciiTheme="minorHAnsi" w:eastAsiaTheme="minorHAnsi" w:hAnsiTheme="minorHAnsi" w:cs="Tahoma"/>
          <w:b/>
          <w:sz w:val="22"/>
          <w:szCs w:val="22"/>
          <w:lang w:val="sr-Cyrl-RS"/>
        </w:rPr>
        <w:t>СТАЛНА КОНФЕРЕНЦИЈА ГРАДОВА И ОПШТИНА</w:t>
      </w:r>
    </w:p>
    <w:p w14:paraId="12B73F7D" w14:textId="77777777" w:rsidR="00423C78" w:rsidRPr="00423C78" w:rsidRDefault="00423C78" w:rsidP="00423C78">
      <w:pPr>
        <w:spacing w:after="200" w:line="276" w:lineRule="auto"/>
        <w:ind w:left="360"/>
        <w:jc w:val="center"/>
        <w:rPr>
          <w:rFonts w:asciiTheme="minorHAnsi" w:eastAsiaTheme="minorHAnsi" w:hAnsiTheme="minorHAnsi" w:cs="Tahoma"/>
          <w:b/>
          <w:sz w:val="22"/>
          <w:szCs w:val="22"/>
          <w:lang w:val="sr-Cyrl-RS"/>
        </w:rPr>
      </w:pPr>
      <w:r w:rsidRPr="00423C78">
        <w:rPr>
          <w:rFonts w:asciiTheme="minorHAnsi" w:eastAsiaTheme="minorHAnsi" w:hAnsiTheme="minorHAnsi" w:cs="Tahoma"/>
          <w:b/>
          <w:sz w:val="22"/>
          <w:szCs w:val="22"/>
          <w:lang w:val="sr-Cyrl-RS"/>
        </w:rPr>
        <w:t>САВЕЗ ГРАДОВА И ОПШТИНА СРБИЈЕ</w:t>
      </w:r>
    </w:p>
    <w:p w14:paraId="1B0B63FC" w14:textId="77777777" w:rsidR="00423C78" w:rsidRPr="00423C78" w:rsidRDefault="00423C78" w:rsidP="00423C78">
      <w:pPr>
        <w:spacing w:after="200" w:line="276" w:lineRule="auto"/>
        <w:ind w:left="360"/>
        <w:jc w:val="center"/>
        <w:rPr>
          <w:rFonts w:asciiTheme="minorHAnsi" w:eastAsiaTheme="minorHAnsi" w:hAnsiTheme="minorHAnsi" w:cs="Tahoma"/>
          <w:b/>
          <w:sz w:val="22"/>
          <w:szCs w:val="22"/>
          <w:lang w:val="sr-Cyrl-RS"/>
        </w:rPr>
      </w:pPr>
    </w:p>
    <w:p w14:paraId="1F0773E8" w14:textId="77777777" w:rsidR="00423C78" w:rsidRPr="00423C78" w:rsidRDefault="00423C78" w:rsidP="00423C78">
      <w:pPr>
        <w:spacing w:after="200" w:line="276" w:lineRule="auto"/>
        <w:ind w:left="360"/>
        <w:jc w:val="center"/>
        <w:rPr>
          <w:rFonts w:asciiTheme="minorHAnsi" w:eastAsiaTheme="minorHAnsi" w:hAnsiTheme="minorHAnsi" w:cs="Tahoma"/>
          <w:b/>
          <w:sz w:val="22"/>
          <w:szCs w:val="22"/>
          <w:lang w:val="sr-Cyrl-RS"/>
        </w:rPr>
      </w:pPr>
      <w:r w:rsidRPr="00423C78">
        <w:rPr>
          <w:rFonts w:asciiTheme="minorHAnsi" w:eastAsiaTheme="minorHAnsi" w:hAnsiTheme="minorHAnsi" w:cs="Tahoma"/>
          <w:b/>
          <w:sz w:val="22"/>
          <w:szCs w:val="22"/>
          <w:lang w:val="sr-Cyrl-RS"/>
        </w:rPr>
        <w:t>ОДБОР ЗА УРБАНИЗАМ, СТАНОВАЊЕ И ИЗГРАДЊУ</w:t>
      </w:r>
    </w:p>
    <w:p w14:paraId="33F5D601" w14:textId="77777777" w:rsidR="00423C78" w:rsidRPr="00423C78" w:rsidRDefault="00423C78" w:rsidP="00423C78">
      <w:pPr>
        <w:spacing w:after="200" w:line="276" w:lineRule="auto"/>
        <w:ind w:left="360"/>
        <w:jc w:val="center"/>
        <w:rPr>
          <w:rFonts w:asciiTheme="minorHAnsi" w:eastAsiaTheme="minorHAnsi" w:hAnsiTheme="minorHAnsi" w:cs="Tahoma"/>
          <w:b/>
          <w:sz w:val="22"/>
          <w:szCs w:val="22"/>
          <w:lang w:val="sr-Cyrl-RS"/>
        </w:rPr>
      </w:pPr>
      <w:r w:rsidRPr="00423C78">
        <w:rPr>
          <w:rFonts w:asciiTheme="minorHAnsi" w:eastAsiaTheme="minorHAnsi" w:hAnsiTheme="minorHAnsi" w:cs="Tahoma"/>
          <w:b/>
          <w:sz w:val="22"/>
          <w:szCs w:val="22"/>
          <w:lang w:val="sr-Cyrl-RS"/>
        </w:rPr>
        <w:t>ПРВА, конститутивна СЕДНИЦА</w:t>
      </w:r>
    </w:p>
    <w:p w14:paraId="791FA9AB" w14:textId="347F5177" w:rsidR="00423C78" w:rsidRPr="00423C78" w:rsidRDefault="00423C78" w:rsidP="00423C78">
      <w:pPr>
        <w:spacing w:after="200" w:line="276" w:lineRule="auto"/>
        <w:ind w:left="360"/>
        <w:jc w:val="center"/>
        <w:rPr>
          <w:rFonts w:asciiTheme="minorHAnsi" w:eastAsiaTheme="minorHAnsi" w:hAnsiTheme="minorHAnsi" w:cs="Tahoma"/>
          <w:b/>
          <w:sz w:val="22"/>
          <w:szCs w:val="22"/>
          <w:lang w:val="sr-Cyrl-RS"/>
        </w:rPr>
      </w:pPr>
      <w:r>
        <w:rPr>
          <w:rFonts w:asciiTheme="minorHAnsi" w:eastAsiaTheme="minorHAnsi" w:hAnsiTheme="minorHAnsi" w:cs="Tahoma"/>
          <w:b/>
          <w:sz w:val="22"/>
          <w:szCs w:val="22"/>
          <w:lang w:val="sr-Cyrl-RS"/>
        </w:rPr>
        <w:t>Уторак, 8. мај 2018. године, 11,00 часова</w:t>
      </w:r>
      <w:bookmarkStart w:id="0" w:name="_GoBack"/>
      <w:bookmarkEnd w:id="0"/>
    </w:p>
    <w:p w14:paraId="4EBD05FF" w14:textId="77777777" w:rsidR="00423C78" w:rsidRPr="00423C78" w:rsidRDefault="00423C78" w:rsidP="00423C78">
      <w:pPr>
        <w:spacing w:after="200" w:line="276" w:lineRule="auto"/>
        <w:ind w:left="360"/>
        <w:jc w:val="center"/>
        <w:rPr>
          <w:rFonts w:asciiTheme="minorHAnsi" w:eastAsiaTheme="minorHAnsi" w:hAnsiTheme="minorHAnsi" w:cs="Tahoma"/>
          <w:b/>
          <w:sz w:val="22"/>
          <w:szCs w:val="22"/>
          <w:lang w:val="sr-Cyrl-RS"/>
        </w:rPr>
      </w:pPr>
      <w:r w:rsidRPr="00423C78">
        <w:rPr>
          <w:rFonts w:asciiTheme="minorHAnsi" w:eastAsiaTheme="minorHAnsi" w:hAnsiTheme="minorHAnsi" w:cs="Tahoma"/>
          <w:b/>
          <w:sz w:val="22"/>
          <w:szCs w:val="22"/>
          <w:lang w:val="sr-Cyrl-RS"/>
        </w:rPr>
        <w:t>Предлог дневног реда</w:t>
      </w:r>
    </w:p>
    <w:p w14:paraId="449BF1A9" w14:textId="77777777" w:rsidR="00423C78" w:rsidRPr="00423C78" w:rsidRDefault="00423C78" w:rsidP="00423C78">
      <w:pPr>
        <w:spacing w:after="200" w:line="276" w:lineRule="auto"/>
        <w:ind w:left="360"/>
        <w:jc w:val="center"/>
        <w:rPr>
          <w:rFonts w:asciiTheme="minorHAnsi" w:eastAsiaTheme="minorHAnsi" w:hAnsiTheme="minorHAnsi" w:cs="Tahoma"/>
          <w:b/>
          <w:sz w:val="22"/>
          <w:szCs w:val="22"/>
          <w:lang w:val="sr-Cyrl-RS"/>
        </w:rPr>
      </w:pPr>
    </w:p>
    <w:p w14:paraId="2D92BB0F" w14:textId="77777777" w:rsidR="00423C78" w:rsidRPr="00423C78" w:rsidRDefault="00423C78" w:rsidP="00423C78">
      <w:pPr>
        <w:numPr>
          <w:ilvl w:val="0"/>
          <w:numId w:val="3"/>
        </w:numPr>
        <w:spacing w:after="120" w:line="276" w:lineRule="auto"/>
        <w:rPr>
          <w:rFonts w:asciiTheme="minorHAnsi" w:hAnsiTheme="minorHAnsi"/>
          <w:lang w:val="sr-Cyrl-RS"/>
        </w:rPr>
      </w:pPr>
      <w:r w:rsidRPr="00423C78">
        <w:rPr>
          <w:rFonts w:asciiTheme="minorHAnsi" w:hAnsiTheme="minorHAnsi"/>
          <w:lang w:val="sr-Cyrl-RS"/>
        </w:rPr>
        <w:t>Конституисање Одбора</w:t>
      </w:r>
    </w:p>
    <w:p w14:paraId="711F000B" w14:textId="77777777" w:rsidR="00423C78" w:rsidRPr="00423C78" w:rsidRDefault="00423C78" w:rsidP="00423C78">
      <w:pPr>
        <w:numPr>
          <w:ilvl w:val="0"/>
          <w:numId w:val="3"/>
        </w:numPr>
        <w:spacing w:after="120" w:line="276" w:lineRule="auto"/>
        <w:rPr>
          <w:rFonts w:asciiTheme="minorHAnsi" w:hAnsiTheme="minorHAnsi"/>
          <w:lang w:val="sr-Cyrl-RS"/>
        </w:rPr>
      </w:pPr>
      <w:r w:rsidRPr="00423C78">
        <w:rPr>
          <w:rFonts w:asciiTheme="minorHAnsi" w:hAnsiTheme="minorHAnsi"/>
          <w:lang w:val="sr-Cyrl-RS"/>
        </w:rPr>
        <w:t>Усвајање Пословника о раду</w:t>
      </w:r>
    </w:p>
    <w:p w14:paraId="4D519EC8" w14:textId="77777777" w:rsidR="00423C78" w:rsidRPr="00423C78" w:rsidRDefault="00423C78" w:rsidP="00423C78">
      <w:pPr>
        <w:numPr>
          <w:ilvl w:val="0"/>
          <w:numId w:val="3"/>
        </w:numPr>
        <w:spacing w:after="120" w:line="276" w:lineRule="auto"/>
        <w:rPr>
          <w:rFonts w:asciiTheme="minorHAnsi" w:hAnsiTheme="minorHAnsi"/>
          <w:lang w:val="sr-Cyrl-RS"/>
        </w:rPr>
      </w:pPr>
      <w:r w:rsidRPr="00423C78">
        <w:rPr>
          <w:rFonts w:asciiTheme="minorHAnsi" w:hAnsiTheme="minorHAnsi"/>
          <w:lang w:val="sr-Cyrl-RS"/>
        </w:rPr>
        <w:t>Избор заменика председника Одбора за урбанизам, становање и изградњу</w:t>
      </w:r>
    </w:p>
    <w:p w14:paraId="4F453100" w14:textId="77777777" w:rsidR="00423C78" w:rsidRPr="00423C78" w:rsidRDefault="00423C78" w:rsidP="00423C78">
      <w:pPr>
        <w:numPr>
          <w:ilvl w:val="0"/>
          <w:numId w:val="3"/>
        </w:numPr>
        <w:spacing w:after="120" w:line="276" w:lineRule="auto"/>
        <w:rPr>
          <w:rFonts w:asciiTheme="minorHAnsi" w:hAnsiTheme="minorHAnsi"/>
          <w:lang w:val="sr-Cyrl-RS"/>
        </w:rPr>
      </w:pPr>
      <w:r w:rsidRPr="00423C78">
        <w:rPr>
          <w:rFonts w:asciiTheme="minorHAnsi" w:hAnsiTheme="minorHAnsi"/>
          <w:lang w:val="sr-Cyrl-RS"/>
        </w:rPr>
        <w:t>Извештај о раду одбора у претходном сазиву – Снежана Исаковић, ГО Стари Град, Београд, чланица Одбора</w:t>
      </w:r>
    </w:p>
    <w:p w14:paraId="2C75BEBE" w14:textId="77777777" w:rsidR="00423C78" w:rsidRPr="00423C78" w:rsidRDefault="00423C78" w:rsidP="00423C78">
      <w:pPr>
        <w:numPr>
          <w:ilvl w:val="0"/>
          <w:numId w:val="3"/>
        </w:numPr>
        <w:spacing w:after="120" w:line="276" w:lineRule="auto"/>
        <w:rPr>
          <w:rFonts w:asciiTheme="minorHAnsi" w:hAnsiTheme="minorHAnsi"/>
          <w:lang w:val="sr-Cyrl-RS"/>
        </w:rPr>
      </w:pPr>
      <w:r w:rsidRPr="00423C78">
        <w:rPr>
          <w:rFonts w:asciiTheme="minorHAnsi" w:hAnsiTheme="minorHAnsi"/>
          <w:lang w:val="sr-Cyrl-RS"/>
        </w:rPr>
        <w:t>Ка националној стратегији урбаног развоја – потребе локалних самоуправа -  Синиша Тркуља, Министарство грађевинарства, саобраћаја и инфраструктуре</w:t>
      </w:r>
    </w:p>
    <w:p w14:paraId="3C234E86" w14:textId="77777777" w:rsidR="00423C78" w:rsidRPr="00423C78" w:rsidRDefault="00423C78" w:rsidP="00423C78">
      <w:pPr>
        <w:numPr>
          <w:ilvl w:val="0"/>
          <w:numId w:val="3"/>
        </w:numPr>
        <w:spacing w:after="120" w:line="276" w:lineRule="auto"/>
        <w:rPr>
          <w:rFonts w:asciiTheme="minorHAnsi" w:hAnsiTheme="minorHAnsi"/>
          <w:lang w:val="sr-Cyrl-RS"/>
        </w:rPr>
      </w:pPr>
      <w:r w:rsidRPr="00423C78">
        <w:rPr>
          <w:rFonts w:asciiTheme="minorHAnsi" w:hAnsiTheme="minorHAnsi"/>
          <w:lang w:val="sr-Cyrl-RS"/>
        </w:rPr>
        <w:t>Пројекат ЕУ Подршка инклузији Рома – најава активности – Игор Мишчевић, СКГО</w:t>
      </w:r>
    </w:p>
    <w:p w14:paraId="318839CE" w14:textId="77777777" w:rsidR="00423C78" w:rsidRPr="00423C78" w:rsidRDefault="00423C78" w:rsidP="00423C78">
      <w:pPr>
        <w:numPr>
          <w:ilvl w:val="0"/>
          <w:numId w:val="3"/>
        </w:numPr>
        <w:spacing w:after="120" w:line="276" w:lineRule="auto"/>
        <w:rPr>
          <w:rFonts w:asciiTheme="minorHAnsi" w:hAnsiTheme="minorHAnsi"/>
          <w:lang w:val="sr-Cyrl-RS"/>
        </w:rPr>
      </w:pPr>
      <w:r w:rsidRPr="00423C78">
        <w:rPr>
          <w:rFonts w:asciiTheme="minorHAnsi" w:hAnsiTheme="minorHAnsi"/>
          <w:lang w:val="sr-Cyrl-CS"/>
        </w:rPr>
        <w:t>Модели Одлука о зонама и суфинансирању одржавања стамбених зграда - Јелена Јекић, начелница ГУ Шабац</w:t>
      </w:r>
    </w:p>
    <w:p w14:paraId="521E667B" w14:textId="77777777" w:rsidR="00423C78" w:rsidRPr="00423C78" w:rsidRDefault="00423C78" w:rsidP="00423C7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751F2660" w14:textId="77777777" w:rsidR="00141834" w:rsidRPr="00423C78" w:rsidRDefault="00141834" w:rsidP="00423C78"/>
    <w:sectPr w:rsidR="00141834" w:rsidRPr="00423C7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6103E" w14:textId="77777777" w:rsidR="00F52E1F" w:rsidRDefault="00F52E1F" w:rsidP="00491CEA">
      <w:r>
        <w:separator/>
      </w:r>
    </w:p>
  </w:endnote>
  <w:endnote w:type="continuationSeparator" w:id="0">
    <w:p w14:paraId="285BF57F" w14:textId="77777777" w:rsidR="00F52E1F" w:rsidRDefault="00F52E1F" w:rsidP="0049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56E05" w14:textId="77777777" w:rsidR="00F52E1F" w:rsidRDefault="00F52E1F" w:rsidP="00491CEA">
      <w:r>
        <w:separator/>
      </w:r>
    </w:p>
  </w:footnote>
  <w:footnote w:type="continuationSeparator" w:id="0">
    <w:p w14:paraId="014C5516" w14:textId="77777777" w:rsidR="00F52E1F" w:rsidRDefault="00F52E1F" w:rsidP="00491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F87B5" w14:textId="77777777" w:rsidR="00491CEA" w:rsidRDefault="00F22654">
    <w:pPr>
      <w:pStyle w:val="Header"/>
    </w:pPr>
    <w:r>
      <w:rPr>
        <w:rFonts w:ascii="Tahoma" w:hAnsi="Tahoma" w:cs="Tahoma"/>
        <w:noProof/>
        <w:sz w:val="20"/>
        <w:szCs w:val="20"/>
        <w:lang w:val="sr-Latn-RS" w:eastAsia="sr-Latn-RS"/>
      </w:rPr>
      <w:drawing>
        <wp:anchor distT="0" distB="0" distL="114300" distR="114300" simplePos="0" relativeHeight="251658240" behindDoc="0" locked="0" layoutInCell="1" allowOverlap="1" wp14:anchorId="7852B2CC" wp14:editId="17A23F29">
          <wp:simplePos x="0" y="0"/>
          <wp:positionH relativeFrom="column">
            <wp:posOffset>4838700</wp:posOffset>
          </wp:positionH>
          <wp:positionV relativeFrom="paragraph">
            <wp:posOffset>-209550</wp:posOffset>
          </wp:positionV>
          <wp:extent cx="1482725" cy="692150"/>
          <wp:effectExtent l="0" t="0" r="3175" b="0"/>
          <wp:wrapThrough wrapText="bothSides">
            <wp:wrapPolygon edited="0">
              <wp:start x="0" y="0"/>
              <wp:lineTo x="0" y="20807"/>
              <wp:lineTo x="21369" y="20807"/>
              <wp:lineTo x="21369" y="0"/>
              <wp:lineTo x="0" y="0"/>
            </wp:wrapPolygon>
          </wp:wrapThrough>
          <wp:docPr id="2" name="Picture 2" descr="Description: SDC logo NOVI veli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SDC logo NOVI veli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CEA">
      <w:rPr>
        <w:rFonts w:ascii="Tahoma" w:hAnsi="Tahoma" w:cs="Tahoma"/>
        <w:noProof/>
        <w:sz w:val="20"/>
        <w:szCs w:val="20"/>
        <w:lang w:val="sr-Latn-RS" w:eastAsia="sr-Latn-RS"/>
      </w:rPr>
      <w:drawing>
        <wp:inline distT="0" distB="0" distL="0" distR="0" wp14:anchorId="465DD5E5" wp14:editId="18E38F68">
          <wp:extent cx="1406236" cy="533400"/>
          <wp:effectExtent l="0" t="0" r="3810" b="0"/>
          <wp:docPr id="1" name="Picture 1" descr="Z:\LOGO SKGO I MODELI PISAMA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 SKGO I MODELI PISAMA\LOGO SKGO\SKGO2-sr-cy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236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2157"/>
    <w:multiLevelType w:val="hybridMultilevel"/>
    <w:tmpl w:val="9A46E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B4E80"/>
    <w:multiLevelType w:val="hybridMultilevel"/>
    <w:tmpl w:val="6F080824"/>
    <w:lvl w:ilvl="0" w:tplc="8F8A1260">
      <w:start w:val="1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941FC"/>
    <w:multiLevelType w:val="hybridMultilevel"/>
    <w:tmpl w:val="061A97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A8"/>
    <w:rsid w:val="000C72A8"/>
    <w:rsid w:val="000E0CCD"/>
    <w:rsid w:val="000F2603"/>
    <w:rsid w:val="00105D08"/>
    <w:rsid w:val="00107E35"/>
    <w:rsid w:val="00141834"/>
    <w:rsid w:val="001D353F"/>
    <w:rsid w:val="001D45BB"/>
    <w:rsid w:val="001E37DB"/>
    <w:rsid w:val="00222F6D"/>
    <w:rsid w:val="0027719B"/>
    <w:rsid w:val="002D0406"/>
    <w:rsid w:val="003D1C2A"/>
    <w:rsid w:val="00423C78"/>
    <w:rsid w:val="0044511C"/>
    <w:rsid w:val="00480B8F"/>
    <w:rsid w:val="00491CEA"/>
    <w:rsid w:val="004C7537"/>
    <w:rsid w:val="00663F16"/>
    <w:rsid w:val="00693236"/>
    <w:rsid w:val="006D5293"/>
    <w:rsid w:val="007D5C3A"/>
    <w:rsid w:val="007E55D6"/>
    <w:rsid w:val="00813410"/>
    <w:rsid w:val="00847071"/>
    <w:rsid w:val="00876B46"/>
    <w:rsid w:val="00925E65"/>
    <w:rsid w:val="0094306E"/>
    <w:rsid w:val="00966CD8"/>
    <w:rsid w:val="009932BB"/>
    <w:rsid w:val="00A01F3A"/>
    <w:rsid w:val="00A03A19"/>
    <w:rsid w:val="00A641E7"/>
    <w:rsid w:val="00AC4DCC"/>
    <w:rsid w:val="00B35E67"/>
    <w:rsid w:val="00B575DF"/>
    <w:rsid w:val="00C707E5"/>
    <w:rsid w:val="00C747D5"/>
    <w:rsid w:val="00CA3CC2"/>
    <w:rsid w:val="00CB7D90"/>
    <w:rsid w:val="00D07204"/>
    <w:rsid w:val="00D352E0"/>
    <w:rsid w:val="00DA1FD7"/>
    <w:rsid w:val="00DB0B1E"/>
    <w:rsid w:val="00DF7DE9"/>
    <w:rsid w:val="00E52F8D"/>
    <w:rsid w:val="00E66643"/>
    <w:rsid w:val="00E8064E"/>
    <w:rsid w:val="00F22654"/>
    <w:rsid w:val="00F52E1F"/>
    <w:rsid w:val="00F57C69"/>
    <w:rsid w:val="00FB5B9E"/>
    <w:rsid w:val="00FD29A0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8043C"/>
  <w15:docId w15:val="{998C508A-7543-48F5-89EC-B7535DAB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72A8"/>
    <w:rPr>
      <w:color w:val="0000FF"/>
      <w:u w:val="single"/>
    </w:rPr>
  </w:style>
  <w:style w:type="paragraph" w:customStyle="1" w:styleId="Bold">
    <w:name w:val="Bold"/>
    <w:basedOn w:val="Normal"/>
    <w:rsid w:val="000C72A8"/>
    <w:pPr>
      <w:spacing w:before="40" w:after="40"/>
    </w:pPr>
    <w:rPr>
      <w:rFonts w:ascii="Tahoma" w:hAnsi="Tahoma"/>
      <w:b/>
      <w:sz w:val="18"/>
    </w:rPr>
  </w:style>
  <w:style w:type="paragraph" w:customStyle="1" w:styleId="AgendaItem">
    <w:name w:val="Agenda Item"/>
    <w:basedOn w:val="Normal"/>
    <w:rsid w:val="000C72A8"/>
    <w:pPr>
      <w:spacing w:before="40" w:after="40"/>
    </w:pPr>
    <w:rPr>
      <w:rFonts w:ascii="Tahoma" w:hAnsi="Tahoma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CE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1C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C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1C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C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Danilovic</dc:creator>
  <cp:lastModifiedBy>Klara Danilovic</cp:lastModifiedBy>
  <cp:revision>2</cp:revision>
  <cp:lastPrinted>2018-03-13T13:40:00Z</cp:lastPrinted>
  <dcterms:created xsi:type="dcterms:W3CDTF">2018-04-24T12:54:00Z</dcterms:created>
  <dcterms:modified xsi:type="dcterms:W3CDTF">2018-04-24T12:54:00Z</dcterms:modified>
</cp:coreProperties>
</file>