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EA0D4"/>
  <w:body>
    <w:p w14:paraId="0164ABCE" w14:textId="6E4BC8F1" w:rsidR="00C371B9" w:rsidRPr="00511044" w:rsidRDefault="001A266D" w:rsidP="00896E57">
      <w:pPr>
        <w:ind w:left="708" w:hanging="708"/>
      </w:pPr>
      <w:r w:rsidRPr="001C4A25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7402168B" wp14:editId="7F425BB9">
            <wp:simplePos x="0" y="0"/>
            <wp:positionH relativeFrom="column">
              <wp:posOffset>-453390</wp:posOffset>
            </wp:positionH>
            <wp:positionV relativeFrom="paragraph">
              <wp:posOffset>-561975</wp:posOffset>
            </wp:positionV>
            <wp:extent cx="6387152" cy="416847"/>
            <wp:effectExtent l="0" t="0" r="0" b="2540"/>
            <wp:wrapNone/>
            <wp:docPr id="1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CBB5EB7-20F7-4DB4-90A4-F017498A4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2">
                      <a:extLst>
                        <a:ext uri="{FF2B5EF4-FFF2-40B4-BE49-F238E27FC236}">
                          <a16:creationId xmlns:a16="http://schemas.microsoft.com/office/drawing/2014/main" id="{4CBB5EB7-20F7-4DB4-90A4-F017498A4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5"/>
                    <a:stretch/>
                  </pic:blipFill>
                  <pic:spPr>
                    <a:xfrm>
                      <a:off x="0" y="0"/>
                      <a:ext cx="6387152" cy="41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59F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4ABDB" wp14:editId="03A7C470">
                <wp:simplePos x="0" y="0"/>
                <wp:positionH relativeFrom="column">
                  <wp:posOffset>-224257</wp:posOffset>
                </wp:positionH>
                <wp:positionV relativeFrom="paragraph">
                  <wp:posOffset>6766535</wp:posOffset>
                </wp:positionV>
                <wp:extent cx="5720487" cy="230505"/>
                <wp:effectExtent l="0" t="0" r="0" b="0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87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C" w14:textId="5504CE63" w:rsidR="00511044" w:rsidRPr="00C31327" w:rsidRDefault="00E1359F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Dan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automobil</w:t>
                            </w:r>
                            <w:r w:rsidR="00AA0E9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mora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održan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period</w:t>
                            </w:r>
                            <w:r w:rsidR="00AA0E9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od 16-22.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septembra</w:t>
                            </w:r>
                            <w:proofErr w:type="spellEnd"/>
                            <w:r w:rsidR="005E26DE" w:rsidRPr="005E26D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poželjno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je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održan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Svetski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dan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automobil</w:t>
                            </w:r>
                            <w:r w:rsidR="00AA0E9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u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četvrtak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, 22.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septembra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5D28"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8061B8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godine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B" id="Rectángulo 18" o:spid="_x0000_s1026" style="position:absolute;left:0;text-align:left;margin-left:-17.65pt;margin-top:532.8pt;width:450.45pt;height:1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" filled="f" stroked="f">
                <v:textbox style="mso-fit-shape-to-text:t">
                  <w:txbxContent>
                    <w:p w14:paraId="0164ABFC" w14:textId="5504CE63" w:rsidR="00511044" w:rsidRPr="00C31327" w:rsidRDefault="00E1359F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Dan bez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automobil</w:t>
                      </w:r>
                      <w:r w:rsidR="00AA0E92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mora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biti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održan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period</w:t>
                      </w:r>
                      <w:r w:rsidR="00AA0E92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od 16-22.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septembra</w:t>
                      </w:r>
                      <w:proofErr w:type="spellEnd"/>
                      <w:r w:rsidR="005E26DE" w:rsidRPr="005E26D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poželjno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je da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bude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održan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Svetski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dan bez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automobil</w:t>
                      </w:r>
                      <w:r w:rsidR="00AA0E92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u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četvrtak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, 22. </w:t>
                      </w:r>
                      <w:proofErr w:type="spellStart"/>
                      <w:proofErr w:type="gramStart"/>
                      <w:r w:rsidR="0063317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septembra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65D28"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</w:t>
                      </w:r>
                      <w:r w:rsid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8061B8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godine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1359F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4ABDD" wp14:editId="181DF89C">
                <wp:simplePos x="0" y="0"/>
                <wp:positionH relativeFrom="column">
                  <wp:posOffset>-238887</wp:posOffset>
                </wp:positionH>
                <wp:positionV relativeFrom="paragraph">
                  <wp:posOffset>6217895</wp:posOffset>
                </wp:positionV>
                <wp:extent cx="5749747" cy="553720"/>
                <wp:effectExtent l="0" t="0" r="0" b="0"/>
                <wp:wrapNone/>
                <wp:docPr id="1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747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BAFDD" w14:textId="3E4FED48" w:rsidR="00E1359F" w:rsidRPr="00C31327" w:rsidRDefault="00E1359F" w:rsidP="00E1359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Obelež</w:t>
                            </w:r>
                            <w:r w:rsidR="00AA0E9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automobila</w:t>
                            </w:r>
                            <w:proofErr w:type="spellEnd"/>
                            <w:r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opredeljivanjem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zona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pešački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saobraćaj, bicikliste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javni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prevoz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trajanju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najmanje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dana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1 sat pre i 1 sat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nakon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uobičajenog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radnog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vremena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64ABFD" w14:textId="0741E786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D" id="Rectángulo 17" o:spid="_x0000_s1027" style="position:absolute;left:0;text-align:left;margin-left:-18.8pt;margin-top:489.6pt;width:452.75pt;height:43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" filled="f" stroked="f">
                <v:textbox style="mso-fit-shape-to-text:t">
                  <w:txbxContent>
                    <w:p w14:paraId="065BAFDD" w14:textId="3E4FED48" w:rsidR="00E1359F" w:rsidRPr="00C31327" w:rsidRDefault="00E1359F" w:rsidP="00E1359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Obelež</w:t>
                      </w:r>
                      <w:r w:rsidR="00AA0E9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iti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 bez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automobila</w:t>
                      </w:r>
                      <w:proofErr w:type="spellEnd"/>
                      <w:r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opredeljivanjem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više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zona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pešački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saobraćaj, bicikliste 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javni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prevoz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trajanju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najmanje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dana (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1 sat pre i 1 sat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nakon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uobičajenog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radnog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vremena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0164ABFD" w14:textId="0741E786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7566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4ABE5" wp14:editId="7C7B1238">
                <wp:simplePos x="0" y="0"/>
                <wp:positionH relativeFrom="column">
                  <wp:posOffset>-392430</wp:posOffset>
                </wp:positionH>
                <wp:positionV relativeFrom="paragraph">
                  <wp:posOffset>6252210</wp:posOffset>
                </wp:positionV>
                <wp:extent cx="145415" cy="145415"/>
                <wp:effectExtent l="0" t="0" r="26035" b="26035"/>
                <wp:wrapNone/>
                <wp:docPr id="22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0A71C" id="Rectángulo 21" o:spid="_x0000_s1026" style="position:absolute;margin-left:-30.9pt;margin-top:492.3pt;width:11.45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" fillcolor="white [3212]" strokecolor="black [3213]" strokeweight=".25pt"/>
            </w:pict>
          </mc:Fallback>
        </mc:AlternateContent>
      </w:r>
      <w:r w:rsidR="004F2F45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ABD9" wp14:editId="789453DF">
                <wp:simplePos x="0" y="0"/>
                <wp:positionH relativeFrom="column">
                  <wp:posOffset>-590550</wp:posOffset>
                </wp:positionH>
                <wp:positionV relativeFrom="paragraph">
                  <wp:posOffset>4595231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B" w14:textId="55139301" w:rsidR="00511044" w:rsidRPr="00C31327" w:rsidRDefault="00FA6EEE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Potpisivanjem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povelje</w:t>
                            </w:r>
                            <w:proofErr w:type="spellEnd"/>
                            <w:r w:rsidR="00855F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grad/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obavezuje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će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8" style="position:absolute;left:0;text-align:left;margin-left:-46.5pt;margin-top:361.85pt;width:534.1pt;height:33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" filled="f" stroked="f">
                <v:textbox style="mso-fit-shape-to-text:t">
                  <w:txbxContent>
                    <w:p w14:paraId="0164ABFB" w14:textId="55139301" w:rsidR="00511044" w:rsidRPr="00C31327" w:rsidRDefault="00FA6EEE" w:rsidP="005110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Potpisivanjem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povelje</w:t>
                      </w:r>
                      <w:proofErr w:type="spellEnd"/>
                      <w:r w:rsidR="00855F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grad/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opština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obavezuje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će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D41BF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6D629D87">
                <wp:simplePos x="0" y="0"/>
                <wp:positionH relativeFrom="column">
                  <wp:posOffset>-407275</wp:posOffset>
                </wp:positionH>
                <wp:positionV relativeFrom="paragraph">
                  <wp:posOffset>7717993</wp:posOffset>
                </wp:positionV>
                <wp:extent cx="6503035" cy="1820173"/>
                <wp:effectExtent l="0" t="0" r="0" b="889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820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77777777" w:rsidR="006440FD" w:rsidRPr="003950CA" w:rsidRDefault="006440FD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164ABF5" w14:textId="42AF7766" w:rsidR="00511044" w:rsidRPr="003950CA" w:rsidRDefault="00AD4CD9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Grad/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gradska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…..</w:t>
                            </w:r>
                            <w:proofErr w:type="gramEnd"/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………………………………………………….………</w:t>
                            </w:r>
                          </w:p>
                          <w:p w14:paraId="0164ABF6" w14:textId="77777777" w:rsidR="006414C0" w:rsidRPr="003950CA" w:rsidRDefault="006414C0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164ABF7" w14:textId="60B8519F" w:rsidR="006440FD" w:rsidRPr="003950CA" w:rsidRDefault="00AD4CD9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Predsednik opštine/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gradonačelnik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..</w:t>
                            </w:r>
                            <w:proofErr w:type="gramEnd"/>
                            <w:r w:rsidR="00511044" w:rsidRPr="003950C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32.05pt;margin-top:607.7pt;width:512.05pt;height:14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" fillcolor="white [3212]" stroked="f" strokeweight=".5pt">
                <v:textbox>
                  <w:txbxContent>
                    <w:p w14:paraId="0164ABF4" w14:textId="77777777" w:rsidR="006440FD" w:rsidRPr="003950CA" w:rsidRDefault="006440FD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164ABF5" w14:textId="42AF7766" w:rsidR="00511044" w:rsidRPr="003950CA" w:rsidRDefault="00AD4CD9" w:rsidP="006440F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Grad/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opština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gradska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opština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…..</w:t>
                      </w:r>
                      <w:proofErr w:type="gramEnd"/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………………………………………………….………</w:t>
                      </w:r>
                    </w:p>
                    <w:p w14:paraId="0164ABF6" w14:textId="77777777" w:rsidR="006414C0" w:rsidRPr="003950CA" w:rsidRDefault="006414C0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164ABF7" w14:textId="60B8519F" w:rsidR="006440FD" w:rsidRPr="003950CA" w:rsidRDefault="00AD4CD9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Predsednik opštine/</w:t>
                      </w: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gradonačelnik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..</w:t>
                      </w:r>
                      <w:proofErr w:type="gramEnd"/>
                      <w:r w:rsidR="00511044" w:rsidRPr="003950C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D41BF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0164ABEB" wp14:editId="7B422645">
            <wp:simplePos x="0" y="0"/>
            <wp:positionH relativeFrom="column">
              <wp:posOffset>5247925</wp:posOffset>
            </wp:positionH>
            <wp:positionV relativeFrom="paragraph">
              <wp:posOffset>3964086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12D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64ABE3" wp14:editId="33C32A5D">
                <wp:simplePos x="0" y="0"/>
                <wp:positionH relativeFrom="column">
                  <wp:posOffset>-251460</wp:posOffset>
                </wp:positionH>
                <wp:positionV relativeFrom="paragraph">
                  <wp:posOffset>5129530</wp:posOffset>
                </wp:positionV>
                <wp:extent cx="5915025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C00" w14:textId="7626D55C" w:rsidR="00511044" w:rsidRPr="00AD74C2" w:rsidRDefault="00FA6EEE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Organizovati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nedelju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aktivnosti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period</w:t>
                            </w:r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od </w:t>
                            </w:r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</w:t>
                            </w:r>
                            <w:r w:rsidR="00A459DA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septembra</w:t>
                            </w:r>
                            <w:proofErr w:type="spellEnd"/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AD74C2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5110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ovogodišnjom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temom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kampanje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Bolja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povezanost</w:t>
                            </w:r>
                            <w:proofErr w:type="spellEnd"/>
                            <w:r w:rsidR="006124F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30" style="position:absolute;left:0;text-align:left;margin-left:-19.8pt;margin-top:403.9pt;width:465.75pt;height:32.7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" filled="f" stroked="f">
                <v:textbox style="mso-fit-shape-to-text:t">
                  <w:txbxContent>
                    <w:p w14:paraId="0164AC00" w14:textId="7626D55C" w:rsidR="00511044" w:rsidRPr="00AD74C2" w:rsidRDefault="00FA6EEE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Organizovati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nedelju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aktivnosti,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period</w:t>
                      </w:r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od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</w:t>
                      </w:r>
                      <w:proofErr w:type="gramEnd"/>
                      <w:r w:rsidR="00A459DA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22</w:t>
                      </w:r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septembra</w:t>
                      </w:r>
                      <w:proofErr w:type="spellEnd"/>
                      <w:proofErr w:type="gramEnd"/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20</w:t>
                      </w:r>
                      <w:r w:rsidR="00AD74C2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51100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skladu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ovogodišnjom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temom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kampanje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Bolja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povezanost</w:t>
                      </w:r>
                      <w:proofErr w:type="spellEnd"/>
                      <w:r w:rsidR="006124F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  <w:r w:rsidR="001B2734" w:rsidRPr="001B2734"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7B460E51" wp14:editId="613D1104">
            <wp:simplePos x="0" y="0"/>
            <wp:positionH relativeFrom="column">
              <wp:posOffset>1043940</wp:posOffset>
            </wp:positionH>
            <wp:positionV relativeFrom="paragraph">
              <wp:posOffset>433705</wp:posOffset>
            </wp:positionV>
            <wp:extent cx="3570651" cy="3612299"/>
            <wp:effectExtent l="0" t="0" r="0" b="7620"/>
            <wp:wrapNone/>
            <wp:docPr id="64" name="Google Shape;64;p14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Google Shape;64;p14" descr="Icon&#10;&#10;Description automatically generated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51" cy="361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838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E6B51" wp14:editId="7EC2C17B">
                <wp:simplePos x="0" y="0"/>
                <wp:positionH relativeFrom="column">
                  <wp:posOffset>-407035</wp:posOffset>
                </wp:positionH>
                <wp:positionV relativeFrom="paragraph">
                  <wp:posOffset>7350760</wp:posOffset>
                </wp:positionV>
                <wp:extent cx="6503035" cy="394970"/>
                <wp:effectExtent l="0" t="0" r="0" b="508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9C65AB7" w14:textId="65905EE0" w:rsidR="00BE1492" w:rsidRPr="005A4B51" w:rsidRDefault="00D47820" w:rsidP="00BE14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I</w:t>
                            </w:r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zjavljujem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4CD9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u </w:t>
                            </w:r>
                            <w:proofErr w:type="spellStart"/>
                            <w:r w:rsidR="00AD4CD9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ime</w:t>
                            </w:r>
                            <w:proofErr w:type="spellEnd"/>
                            <w:r w:rsidR="00AD4CD9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grada/opštine </w:t>
                            </w:r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da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ćemo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pridružiti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EVROPSKOJ NEDELJI </w:t>
                            </w:r>
                            <w:r w:rsidR="00E1359F" w:rsidRPr="00E1359F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MOBILNOSTI</w:t>
                            </w:r>
                            <w:r w:rsidR="00E1359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2022.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6B51" id="_x0000_s1031" style="position:absolute;left:0;text-align:left;margin-left:-32.05pt;margin-top:578.8pt;width:512.05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" fillcolor="white [3212]" stroked="f">
                <v:textbox>
                  <w:txbxContent>
                    <w:p w14:paraId="09C65AB7" w14:textId="65905EE0" w:rsidR="00BE1492" w:rsidRPr="005A4B51" w:rsidRDefault="00D47820" w:rsidP="00BE1492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I</w:t>
                      </w:r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zjavljujem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D4CD9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u </w:t>
                      </w:r>
                      <w:proofErr w:type="spellStart"/>
                      <w:r w:rsidR="00AD4CD9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ime</w:t>
                      </w:r>
                      <w:proofErr w:type="spellEnd"/>
                      <w:r w:rsidR="00AD4CD9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grada/opštine </w:t>
                      </w:r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da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ćemo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pridružiti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EVROPSKOJ NEDELJI </w:t>
                      </w:r>
                      <w:r w:rsidR="00E1359F" w:rsidRPr="00E1359F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</w:rPr>
                        <w:t>MOBILNOSTI</w:t>
                      </w:r>
                      <w:r w:rsidR="00E1359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2022.</w:t>
                      </w:r>
                    </w:p>
                  </w:txbxContent>
                </v:textbox>
              </v:rect>
            </w:pict>
          </mc:Fallback>
        </mc:AlternateContent>
      </w:r>
      <w:r w:rsidR="00874DA0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4ABD3" wp14:editId="108595A1">
                <wp:simplePos x="0" y="0"/>
                <wp:positionH relativeFrom="column">
                  <wp:posOffset>-561615</wp:posOffset>
                </wp:positionH>
                <wp:positionV relativeFrom="paragraph">
                  <wp:posOffset>4097361</wp:posOffset>
                </wp:positionV>
                <wp:extent cx="2486025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57EC2F93" w:rsidR="00511044" w:rsidRPr="002554E7" w:rsidRDefault="00741021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POVELJA</w:t>
                            </w:r>
                            <w:r w:rsidR="00E754BA" w:rsidRPr="002554E7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A13EB" w:rsidRPr="002554E7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="00695540" w:rsidRPr="002554E7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ABD3" id="TextBox 4" o:spid="_x0000_s1032" type="#_x0000_t202" style="position:absolute;left:0;text-align:left;margin-left:-44.2pt;margin-top:322.65pt;width:195.75pt;height:38.7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" filled="f" stroked="f">
                <v:textbox style="mso-fit-shape-to-text:t">
                  <w:txbxContent>
                    <w:p w14:paraId="0164ABF8" w14:textId="57EC2F93" w:rsidR="00511044" w:rsidRPr="002554E7" w:rsidRDefault="00741021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POVELJA</w:t>
                      </w:r>
                      <w:r w:rsidR="00E754BA" w:rsidRPr="002554E7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</w:t>
                      </w:r>
                      <w:r w:rsidR="005A13EB" w:rsidRPr="002554E7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2</w:t>
                      </w:r>
                      <w:r w:rsidR="00695540" w:rsidRPr="002554E7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4DA0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6FCA0466">
                <wp:simplePos x="0" y="0"/>
                <wp:positionH relativeFrom="column">
                  <wp:posOffset>-532765</wp:posOffset>
                </wp:positionH>
                <wp:positionV relativeFrom="paragraph">
                  <wp:posOffset>325120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031ADCA3" w:rsidR="002C696A" w:rsidRPr="00B26F89" w:rsidRDefault="00AD4CD9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Krećimo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kvalitetnije</w:t>
                            </w:r>
                            <w:proofErr w:type="spellEnd"/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33" type="#_x0000_t202" style="position:absolute;left:0;text-align:left;margin-left:-41.95pt;margin-top:25.6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" filled="f" stroked="f">
                <v:textbox style="mso-fit-shape-to-text:t">
                  <w:txbxContent>
                    <w:p w14:paraId="58E11583" w14:textId="031ADCA3" w:rsidR="002C696A" w:rsidRPr="00B26F89" w:rsidRDefault="00AD4CD9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Krećimo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kvalitetnije</w:t>
                      </w:r>
                      <w:proofErr w:type="spellEnd"/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0156E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61DA8CE7">
                <wp:simplePos x="0" y="0"/>
                <wp:positionH relativeFrom="column">
                  <wp:posOffset>-556260</wp:posOffset>
                </wp:positionH>
                <wp:positionV relativeFrom="paragraph">
                  <wp:posOffset>-127502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4CAB160B" w:rsidR="00375ED1" w:rsidRPr="001C4A2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16</w:t>
                            </w:r>
                            <w:r w:rsidR="001A26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– 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22</w:t>
                            </w:r>
                            <w:r w:rsidR="001A26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SEPTEMB</w:t>
                            </w:r>
                            <w:r w:rsidR="001A26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RA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375ED1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5A13EB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</w:t>
                            </w:r>
                            <w:r w:rsidR="0069554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</w:t>
                            </w:r>
                            <w:r w:rsidR="001A26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C363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43.8pt;margin-top:-10.05pt;width:195.75pt;height:38.7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" filled="f" stroked="f">
                <v:textbox style="mso-fit-shape-to-text:t">
                  <w:txbxContent>
                    <w:p w14:paraId="2E789057" w14:textId="4CAB160B" w:rsidR="00375ED1" w:rsidRPr="001C4A2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0"/>
                        </w:rPr>
                      </w:pP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16</w:t>
                      </w:r>
                      <w:r w:rsidR="001A266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– 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22</w:t>
                      </w:r>
                      <w:r w:rsidR="001A266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SEPTEMB</w:t>
                      </w:r>
                      <w:r w:rsidR="001A266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RA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</w:t>
                      </w:r>
                      <w:r w:rsidR="00375ED1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5A13EB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</w:t>
                      </w:r>
                      <w:r w:rsidR="0069554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</w:t>
                      </w:r>
                      <w:r w:rsidR="001A266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14C0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164ABE1" wp14:editId="6F7D8631">
                <wp:simplePos x="0" y="0"/>
                <wp:positionH relativeFrom="column">
                  <wp:posOffset>-248862</wp:posOffset>
                </wp:positionH>
                <wp:positionV relativeFrom="paragraph">
                  <wp:posOffset>5572257</wp:posOffset>
                </wp:positionV>
                <wp:extent cx="5961380" cy="415290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F" w14:textId="0DED2E82" w:rsidR="00511044" w:rsidRPr="00AD74C2" w:rsidRDefault="002376DE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Primeniti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bar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jednu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novu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trajnu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meru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kojo</w:t>
                            </w:r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saobraćajnice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prenamenjuju</w:t>
                            </w:r>
                            <w:proofErr w:type="spellEnd"/>
                            <w:r w:rsidR="00511044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pešačenje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vožnju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bicikl</w:t>
                            </w:r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korišćenje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javnog</w:t>
                            </w:r>
                            <w:proofErr w:type="spellEnd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31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prevoza</w:t>
                            </w:r>
                            <w:proofErr w:type="spellEnd"/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atvara</w:t>
                            </w:r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nj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ulica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motorni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saobraćaj</w:t>
                            </w:r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proširenje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trotoara</w:t>
                            </w:r>
                            <w:proofErr w:type="spellEnd"/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nove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biciklističke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staz</w:t>
                            </w:r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 w:rsidR="0074102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trake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javni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prevoz</w:t>
                            </w:r>
                            <w:proofErr w:type="spellEnd"/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šeme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usporenja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saobraćaja</w:t>
                            </w:r>
                            <w:proofErr w:type="spellEnd"/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zone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ograničenja</w:t>
                            </w:r>
                            <w:proofErr w:type="spellEnd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35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brzine</w:t>
                            </w:r>
                            <w:proofErr w:type="spellEnd"/>
                            <w:r w:rsidR="005C2D8D" w:rsidRPr="005C2D8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1" id="Rectángulo 15" o:spid="_x0000_s1035" style="position:absolute;left:0;text-align:left;margin-left:-19.6pt;margin-top:438.75pt;width:469.4pt;height:32.7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" filled="f" stroked="f">
                <v:textbox style="mso-fit-shape-to-text:t">
                  <w:txbxContent>
                    <w:p w14:paraId="0164ABFF" w14:textId="0DED2E82" w:rsidR="00511044" w:rsidRPr="00AD74C2" w:rsidRDefault="002376DE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Primeniti bar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jednu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novu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trajnu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meru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kojo</w:t>
                      </w:r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saobraćajnice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prenamenjuju</w:t>
                      </w:r>
                      <w:proofErr w:type="spellEnd"/>
                      <w:r w:rsidR="00511044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pešačenje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vožnju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bicikl</w:t>
                      </w:r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proofErr w:type="gram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korišćenje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javnog</w:t>
                      </w:r>
                      <w:proofErr w:type="spellEnd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31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prevoza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npr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atvara</w:t>
                      </w:r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nj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ulica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za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motorni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saobraćaj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proširenje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trotoara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nove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biciklističke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staz</w:t>
                      </w:r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ili</w:t>
                      </w:r>
                      <w:proofErr w:type="spellEnd"/>
                      <w:proofErr w:type="gramEnd"/>
                      <w:r w:rsidR="0074102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trake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za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javni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prevoz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šeme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usporenja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saobraćaja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zone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ograničenja</w:t>
                      </w:r>
                      <w:proofErr w:type="spellEnd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35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brzine</w:t>
                      </w:r>
                      <w:proofErr w:type="spellEnd"/>
                      <w:r w:rsidR="005C2D8D" w:rsidRPr="005C2D8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5777B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ABE7" wp14:editId="7D922A24">
                <wp:simplePos x="0" y="0"/>
                <wp:positionH relativeFrom="column">
                  <wp:posOffset>-393032</wp:posOffset>
                </wp:positionH>
                <wp:positionV relativeFrom="paragraph">
                  <wp:posOffset>5645834</wp:posOffset>
                </wp:positionV>
                <wp:extent cx="145415" cy="145415"/>
                <wp:effectExtent l="0" t="0" r="26035" b="26035"/>
                <wp:wrapNone/>
                <wp:docPr id="21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FE0CA" id="Rectángulo 20" o:spid="_x0000_s1026" style="position:absolute;margin-left:-30.95pt;margin-top:444.55pt;width:11.45pt;height:11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" fillcolor="white [3212]" strokecolor="black [3213]" strokeweight=".25pt"/>
            </w:pict>
          </mc:Fallback>
        </mc:AlternateContent>
      </w:r>
      <w:r w:rsidR="0075777B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4ABE9" wp14:editId="6B679E36">
                <wp:simplePos x="0" y="0"/>
                <wp:positionH relativeFrom="column">
                  <wp:posOffset>-398005</wp:posOffset>
                </wp:positionH>
                <wp:positionV relativeFrom="paragraph">
                  <wp:posOffset>5180256</wp:posOffset>
                </wp:positionV>
                <wp:extent cx="145415" cy="145415"/>
                <wp:effectExtent l="0" t="0" r="26035" b="26035"/>
                <wp:wrapNone/>
                <wp:docPr id="1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0B2F5" id="Rectángulo 13" o:spid="_x0000_s1026" style="position:absolute;margin-left:-31.35pt;margin-top:407.9pt;width:11.45pt;height:11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" fillcolor="white [3212]" strokecolor="black [3213]" strokeweight=".25pt"/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C0852"/>
    <w:rsid w:val="000E4C0E"/>
    <w:rsid w:val="00175A62"/>
    <w:rsid w:val="001A266D"/>
    <w:rsid w:val="001A400A"/>
    <w:rsid w:val="001B2734"/>
    <w:rsid w:val="001C4A25"/>
    <w:rsid w:val="001C60D5"/>
    <w:rsid w:val="001C69B7"/>
    <w:rsid w:val="001F3329"/>
    <w:rsid w:val="002201A1"/>
    <w:rsid w:val="0022049E"/>
    <w:rsid w:val="002376DE"/>
    <w:rsid w:val="002554E7"/>
    <w:rsid w:val="002703F3"/>
    <w:rsid w:val="002C696A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37333"/>
    <w:rsid w:val="00485CBE"/>
    <w:rsid w:val="004A279C"/>
    <w:rsid w:val="004B6786"/>
    <w:rsid w:val="004F2F45"/>
    <w:rsid w:val="0051100C"/>
    <w:rsid w:val="00511044"/>
    <w:rsid w:val="00517BD6"/>
    <w:rsid w:val="005A13EB"/>
    <w:rsid w:val="005A4B51"/>
    <w:rsid w:val="005C2D8D"/>
    <w:rsid w:val="005C7E02"/>
    <w:rsid w:val="005E26DE"/>
    <w:rsid w:val="005F519F"/>
    <w:rsid w:val="006124FF"/>
    <w:rsid w:val="0063317C"/>
    <w:rsid w:val="006414C0"/>
    <w:rsid w:val="006440FD"/>
    <w:rsid w:val="00683039"/>
    <w:rsid w:val="00695540"/>
    <w:rsid w:val="00741021"/>
    <w:rsid w:val="00757556"/>
    <w:rsid w:val="0075777B"/>
    <w:rsid w:val="0076449D"/>
    <w:rsid w:val="007C0A86"/>
    <w:rsid w:val="007F2CED"/>
    <w:rsid w:val="008061B8"/>
    <w:rsid w:val="00855FCF"/>
    <w:rsid w:val="00862788"/>
    <w:rsid w:val="00874DA0"/>
    <w:rsid w:val="00896E57"/>
    <w:rsid w:val="008A119A"/>
    <w:rsid w:val="008B2F8C"/>
    <w:rsid w:val="008D7C34"/>
    <w:rsid w:val="00937FB3"/>
    <w:rsid w:val="00A26291"/>
    <w:rsid w:val="00A459DA"/>
    <w:rsid w:val="00AA0E92"/>
    <w:rsid w:val="00AB7ACE"/>
    <w:rsid w:val="00AC189C"/>
    <w:rsid w:val="00AD4CD9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31327"/>
    <w:rsid w:val="00C371B9"/>
    <w:rsid w:val="00C8418E"/>
    <w:rsid w:val="00C93F06"/>
    <w:rsid w:val="00D47820"/>
    <w:rsid w:val="00D72254"/>
    <w:rsid w:val="00DA5088"/>
    <w:rsid w:val="00DD3CD5"/>
    <w:rsid w:val="00E1359F"/>
    <w:rsid w:val="00E453D7"/>
    <w:rsid w:val="00E66FB2"/>
    <w:rsid w:val="00E71C46"/>
    <w:rsid w:val="00E754BA"/>
    <w:rsid w:val="00ED657B"/>
    <w:rsid w:val="00F1212D"/>
    <w:rsid w:val="00F16838"/>
    <w:rsid w:val="00F32FF0"/>
    <w:rsid w:val="00F7270B"/>
    <w:rsid w:val="00FA6AD5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.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6" ma:contentTypeDescription="Create a new document." ma:contentTypeScope="" ma:versionID="6eaa151fe1f611daed4d56af7af9df89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87cc9a442e35636589b2764630504bda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154FF53-0B8D-47F3-8019-0C899E70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Klara Danilovic</cp:lastModifiedBy>
  <cp:revision>2</cp:revision>
  <cp:lastPrinted>2022-05-02T13:41:00Z</cp:lastPrinted>
  <dcterms:created xsi:type="dcterms:W3CDTF">2022-05-30T12:50:00Z</dcterms:created>
  <dcterms:modified xsi:type="dcterms:W3CDTF">2022-05-30T12:50:00Z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