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088EF" w14:textId="77777777" w:rsidR="00D52D98" w:rsidRPr="00821B3D" w:rsidRDefault="00D52D98" w:rsidP="00D52D98">
      <w:pPr>
        <w:ind w:firstLine="708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14:paraId="4EE1FD9C" w14:textId="77777777" w:rsidR="00D52D98" w:rsidRPr="00821B3D" w:rsidRDefault="00D52D98" w:rsidP="00D52D98">
      <w:pPr>
        <w:ind w:firstLine="708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CB19C5" w14:textId="77777777" w:rsidR="007F1F6C" w:rsidRDefault="000451E7" w:rsidP="000451E7">
      <w:pPr>
        <w:spacing w:before="0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821B3D">
        <w:rPr>
          <w:rFonts w:ascii="Times New Roman" w:hAnsi="Times New Roman" w:cs="Times New Roman"/>
          <w:sz w:val="24"/>
          <w:szCs w:val="24"/>
          <w:lang w:val="sr-Cyrl-RS"/>
        </w:rPr>
        <w:t>На основу члана 6</w:t>
      </w:r>
      <w:r w:rsidR="00D52D98" w:rsidRPr="00821B3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80EE4" w:rsidRPr="00821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2D98" w:rsidRPr="00821B3D">
        <w:rPr>
          <w:rFonts w:ascii="Times New Roman" w:hAnsi="Times New Roman" w:cs="Times New Roman"/>
          <w:sz w:val="24"/>
          <w:szCs w:val="24"/>
          <w:lang w:val="sr-Cyrl-RS"/>
        </w:rPr>
        <w:t xml:space="preserve">став 3. Уредбе </w:t>
      </w:r>
      <w:r w:rsidR="00D52D98" w:rsidRPr="00821B3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 критеријумима за одређивање активности које утичу на животну средину према количини загађења, односно степену негативног утицаја на животну средину који настаје обављањем активности, износима накнада,</w:t>
      </w:r>
      <w:r w:rsidR="00D52D98" w:rsidRPr="00821B3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условима за ослобађање од плаћања накнаде или њено умањење, као и критеријума који су од значаја за утицај физичких лица на животну средину </w:t>
      </w:r>
      <w:r w:rsidR="00D52D98" w:rsidRPr="00821B3D">
        <w:rPr>
          <w:rFonts w:ascii="Times New Roman" w:hAnsi="Times New Roman" w:cs="Times New Roman"/>
          <w:sz w:val="24"/>
          <w:szCs w:val="24"/>
        </w:rPr>
        <w:t>(„Службени гласник РС</w:t>
      </w:r>
      <w:r w:rsidR="00D52D98" w:rsidRPr="00CC4AE4">
        <w:rPr>
          <w:rFonts w:ascii="Times New Roman" w:hAnsi="Times New Roman" w:cs="Times New Roman"/>
          <w:sz w:val="24"/>
          <w:szCs w:val="24"/>
        </w:rPr>
        <w:t xml:space="preserve">”, брoj </w:t>
      </w:r>
      <w:r w:rsidR="0002386A" w:rsidRPr="00CC4AE4">
        <w:rPr>
          <w:rFonts w:ascii="Times New Roman" w:hAnsi="Times New Roman" w:cs="Times New Roman"/>
          <w:sz w:val="24"/>
          <w:szCs w:val="24"/>
        </w:rPr>
        <w:t>29</w:t>
      </w:r>
      <w:r w:rsidR="00D52D98" w:rsidRPr="00CC4AE4">
        <w:rPr>
          <w:rFonts w:ascii="Times New Roman" w:hAnsi="Times New Roman" w:cs="Times New Roman"/>
          <w:sz w:val="24"/>
          <w:szCs w:val="24"/>
        </w:rPr>
        <w:t>/1</w:t>
      </w:r>
      <w:r w:rsidR="00D52D98" w:rsidRPr="00CC4AE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D52D98" w:rsidRPr="00CC4AE4">
        <w:rPr>
          <w:rFonts w:ascii="Times New Roman" w:hAnsi="Times New Roman" w:cs="Times New Roman"/>
          <w:sz w:val="24"/>
          <w:szCs w:val="24"/>
        </w:rPr>
        <w:t>)</w:t>
      </w:r>
      <w:r w:rsidR="00D52D98" w:rsidRPr="00CC4A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14:paraId="60A87B13" w14:textId="77777777" w:rsidR="00D52D98" w:rsidRPr="00821B3D" w:rsidRDefault="007F1F6C" w:rsidP="000451E7">
      <w:pPr>
        <w:spacing w:before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D52D98" w:rsidRPr="00CC4AE4">
        <w:rPr>
          <w:rFonts w:ascii="Times New Roman" w:hAnsi="Times New Roman" w:cs="Times New Roman"/>
          <w:sz w:val="24"/>
          <w:szCs w:val="24"/>
          <w:lang w:val="sr-Cyrl-RS"/>
        </w:rPr>
        <w:t>инистар заштите животне средине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52D98" w:rsidRPr="00CC4AE4">
        <w:rPr>
          <w:rFonts w:ascii="Times New Roman" w:hAnsi="Times New Roman" w:cs="Times New Roman"/>
          <w:sz w:val="24"/>
          <w:szCs w:val="24"/>
          <w:lang w:val="sr-Cyrl-RS"/>
        </w:rPr>
        <w:t xml:space="preserve"> доноси</w:t>
      </w:r>
    </w:p>
    <w:p w14:paraId="3A865FF2" w14:textId="77777777" w:rsidR="00D52D98" w:rsidRPr="00821B3D" w:rsidRDefault="00D52D98" w:rsidP="007F1F6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1B8ACC" w14:textId="77777777" w:rsidR="000451E7" w:rsidRPr="00821B3D" w:rsidRDefault="00151AF8" w:rsidP="0099086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21B3D">
        <w:rPr>
          <w:rFonts w:ascii="Times New Roman" w:hAnsi="Times New Roman" w:cs="Times New Roman"/>
          <w:sz w:val="24"/>
          <w:szCs w:val="24"/>
          <w:lang w:val="sr-Cyrl-RS"/>
        </w:rPr>
        <w:t xml:space="preserve">ПРАВИЛНИК </w:t>
      </w:r>
    </w:p>
    <w:p w14:paraId="4BA8A3AD" w14:textId="77777777" w:rsidR="00674A3B" w:rsidRPr="00821B3D" w:rsidRDefault="008E0FBD" w:rsidP="00990868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21B3D">
        <w:rPr>
          <w:rFonts w:ascii="Times New Roman" w:hAnsi="Times New Roman" w:cs="Times New Roman"/>
          <w:sz w:val="24"/>
          <w:szCs w:val="24"/>
          <w:lang w:val="sr-Cyrl-CS"/>
        </w:rPr>
        <w:t xml:space="preserve">O ВИСИНИ ЈЕДИНИЧНИХ ЕМИСИЈА ЗАГАЂУЈУЋИХ МАТЕРИЈА У ВАЗДУХ И ВИСИНИ КОРЕКЦИОНОГ ФАКТОРА ЗА ПОТРЕБЕ ПРОРАЧУНА ИЗНОСА НАКНАДЕ ЗА ЗАШТИТУ И УНАПРЕЂИВАЊЕ ЖИВОТНЕ СРЕДИНЕ </w:t>
      </w:r>
      <w:r w:rsidRPr="00821B3D">
        <w:rPr>
          <w:rFonts w:ascii="Times New Roman" w:hAnsi="Times New Roman" w:cs="Times New Roman"/>
          <w:sz w:val="24"/>
          <w:szCs w:val="24"/>
          <w:lang w:val="sr-Cyrl-RS"/>
        </w:rPr>
        <w:t>ЗА ФИЗИЧКА ЛИЦА У 2019. ГОДИНИ</w:t>
      </w:r>
    </w:p>
    <w:p w14:paraId="1F9C0F72" w14:textId="77777777" w:rsidR="00151AF8" w:rsidRPr="00821B3D" w:rsidRDefault="00151AF8" w:rsidP="00151AF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095BF6" w14:textId="77777777" w:rsidR="00151AF8" w:rsidRPr="00821B3D" w:rsidRDefault="00151AF8" w:rsidP="00151AF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21B3D">
        <w:rPr>
          <w:rFonts w:ascii="Times New Roman" w:hAnsi="Times New Roman" w:cs="Times New Roman"/>
          <w:sz w:val="24"/>
          <w:szCs w:val="24"/>
          <w:lang w:val="sr-Cyrl-RS"/>
        </w:rPr>
        <w:t>Члан 1.</w:t>
      </w:r>
    </w:p>
    <w:p w14:paraId="1F19B427" w14:textId="77777777" w:rsidR="00151AF8" w:rsidRPr="00821B3D" w:rsidRDefault="00151AF8" w:rsidP="00D52D98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821B3D">
        <w:rPr>
          <w:rFonts w:ascii="Times New Roman" w:hAnsi="Times New Roman" w:cs="Times New Roman"/>
          <w:sz w:val="24"/>
          <w:szCs w:val="24"/>
          <w:lang w:val="sr-Cyrl-RS"/>
        </w:rPr>
        <w:t xml:space="preserve">Овим </w:t>
      </w:r>
      <w:r w:rsidR="00D52D98" w:rsidRPr="00821B3D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821B3D">
        <w:rPr>
          <w:rFonts w:ascii="Times New Roman" w:hAnsi="Times New Roman" w:cs="Times New Roman"/>
          <w:sz w:val="24"/>
          <w:szCs w:val="24"/>
          <w:lang w:val="sr-Cyrl-RS"/>
        </w:rPr>
        <w:t>равилником прописује</w:t>
      </w:r>
      <w:r w:rsidR="00D52D98" w:rsidRPr="00821B3D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Pr="00821B3D">
        <w:rPr>
          <w:rFonts w:ascii="Times New Roman" w:hAnsi="Times New Roman" w:cs="Times New Roman"/>
          <w:sz w:val="24"/>
          <w:szCs w:val="24"/>
          <w:lang w:val="sr-Cyrl-RS"/>
        </w:rPr>
        <w:t xml:space="preserve"> висина јединичних емисија загађујућих материја у ваздух и висин</w:t>
      </w:r>
      <w:r w:rsidR="00D52D98" w:rsidRPr="00821B3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21B3D">
        <w:rPr>
          <w:rFonts w:ascii="Times New Roman" w:hAnsi="Times New Roman" w:cs="Times New Roman"/>
          <w:sz w:val="24"/>
          <w:szCs w:val="24"/>
          <w:lang w:val="sr-Cyrl-RS"/>
        </w:rPr>
        <w:t xml:space="preserve"> корекционог фактора за потребе прорачуна висине накнаде за заштиту и унапређивање животне средине за физичка лица</w:t>
      </w:r>
      <w:r w:rsidR="00D52D98" w:rsidRPr="00821B3D">
        <w:rPr>
          <w:rFonts w:ascii="Times New Roman" w:hAnsi="Times New Roman" w:cs="Times New Roman"/>
          <w:sz w:val="24"/>
          <w:szCs w:val="24"/>
          <w:lang w:val="sr-Cyrl-RS"/>
        </w:rPr>
        <w:t xml:space="preserve"> у 2019. години</w:t>
      </w:r>
      <w:r w:rsidRPr="00821B3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820F018" w14:textId="77777777" w:rsidR="00151AF8" w:rsidRPr="00821B3D" w:rsidRDefault="00151AF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2A79DD6" w14:textId="77777777" w:rsidR="00151AF8" w:rsidRPr="00821B3D" w:rsidRDefault="00151AF8" w:rsidP="00151AF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21B3D">
        <w:rPr>
          <w:rFonts w:ascii="Times New Roman" w:hAnsi="Times New Roman" w:cs="Times New Roman"/>
          <w:sz w:val="24"/>
          <w:szCs w:val="24"/>
          <w:lang w:val="sr-Cyrl-RS"/>
        </w:rPr>
        <w:t>Члан 2.</w:t>
      </w:r>
    </w:p>
    <w:p w14:paraId="535F01C5" w14:textId="77777777" w:rsidR="00D52D98" w:rsidRPr="00821B3D" w:rsidRDefault="00151AF8" w:rsidP="00D52D98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821B3D">
        <w:rPr>
          <w:rFonts w:ascii="Times New Roman" w:hAnsi="Times New Roman" w:cs="Times New Roman"/>
          <w:sz w:val="24"/>
          <w:szCs w:val="24"/>
          <w:lang w:val="sr-Cyrl-RS"/>
        </w:rPr>
        <w:t>Висина јединичних емисија загађујућих материја у ваздух</w:t>
      </w:r>
      <w:r w:rsidR="00D52D98" w:rsidRPr="00821B3D">
        <w:rPr>
          <w:rFonts w:ascii="Times New Roman" w:hAnsi="Times New Roman" w:cs="Times New Roman"/>
          <w:sz w:val="24"/>
          <w:szCs w:val="24"/>
          <w:lang w:val="sr-Cyrl-RS"/>
        </w:rPr>
        <w:t>, изражена у килограмима по становнику у 2019. години износи:</w:t>
      </w:r>
    </w:p>
    <w:p w14:paraId="7ED3B309" w14:textId="77777777" w:rsidR="00D52D98" w:rsidRPr="00821B3D" w:rsidRDefault="002E00F1" w:rsidP="00D52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21B3D">
        <w:rPr>
          <w:rFonts w:ascii="Times New Roman" w:hAnsi="Times New Roman" w:cs="Times New Roman"/>
          <w:sz w:val="24"/>
          <w:szCs w:val="24"/>
          <w:lang w:val="sr-Cyrl-RS"/>
        </w:rPr>
        <w:t>сумпор диоксид</w:t>
      </w:r>
      <w:r w:rsidRPr="00821B3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D52D98" w:rsidRPr="00821B3D">
        <w:rPr>
          <w:rFonts w:ascii="Times New Roman" w:hAnsi="Times New Roman" w:cs="Times New Roman"/>
          <w:sz w:val="24"/>
          <w:szCs w:val="24"/>
          <w:lang w:val="sr-Cyrl-RS"/>
        </w:rPr>
        <w:t>15,26 kg</w:t>
      </w:r>
    </w:p>
    <w:p w14:paraId="1A88639F" w14:textId="77777777" w:rsidR="00D52D98" w:rsidRPr="00821B3D" w:rsidRDefault="00D52D98" w:rsidP="00D52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21B3D">
        <w:rPr>
          <w:rFonts w:ascii="Times New Roman" w:hAnsi="Times New Roman" w:cs="Times New Roman"/>
          <w:sz w:val="24"/>
          <w:szCs w:val="24"/>
          <w:lang w:val="sr-Cyrl-RS"/>
        </w:rPr>
        <w:t>азотни оксиди</w:t>
      </w:r>
      <w:r w:rsidR="002E00F1" w:rsidRPr="00821B3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821B3D">
        <w:rPr>
          <w:rFonts w:ascii="Times New Roman" w:hAnsi="Times New Roman" w:cs="Times New Roman"/>
          <w:sz w:val="24"/>
          <w:szCs w:val="24"/>
          <w:lang w:val="sr-Cyrl-RS"/>
        </w:rPr>
        <w:t>56,09 kg</w:t>
      </w:r>
    </w:p>
    <w:p w14:paraId="7D628E45" w14:textId="77777777" w:rsidR="00151AF8" w:rsidRPr="00821B3D" w:rsidRDefault="00D52D98" w:rsidP="00C76B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21B3D">
        <w:rPr>
          <w:rFonts w:ascii="Times New Roman" w:hAnsi="Times New Roman" w:cs="Times New Roman"/>
          <w:sz w:val="24"/>
          <w:szCs w:val="24"/>
          <w:lang w:val="sr-Cyrl-RS"/>
        </w:rPr>
        <w:t>прашкасте материје</w:t>
      </w:r>
      <w:r w:rsidR="002E00F1" w:rsidRPr="00821B3D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C76B98" w:rsidRPr="00821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21B3D">
        <w:rPr>
          <w:rFonts w:ascii="Times New Roman" w:hAnsi="Times New Roman" w:cs="Times New Roman"/>
          <w:sz w:val="24"/>
          <w:szCs w:val="24"/>
          <w:lang w:val="sr-Cyrl-RS"/>
        </w:rPr>
        <w:t>3,00 kg</w:t>
      </w:r>
    </w:p>
    <w:p w14:paraId="48F8E028" w14:textId="77777777" w:rsidR="00C76B98" w:rsidRPr="00821B3D" w:rsidRDefault="00C76B98" w:rsidP="00C76B98">
      <w:pPr>
        <w:pStyle w:val="ListParagraph"/>
        <w:ind w:left="1068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BC3860" w14:textId="77777777" w:rsidR="00151AF8" w:rsidRPr="00821B3D" w:rsidRDefault="00151AF8" w:rsidP="00151AF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21B3D">
        <w:rPr>
          <w:rFonts w:ascii="Times New Roman" w:hAnsi="Times New Roman" w:cs="Times New Roman"/>
          <w:sz w:val="24"/>
          <w:szCs w:val="24"/>
          <w:lang w:val="sr-Cyrl-RS"/>
        </w:rPr>
        <w:t>Члан 3.</w:t>
      </w:r>
    </w:p>
    <w:p w14:paraId="65CB662E" w14:textId="77777777" w:rsidR="00151AF8" w:rsidRPr="00821B3D" w:rsidRDefault="00151AF8" w:rsidP="00C76B98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821B3D">
        <w:rPr>
          <w:rFonts w:ascii="Times New Roman" w:hAnsi="Times New Roman" w:cs="Times New Roman"/>
          <w:sz w:val="24"/>
          <w:szCs w:val="24"/>
          <w:lang w:val="sr-Cyrl-RS"/>
        </w:rPr>
        <w:t xml:space="preserve">Висина корекционог фактора </w:t>
      </w:r>
      <w:r w:rsidR="00AA17E9" w:rsidRPr="00821B3D">
        <w:rPr>
          <w:rFonts w:ascii="Times New Roman" w:hAnsi="Times New Roman" w:cs="Times New Roman"/>
          <w:sz w:val="24"/>
          <w:szCs w:val="24"/>
          <w:lang w:val="sr-Cyrl-RS"/>
        </w:rPr>
        <w:t>у 2019</w:t>
      </w:r>
      <w:r w:rsidR="0071727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A17E9" w:rsidRPr="00821B3D">
        <w:rPr>
          <w:rFonts w:ascii="Times New Roman" w:hAnsi="Times New Roman" w:cs="Times New Roman"/>
          <w:sz w:val="24"/>
          <w:szCs w:val="24"/>
          <w:lang w:val="sr-Cyrl-RS"/>
        </w:rPr>
        <w:t xml:space="preserve"> години </w:t>
      </w:r>
      <w:r w:rsidR="00717278">
        <w:rPr>
          <w:rFonts w:ascii="Times New Roman" w:hAnsi="Times New Roman" w:cs="Times New Roman"/>
          <w:sz w:val="24"/>
          <w:szCs w:val="24"/>
          <w:lang w:val="sr-Cyrl-RS"/>
        </w:rPr>
        <w:t>износи 0,</w:t>
      </w:r>
      <w:r w:rsidR="00CC4AE4" w:rsidRPr="00CC4AE4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717278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CC4AE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71BF277" w14:textId="77777777" w:rsidR="00151AF8" w:rsidRPr="00821B3D" w:rsidRDefault="00151AF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318D75" w14:textId="77777777" w:rsidR="00990868" w:rsidRPr="00821B3D" w:rsidRDefault="0099086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21B3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Члан 4.</w:t>
      </w:r>
    </w:p>
    <w:p w14:paraId="060C8D43" w14:textId="77777777" w:rsidR="00990868" w:rsidRPr="00821B3D" w:rsidRDefault="00990868" w:rsidP="00990868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821B3D">
        <w:rPr>
          <w:rFonts w:ascii="Times New Roman" w:hAnsi="Times New Roman" w:cs="Times New Roman"/>
          <w:sz w:val="24"/>
          <w:szCs w:val="24"/>
          <w:lang w:val="sr-Cyrl-RS"/>
        </w:rPr>
        <w:t xml:space="preserve">Овај правилник ступа на снагу </w:t>
      </w:r>
      <w:r w:rsidR="004D7BE8">
        <w:rPr>
          <w:rFonts w:ascii="Times New Roman" w:hAnsi="Times New Roman" w:cs="Times New Roman"/>
          <w:sz w:val="24"/>
          <w:szCs w:val="24"/>
          <w:lang w:val="sr-Cyrl-RS"/>
        </w:rPr>
        <w:t xml:space="preserve">наредног </w:t>
      </w:r>
      <w:r w:rsidRPr="00821B3D">
        <w:rPr>
          <w:rFonts w:ascii="Times New Roman" w:hAnsi="Times New Roman" w:cs="Times New Roman"/>
          <w:sz w:val="24"/>
          <w:szCs w:val="24"/>
          <w:lang w:val="sr-Cyrl-RS"/>
        </w:rPr>
        <w:t>дана од дана објављивања у ,,Службеном гласнику Републике Србије”.</w:t>
      </w:r>
    </w:p>
    <w:p w14:paraId="2A93E8F5" w14:textId="77777777" w:rsidR="00990868" w:rsidRPr="00821B3D" w:rsidRDefault="00990868" w:rsidP="00C65BB8">
      <w:pPr>
        <w:ind w:left="6372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75CB987" w14:textId="77777777" w:rsidR="00990868" w:rsidRPr="008E0FBD" w:rsidRDefault="00990868" w:rsidP="00990868">
      <w:pPr>
        <w:rPr>
          <w:rFonts w:ascii="Times New Roman" w:hAnsi="Times New Roman" w:cs="Times New Roman"/>
          <w:sz w:val="24"/>
          <w:szCs w:val="24"/>
        </w:rPr>
      </w:pPr>
      <w:r w:rsidRPr="00821B3D"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  <w:r w:rsidR="008E0FBD">
        <w:rPr>
          <w:rFonts w:ascii="Times New Roman" w:hAnsi="Times New Roman" w:cs="Times New Roman"/>
          <w:sz w:val="24"/>
          <w:szCs w:val="24"/>
        </w:rPr>
        <w:t>110-00-36/19-09</w:t>
      </w:r>
    </w:p>
    <w:p w14:paraId="0B461E34" w14:textId="77777777" w:rsidR="00990868" w:rsidRPr="00821B3D" w:rsidRDefault="00990868" w:rsidP="0099086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21B3D">
        <w:rPr>
          <w:rFonts w:ascii="Times New Roman" w:hAnsi="Times New Roman" w:cs="Times New Roman"/>
          <w:sz w:val="24"/>
          <w:szCs w:val="24"/>
          <w:lang w:val="sr-Cyrl-RS"/>
        </w:rPr>
        <w:t>У Београду</w:t>
      </w:r>
      <w:r w:rsidR="00C53CDA">
        <w:rPr>
          <w:rFonts w:ascii="Times New Roman" w:hAnsi="Times New Roman" w:cs="Times New Roman"/>
          <w:sz w:val="24"/>
          <w:szCs w:val="24"/>
          <w:lang w:val="sr-Cyrl-RS"/>
        </w:rPr>
        <w:t xml:space="preserve">,    </w:t>
      </w:r>
      <w:r w:rsidR="00213278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="00CC4AE4">
        <w:rPr>
          <w:rFonts w:ascii="Times New Roman" w:hAnsi="Times New Roman" w:cs="Times New Roman"/>
          <w:sz w:val="24"/>
          <w:szCs w:val="24"/>
          <w:lang w:val="sr-Cyrl-RS"/>
        </w:rPr>
        <w:t xml:space="preserve"> 2019. године</w:t>
      </w:r>
    </w:p>
    <w:p w14:paraId="1C01602C" w14:textId="77777777" w:rsidR="00151AF8" w:rsidRPr="00821B3D" w:rsidRDefault="00C65BB8" w:rsidP="00C65BB8">
      <w:pPr>
        <w:ind w:left="6372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21B3D">
        <w:rPr>
          <w:rFonts w:ascii="Times New Roman" w:hAnsi="Times New Roman" w:cs="Times New Roman"/>
          <w:sz w:val="24"/>
          <w:szCs w:val="24"/>
          <w:lang w:val="sr-Cyrl-RS"/>
        </w:rPr>
        <w:t>МИНИСТАР</w:t>
      </w:r>
    </w:p>
    <w:p w14:paraId="7BD3430F" w14:textId="77777777" w:rsidR="00C65BB8" w:rsidRPr="00821B3D" w:rsidRDefault="00C65BB8" w:rsidP="00C65BB8">
      <w:pPr>
        <w:ind w:left="6372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C096CC" w14:textId="77777777" w:rsidR="00C65BB8" w:rsidRPr="00821B3D" w:rsidRDefault="00C65BB8" w:rsidP="00C65BB8">
      <w:pPr>
        <w:ind w:left="6372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21B3D">
        <w:rPr>
          <w:rFonts w:ascii="Times New Roman" w:hAnsi="Times New Roman" w:cs="Times New Roman"/>
          <w:sz w:val="24"/>
          <w:szCs w:val="24"/>
          <w:lang w:val="sr-Cyrl-RS"/>
        </w:rPr>
        <w:t>Горан Триван</w:t>
      </w:r>
    </w:p>
    <w:p w14:paraId="61661628" w14:textId="77777777" w:rsidR="00151AF8" w:rsidRPr="00821B3D" w:rsidRDefault="00151AF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46CD4B9" w14:textId="77777777" w:rsidR="00C76B98" w:rsidRPr="00821B3D" w:rsidRDefault="00C76B9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E298F06" w14:textId="77777777" w:rsidR="00C76B98" w:rsidRPr="00821B3D" w:rsidRDefault="00C76B98" w:rsidP="00C76B9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1B3D">
        <w:rPr>
          <w:rFonts w:ascii="Times New Roman" w:hAnsi="Times New Roman" w:cs="Times New Roman"/>
          <w:b/>
          <w:sz w:val="24"/>
          <w:szCs w:val="24"/>
          <w:lang w:val="sr-Cyrl-RS"/>
        </w:rPr>
        <w:t>О Б Р А З ЛО Ж  Е Њ Е</w:t>
      </w:r>
    </w:p>
    <w:p w14:paraId="1B60E6DF" w14:textId="77777777" w:rsidR="00C76B98" w:rsidRPr="00821B3D" w:rsidRDefault="00C76B98" w:rsidP="00C76B9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85BF11" w14:textId="77777777" w:rsidR="00C76B98" w:rsidRPr="00821B3D" w:rsidRDefault="00C76B98" w:rsidP="00C76B98">
      <w:pPr>
        <w:ind w:firstLine="708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1B3D">
        <w:rPr>
          <w:rFonts w:ascii="Times New Roman" w:hAnsi="Times New Roman" w:cs="Times New Roman"/>
          <w:b/>
          <w:sz w:val="24"/>
          <w:szCs w:val="24"/>
          <w:lang w:val="sr-Cyrl-RS"/>
        </w:rPr>
        <w:t>Правни основ</w:t>
      </w:r>
    </w:p>
    <w:p w14:paraId="78FFE902" w14:textId="77777777" w:rsidR="00C76B98" w:rsidRPr="00821B3D" w:rsidRDefault="00C76B98" w:rsidP="00C76B98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C9AD90E" w14:textId="77777777" w:rsidR="00C76B98" w:rsidRPr="00821B3D" w:rsidRDefault="00C76B98" w:rsidP="00C76B98">
      <w:pPr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821B3D">
        <w:rPr>
          <w:rFonts w:ascii="Times New Roman" w:hAnsi="Times New Roman" w:cs="Times New Roman"/>
          <w:sz w:val="24"/>
          <w:szCs w:val="24"/>
          <w:lang w:val="sr-Cyrl-RS"/>
        </w:rPr>
        <w:t>Правни основ задоношење овог</w:t>
      </w:r>
      <w:r w:rsidR="00990868" w:rsidRPr="00821B3D">
        <w:rPr>
          <w:rFonts w:ascii="Times New Roman" w:hAnsi="Times New Roman" w:cs="Times New Roman"/>
          <w:sz w:val="24"/>
          <w:szCs w:val="24"/>
          <w:lang w:val="sr-Cyrl-RS"/>
        </w:rPr>
        <w:t xml:space="preserve"> правилника садржан је у члану 6</w:t>
      </w:r>
      <w:r w:rsidRPr="00821B3D">
        <w:rPr>
          <w:rFonts w:ascii="Times New Roman" w:hAnsi="Times New Roman" w:cs="Times New Roman"/>
          <w:sz w:val="24"/>
          <w:szCs w:val="24"/>
          <w:lang w:val="sr-Cyrl-RS"/>
        </w:rPr>
        <w:t xml:space="preserve">. став 3. Уредбе </w:t>
      </w:r>
      <w:r w:rsidRPr="00821B3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 критеријумима за одређивање активности које утичу на животну средину према количини загађења, односно степену негативног утицаја на животну средину који настаје обављањем активности, износима накнада,</w:t>
      </w:r>
      <w:r w:rsidRPr="00821B3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условима за ослобађање од плаћања накнаде или њено умањење, као и критеријума који су од значаја за утицај физичких лица на животну средину </w:t>
      </w:r>
      <w:r w:rsidRPr="00821B3D">
        <w:rPr>
          <w:rFonts w:ascii="Times New Roman" w:hAnsi="Times New Roman" w:cs="Times New Roman"/>
          <w:sz w:val="24"/>
          <w:szCs w:val="24"/>
        </w:rPr>
        <w:t>(„Службени гласник РС”, брoj</w:t>
      </w:r>
      <w:r w:rsidR="00990868" w:rsidRPr="00821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1245" w:rsidRPr="00821B3D">
        <w:rPr>
          <w:rFonts w:ascii="Times New Roman" w:hAnsi="Times New Roman" w:cs="Times New Roman"/>
          <w:sz w:val="24"/>
          <w:szCs w:val="24"/>
        </w:rPr>
        <w:t>29</w:t>
      </w:r>
      <w:r w:rsidRPr="00821B3D">
        <w:rPr>
          <w:rFonts w:ascii="Times New Roman" w:hAnsi="Times New Roman" w:cs="Times New Roman"/>
          <w:sz w:val="24"/>
          <w:szCs w:val="24"/>
        </w:rPr>
        <w:t xml:space="preserve"> /1</w:t>
      </w:r>
      <w:r w:rsidRPr="00821B3D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821B3D">
        <w:rPr>
          <w:rFonts w:ascii="Times New Roman" w:hAnsi="Times New Roman" w:cs="Times New Roman"/>
          <w:sz w:val="24"/>
          <w:szCs w:val="24"/>
        </w:rPr>
        <w:t>)</w:t>
      </w:r>
      <w:r w:rsidRPr="00821B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14:paraId="2B85B425" w14:textId="77777777" w:rsidR="00990868" w:rsidRPr="00821B3D" w:rsidRDefault="00990868" w:rsidP="0099086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435CC2E9" w14:textId="77777777" w:rsidR="00990868" w:rsidRPr="00821B3D" w:rsidRDefault="00990868" w:rsidP="00990868">
      <w:pPr>
        <w:ind w:firstLine="708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1B3D">
        <w:rPr>
          <w:rFonts w:ascii="Times New Roman" w:hAnsi="Times New Roman" w:cs="Times New Roman"/>
          <w:b/>
          <w:sz w:val="24"/>
          <w:szCs w:val="24"/>
          <w:lang w:val="sr-Cyrl-RS"/>
        </w:rPr>
        <w:t>Разлози за доношење</w:t>
      </w:r>
    </w:p>
    <w:p w14:paraId="58AE4BD2" w14:textId="77777777" w:rsidR="00990868" w:rsidRPr="00821B3D" w:rsidRDefault="00990868" w:rsidP="00990868">
      <w:pPr>
        <w:ind w:firstLine="708"/>
        <w:rPr>
          <w:rFonts w:ascii="Times New Roman" w:hAnsi="Times New Roman" w:cs="Times New Roman"/>
          <w:sz w:val="24"/>
          <w:szCs w:val="24"/>
          <w:lang w:val="sr-Cyrl-CS"/>
        </w:rPr>
      </w:pPr>
      <w:r w:rsidRPr="00821B3D">
        <w:rPr>
          <w:rFonts w:ascii="Times New Roman" w:hAnsi="Times New Roman" w:cs="Times New Roman"/>
          <w:sz w:val="24"/>
          <w:szCs w:val="24"/>
          <w:lang w:val="sr-Cyrl-CS"/>
        </w:rPr>
        <w:t xml:space="preserve">Чланом 6. </w:t>
      </w:r>
      <w:r w:rsidRPr="00821B3D">
        <w:rPr>
          <w:rFonts w:ascii="Times New Roman" w:hAnsi="Times New Roman" w:cs="Times New Roman"/>
          <w:sz w:val="24"/>
          <w:szCs w:val="24"/>
          <w:lang w:val="sr-Cyrl-RS"/>
        </w:rPr>
        <w:t xml:space="preserve">став 3. </w:t>
      </w:r>
      <w:r w:rsidR="00821B3D" w:rsidRPr="00821B3D">
        <w:rPr>
          <w:rFonts w:ascii="Times New Roman" w:hAnsi="Times New Roman" w:cs="Times New Roman"/>
          <w:sz w:val="24"/>
          <w:szCs w:val="24"/>
          <w:lang w:val="sr-Cyrl-RS"/>
        </w:rPr>
        <w:t xml:space="preserve">горе наведене уредбе </w:t>
      </w:r>
      <w:r w:rsidRPr="00821B3D">
        <w:rPr>
          <w:rFonts w:ascii="Times New Roman" w:hAnsi="Times New Roman" w:cs="Times New Roman"/>
          <w:sz w:val="24"/>
          <w:szCs w:val="24"/>
          <w:lang w:val="sr-Cyrl-RS"/>
        </w:rPr>
        <w:t>прописано је да м</w:t>
      </w:r>
      <w:r w:rsidRPr="00821B3D">
        <w:rPr>
          <w:rFonts w:ascii="Times New Roman" w:hAnsi="Times New Roman" w:cs="Times New Roman"/>
          <w:sz w:val="24"/>
          <w:szCs w:val="24"/>
          <w:lang w:val="sr-Cyrl-CS"/>
        </w:rPr>
        <w:t>инистар надлежан за послове заштите животне средине прописује висину јединичних емисија загађујућих материја у ваздух и висину корекционих фактора за потребе прорачуна износа накнаде за заштиту и унапређивање животне средине до 1. априла текуће године, на основу података добијених од Агенције за заштиту животне средине.</w:t>
      </w:r>
    </w:p>
    <w:p w14:paraId="319F95B3" w14:textId="77777777" w:rsidR="008D0EAA" w:rsidRDefault="008D0EAA" w:rsidP="00990868">
      <w:pPr>
        <w:ind w:firstLine="708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23EC8C5" w14:textId="77777777" w:rsidR="008D0EAA" w:rsidRDefault="003710A3" w:rsidP="008D0EAA">
      <w:pPr>
        <w:ind w:firstLine="708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710A3">
        <w:rPr>
          <w:rFonts w:ascii="Times New Roman" w:hAnsi="Times New Roman" w:cs="Times New Roman"/>
          <w:b/>
          <w:sz w:val="24"/>
          <w:szCs w:val="24"/>
          <w:lang w:val="sr-Cyrl-RS"/>
        </w:rPr>
        <w:t>Образложења појединачних решења</w:t>
      </w:r>
    </w:p>
    <w:p w14:paraId="4DA9181D" w14:textId="77777777" w:rsidR="008D0EAA" w:rsidRPr="008D0EAA" w:rsidRDefault="008D0EAA" w:rsidP="008D0EAA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8D0EAA">
        <w:rPr>
          <w:rFonts w:ascii="Times New Roman" w:hAnsi="Times New Roman" w:cs="Times New Roman"/>
          <w:sz w:val="24"/>
          <w:szCs w:val="24"/>
          <w:lang w:val="sr-Cyrl-RS"/>
        </w:rPr>
        <w:t xml:space="preserve">Чланом 1. Предлога правилника прописано је да се </w:t>
      </w:r>
      <w:r w:rsidRPr="008D0EAA">
        <w:rPr>
          <w:rFonts w:ascii="Times New Roman" w:hAnsi="Times New Roman" w:cs="Times New Roman"/>
          <w:sz w:val="24"/>
          <w:szCs w:val="24"/>
          <w:lang w:val="sr-Cyrl-CS"/>
        </w:rPr>
        <w:t xml:space="preserve">правилником прописује </w:t>
      </w:r>
      <w:r w:rsidRPr="008D0EAA">
        <w:rPr>
          <w:rFonts w:ascii="Times New Roman" w:hAnsi="Times New Roman" w:cs="Times New Roman"/>
          <w:sz w:val="24"/>
          <w:szCs w:val="24"/>
          <w:lang w:val="sr-Cyrl-RS"/>
        </w:rPr>
        <w:t>висина јединичних емисија загађујућих материја у ваздух и висина корекционог фактора за потребе прорачуна висине накнаде за заштиту и унапређивање животне средине за физичка лица у 2019. години.</w:t>
      </w:r>
    </w:p>
    <w:p w14:paraId="6B0EF59C" w14:textId="77777777" w:rsidR="00990868" w:rsidRPr="00821B3D" w:rsidRDefault="00990868" w:rsidP="00990868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8D0EAA">
        <w:rPr>
          <w:rFonts w:ascii="Times New Roman" w:hAnsi="Times New Roman" w:cs="Times New Roman"/>
          <w:sz w:val="24"/>
          <w:szCs w:val="24"/>
          <w:lang w:val="sr-Cyrl-RS"/>
        </w:rPr>
        <w:t xml:space="preserve">Чланом 2. </w:t>
      </w:r>
      <w:r w:rsidR="00821B3D" w:rsidRPr="00821B3D">
        <w:rPr>
          <w:rFonts w:ascii="Times New Roman" w:hAnsi="Times New Roman" w:cs="Times New Roman"/>
          <w:sz w:val="24"/>
          <w:szCs w:val="24"/>
          <w:lang w:val="sr-Cyrl-RS"/>
        </w:rPr>
        <w:t>Предлога правилника прописано</w:t>
      </w:r>
      <w:r w:rsidRPr="00821B3D">
        <w:rPr>
          <w:rFonts w:ascii="Times New Roman" w:hAnsi="Times New Roman" w:cs="Times New Roman"/>
          <w:sz w:val="24"/>
          <w:szCs w:val="24"/>
          <w:lang w:val="sr-Cyrl-RS"/>
        </w:rPr>
        <w:t xml:space="preserve"> је да висина јединичних емисија загађујућих материја у ваздух, изражена у килограмима по становнику у 2019. години износи: </w:t>
      </w:r>
    </w:p>
    <w:p w14:paraId="37F16326" w14:textId="77777777" w:rsidR="00990868" w:rsidRPr="00821B3D" w:rsidRDefault="00990868" w:rsidP="00990868">
      <w:pPr>
        <w:ind w:firstLine="630"/>
        <w:rPr>
          <w:rFonts w:ascii="Times New Roman" w:hAnsi="Times New Roman" w:cs="Times New Roman"/>
          <w:sz w:val="24"/>
          <w:szCs w:val="24"/>
          <w:lang w:val="sr-Cyrl-RS"/>
        </w:rPr>
      </w:pPr>
      <w:r w:rsidRPr="00821B3D">
        <w:rPr>
          <w:rFonts w:ascii="Times New Roman" w:hAnsi="Times New Roman" w:cs="Times New Roman"/>
          <w:sz w:val="24"/>
          <w:szCs w:val="24"/>
          <w:lang w:val="sr-Cyrl-RS"/>
        </w:rPr>
        <w:t>-сумпор диоксид</w:t>
      </w:r>
      <w:r w:rsidRPr="00821B3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821B3D">
        <w:rPr>
          <w:rFonts w:ascii="Times New Roman" w:hAnsi="Times New Roman" w:cs="Times New Roman"/>
          <w:sz w:val="24"/>
          <w:szCs w:val="24"/>
          <w:lang w:val="sr-Cyrl-RS"/>
        </w:rPr>
        <w:t>15,26 kg</w:t>
      </w:r>
    </w:p>
    <w:p w14:paraId="42757DD9" w14:textId="77777777" w:rsidR="00990868" w:rsidRPr="00821B3D" w:rsidRDefault="00990868" w:rsidP="0099086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21B3D">
        <w:rPr>
          <w:rFonts w:ascii="Times New Roman" w:hAnsi="Times New Roman" w:cs="Times New Roman"/>
          <w:sz w:val="24"/>
          <w:szCs w:val="24"/>
          <w:lang w:val="sr-Cyrl-RS"/>
        </w:rPr>
        <w:t xml:space="preserve">          - азотни оксиди</w:t>
      </w:r>
      <w:r w:rsidRPr="00821B3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821B3D">
        <w:rPr>
          <w:rFonts w:ascii="Times New Roman" w:hAnsi="Times New Roman" w:cs="Times New Roman"/>
          <w:sz w:val="24"/>
          <w:szCs w:val="24"/>
          <w:lang w:val="sr-Cyrl-RS"/>
        </w:rPr>
        <w:t>56,09 kg</w:t>
      </w:r>
    </w:p>
    <w:p w14:paraId="3069CDE4" w14:textId="77777777" w:rsidR="00990868" w:rsidRPr="00821B3D" w:rsidRDefault="00990868" w:rsidP="008D0EA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21B3D">
        <w:rPr>
          <w:rFonts w:ascii="Times New Roman" w:hAnsi="Times New Roman" w:cs="Times New Roman"/>
          <w:sz w:val="24"/>
          <w:szCs w:val="24"/>
          <w:lang w:val="sr-Cyrl-RS"/>
        </w:rPr>
        <w:t xml:space="preserve">         - прашкасте материје</w:t>
      </w:r>
      <w:r w:rsidRPr="00821B3D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821B3D">
        <w:rPr>
          <w:rFonts w:ascii="Times New Roman" w:hAnsi="Times New Roman" w:cs="Times New Roman"/>
          <w:sz w:val="24"/>
          <w:szCs w:val="24"/>
          <w:lang w:val="sr-Cyrl-RS"/>
        </w:rPr>
        <w:t xml:space="preserve"> 3,00 kg</w:t>
      </w:r>
    </w:p>
    <w:p w14:paraId="660C786C" w14:textId="77777777" w:rsidR="00990868" w:rsidRPr="00821B3D" w:rsidRDefault="00990868" w:rsidP="008D0EAA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821B3D">
        <w:rPr>
          <w:rFonts w:ascii="Times New Roman" w:hAnsi="Times New Roman" w:cs="Times New Roman"/>
          <w:sz w:val="24"/>
          <w:szCs w:val="24"/>
          <w:lang w:val="sr-Cyrl-RS"/>
        </w:rPr>
        <w:t xml:space="preserve">Чланом 3. </w:t>
      </w:r>
      <w:r w:rsidR="00821B3D" w:rsidRPr="00821B3D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Предлога правилника, </w:t>
      </w:r>
      <w:r w:rsidRPr="00821B3D">
        <w:rPr>
          <w:rFonts w:ascii="Times New Roman" w:hAnsi="Times New Roman" w:cs="Times New Roman"/>
          <w:sz w:val="24"/>
          <w:szCs w:val="24"/>
          <w:lang w:val="sr-Cyrl-RS"/>
        </w:rPr>
        <w:t>прописано је да висина корекционог фактора у 2019 години износи 0</w:t>
      </w:r>
      <w:r w:rsidRPr="00E47C3A">
        <w:rPr>
          <w:rFonts w:ascii="Times New Roman" w:hAnsi="Times New Roman" w:cs="Times New Roman"/>
          <w:sz w:val="24"/>
          <w:szCs w:val="24"/>
          <w:lang w:val="sr-Cyrl-RS"/>
        </w:rPr>
        <w:t>,77.</w:t>
      </w:r>
    </w:p>
    <w:p w14:paraId="0774A3D9" w14:textId="77777777" w:rsidR="00990868" w:rsidRPr="00821B3D" w:rsidRDefault="00821B3D" w:rsidP="00990868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821B3D">
        <w:rPr>
          <w:rFonts w:ascii="Times New Roman" w:hAnsi="Times New Roman" w:cs="Times New Roman"/>
          <w:sz w:val="24"/>
          <w:szCs w:val="24"/>
          <w:lang w:val="sr-Cyrl-RS"/>
        </w:rPr>
        <w:t xml:space="preserve">Чланом 4. Предлога правилника прописано је да правилник ступа на снагу </w:t>
      </w:r>
      <w:r w:rsidR="002D7C67">
        <w:rPr>
          <w:rFonts w:ascii="Times New Roman" w:hAnsi="Times New Roman" w:cs="Times New Roman"/>
          <w:sz w:val="24"/>
          <w:szCs w:val="24"/>
          <w:lang w:val="sr-Cyrl-RS"/>
        </w:rPr>
        <w:t xml:space="preserve">наредног </w:t>
      </w:r>
      <w:r w:rsidRPr="00821B3D">
        <w:rPr>
          <w:rFonts w:ascii="Times New Roman" w:hAnsi="Times New Roman" w:cs="Times New Roman"/>
          <w:sz w:val="24"/>
          <w:szCs w:val="24"/>
          <w:lang w:val="sr-Cyrl-RS"/>
        </w:rPr>
        <w:t>дана од дана објављивања у ,,Службеном гласнику Републике Србије”.</w:t>
      </w:r>
    </w:p>
    <w:p w14:paraId="20BE82CB" w14:textId="77777777" w:rsidR="00990868" w:rsidRPr="00821B3D" w:rsidRDefault="00821B3D" w:rsidP="00990868">
      <w:pPr>
        <w:ind w:firstLine="708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1B3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Финансијска </w:t>
      </w:r>
      <w:r w:rsidR="003710A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ефекти </w:t>
      </w:r>
      <w:r w:rsidRPr="00821B3D">
        <w:rPr>
          <w:rFonts w:ascii="Times New Roman" w:hAnsi="Times New Roman" w:cs="Times New Roman"/>
          <w:b/>
          <w:sz w:val="24"/>
          <w:szCs w:val="24"/>
          <w:lang w:val="sr-Cyrl-RS"/>
        </w:rPr>
        <w:t>акта</w:t>
      </w:r>
    </w:p>
    <w:p w14:paraId="47AC59BF" w14:textId="77777777" w:rsidR="00821B3D" w:rsidRDefault="00821B3D" w:rsidP="00990868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821B3D">
        <w:rPr>
          <w:rFonts w:ascii="Times New Roman" w:hAnsi="Times New Roman" w:cs="Times New Roman"/>
          <w:sz w:val="24"/>
          <w:szCs w:val="24"/>
          <w:lang w:val="sr-Cyrl-RS"/>
        </w:rPr>
        <w:t>У буџету Републике Србије није потребно обезбедити финансијска средства за спровођење овог акта</w:t>
      </w:r>
      <w:r w:rsidR="003710A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9FBD079" w14:textId="77777777" w:rsidR="002D7C67" w:rsidRDefault="002D7C67" w:rsidP="00990868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C7994DE" w14:textId="77777777" w:rsidR="002D7C67" w:rsidRPr="002D7C67" w:rsidRDefault="002D7C67" w:rsidP="002D7C67">
      <w:pPr>
        <w:spacing w:before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D7C67">
        <w:rPr>
          <w:rFonts w:ascii="Times New Roman" w:hAnsi="Times New Roman" w:cs="Times New Roman"/>
          <w:b/>
          <w:sz w:val="24"/>
          <w:szCs w:val="24"/>
        </w:rPr>
        <w:t>Разлози за раније ступање на снагу</w:t>
      </w:r>
    </w:p>
    <w:p w14:paraId="2F50B322" w14:textId="77777777" w:rsidR="002D7C67" w:rsidRPr="002D7C67" w:rsidRDefault="002D7C67" w:rsidP="002D7C67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  <w:r w:rsidRPr="002D7C67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Pr="002D7C67">
        <w:rPr>
          <w:rFonts w:ascii="Times New Roman" w:hAnsi="Times New Roman" w:cs="Times New Roman"/>
          <w:sz w:val="24"/>
          <w:szCs w:val="24"/>
        </w:rPr>
        <w:t xml:space="preserve">ланом 277. став 2. Закона о накнадама за коришћење јавних добара </w:t>
      </w:r>
      <w:r w:rsidRPr="002D7C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(Службени гласник РС”, број 95/18), </w:t>
      </w:r>
      <w:r w:rsidRPr="002D7C67">
        <w:rPr>
          <w:rFonts w:ascii="Times New Roman" w:hAnsi="Times New Roman" w:cs="Times New Roman"/>
          <w:sz w:val="24"/>
          <w:szCs w:val="24"/>
        </w:rPr>
        <w:t>прописано да ће се подзаконски акт из члана 134. став 2. донети до 1. март</w:t>
      </w:r>
      <w:r w:rsidRPr="002D7C6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D7C67">
        <w:rPr>
          <w:rFonts w:ascii="Times New Roman" w:hAnsi="Times New Roman" w:cs="Times New Roman"/>
          <w:sz w:val="24"/>
          <w:szCs w:val="24"/>
        </w:rPr>
        <w:t xml:space="preserve"> 2019. године</w:t>
      </w:r>
      <w:r w:rsidRPr="002D7C67">
        <w:rPr>
          <w:rFonts w:ascii="Times New Roman" w:hAnsi="Times New Roman" w:cs="Times New Roman"/>
          <w:sz w:val="24"/>
          <w:szCs w:val="24"/>
          <w:lang w:val="sr-Cyrl-RS"/>
        </w:rPr>
        <w:t xml:space="preserve">. У складу са наведеним чланом, </w:t>
      </w:r>
      <w:r w:rsidRPr="002D7C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Уредба  о критеријумима за одређивање активности које утичу на животну средину према количини загађења, </w:t>
      </w:r>
      <w:r w:rsidRPr="002D7C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односно степену негативног утицаја на животну средину који настаје обављањем активности,  износима накнада,</w:t>
      </w:r>
      <w:r w:rsidRPr="002D7C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условима за ослобађање од плаћања накнаде или њено умањење, као и критеријума који су од значаја за утицај физичких лица на животну средину ступила на снагу 20. априла 2019. године.</w:t>
      </w:r>
    </w:p>
    <w:p w14:paraId="45F4F8D1" w14:textId="77777777" w:rsidR="002D7C67" w:rsidRPr="002D7C67" w:rsidRDefault="002D7C67" w:rsidP="002D7C67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2D7C67">
        <w:rPr>
          <w:rFonts w:ascii="Times New Roman" w:hAnsi="Times New Roman" w:cs="Times New Roman"/>
          <w:sz w:val="24"/>
          <w:szCs w:val="24"/>
          <w:lang w:val="sr-Cyrl-RS"/>
        </w:rPr>
        <w:t>Такође, ч</w:t>
      </w:r>
      <w:r w:rsidRPr="002D7C67">
        <w:rPr>
          <w:rFonts w:ascii="Times New Roman" w:hAnsi="Times New Roman" w:cs="Times New Roman"/>
          <w:sz w:val="24"/>
          <w:szCs w:val="24"/>
        </w:rPr>
        <w:t xml:space="preserve">ланом 136. став 2. Закона о накнадама за коришћење јавних добара, прописано је да јединице локалне самоуправе, својим актима утврђују висину накнаде за заштиту и унапређивање животне средине, а на основу износа прописаних </w:t>
      </w:r>
      <w:r w:rsidRPr="002D7C67">
        <w:rPr>
          <w:rFonts w:ascii="Times New Roman" w:hAnsi="Times New Roman" w:cs="Times New Roman"/>
          <w:sz w:val="24"/>
          <w:szCs w:val="24"/>
          <w:lang w:val="sr-Cyrl-RS"/>
        </w:rPr>
        <w:t xml:space="preserve">наведеном </w:t>
      </w:r>
      <w:r w:rsidRPr="002D7C67">
        <w:rPr>
          <w:rFonts w:ascii="Times New Roman" w:hAnsi="Times New Roman" w:cs="Times New Roman"/>
          <w:sz w:val="24"/>
          <w:szCs w:val="24"/>
        </w:rPr>
        <w:t xml:space="preserve">уредбом. </w:t>
      </w:r>
      <w:r w:rsidRPr="002D7C67">
        <w:rPr>
          <w:rFonts w:ascii="Times New Roman" w:hAnsi="Times New Roman" w:cs="Times New Roman"/>
          <w:sz w:val="24"/>
          <w:szCs w:val="24"/>
          <w:lang w:val="sr-Cyrl-RS"/>
        </w:rPr>
        <w:t xml:space="preserve">Међутим, одредбе уредбе које се односе на одређивање износа накнаде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физичка лица </w:t>
      </w:r>
      <w:r w:rsidRPr="002D7C67">
        <w:rPr>
          <w:rFonts w:ascii="Times New Roman" w:hAnsi="Times New Roman" w:cs="Times New Roman"/>
          <w:sz w:val="24"/>
          <w:szCs w:val="24"/>
          <w:lang w:val="sr-Cyrl-RS"/>
        </w:rPr>
        <w:t>не могу се применити без доношења овог правилником јер се њим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21B3D">
        <w:rPr>
          <w:rFonts w:ascii="Times New Roman" w:hAnsi="Times New Roman" w:cs="Times New Roman"/>
          <w:sz w:val="24"/>
          <w:szCs w:val="24"/>
          <w:lang w:val="sr-Cyrl-RS"/>
        </w:rPr>
        <w:t>прописује висина јединичних емисија загађујућих материја у ваздух и висина корекционог фактора за потребе прорачуна висине накнаде за заштиту и унапређивање животне средине за физичка лица у 2019. години.</w:t>
      </w:r>
    </w:p>
    <w:p w14:paraId="61FA3F1E" w14:textId="77777777" w:rsidR="002D7C67" w:rsidRPr="002D7C67" w:rsidRDefault="002D7C67" w:rsidP="002D7C67">
      <w:pPr>
        <w:spacing w:before="0"/>
        <w:ind w:firstLine="708"/>
        <w:rPr>
          <w:rFonts w:ascii="Times New Roman" w:hAnsi="Times New Roman" w:cs="Times New Roman"/>
          <w:sz w:val="24"/>
          <w:szCs w:val="24"/>
        </w:rPr>
      </w:pPr>
      <w:r w:rsidRPr="002D7C67">
        <w:rPr>
          <w:rFonts w:ascii="Times New Roman" w:hAnsi="Times New Roman" w:cs="Times New Roman"/>
          <w:sz w:val="24"/>
          <w:szCs w:val="24"/>
          <w:lang w:val="sr-Cyrl-RS"/>
        </w:rPr>
        <w:t xml:space="preserve">Самим тим, </w:t>
      </w:r>
      <w:r w:rsidR="00C56306">
        <w:rPr>
          <w:rFonts w:ascii="Times New Roman" w:hAnsi="Times New Roman" w:cs="Times New Roman"/>
          <w:sz w:val="24"/>
          <w:szCs w:val="24"/>
          <w:lang w:val="sr-Cyrl-RS"/>
        </w:rPr>
        <w:t xml:space="preserve">без доношење овог правилника, </w:t>
      </w:r>
      <w:r w:rsidRPr="002D7C67">
        <w:rPr>
          <w:rFonts w:ascii="Times New Roman" w:hAnsi="Times New Roman" w:cs="Times New Roman"/>
          <w:sz w:val="24"/>
          <w:szCs w:val="24"/>
        </w:rPr>
        <w:t xml:space="preserve">јединице локалне самоуправе не могу донети одлуке којима се утврђује накнада за заштиту и унапређење животне средине, </w:t>
      </w:r>
      <w:r w:rsidR="00C56306">
        <w:rPr>
          <w:rFonts w:ascii="Times New Roman" w:hAnsi="Times New Roman" w:cs="Times New Roman"/>
          <w:sz w:val="24"/>
          <w:szCs w:val="24"/>
          <w:lang w:val="sr-Cyrl-RS"/>
        </w:rPr>
        <w:t xml:space="preserve">што </w:t>
      </w:r>
      <w:r w:rsidRPr="002D7C67">
        <w:rPr>
          <w:rFonts w:ascii="Times New Roman" w:hAnsi="Times New Roman" w:cs="Times New Roman"/>
          <w:sz w:val="24"/>
          <w:szCs w:val="24"/>
        </w:rPr>
        <w:t>директно утиче на стабилност система финансирања заштите животне средине у 2019. години.</w:t>
      </w:r>
    </w:p>
    <w:p w14:paraId="58544FE4" w14:textId="77777777" w:rsidR="002D7C67" w:rsidRPr="00821B3D" w:rsidRDefault="002D7C67" w:rsidP="00990868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D7C67" w:rsidRPr="00821B3D" w:rsidSect="00990868">
      <w:pgSz w:w="11906" w:h="16838"/>
      <w:pgMar w:top="1417" w:right="1417" w:bottom="90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D32DEF"/>
    <w:multiLevelType w:val="hybridMultilevel"/>
    <w:tmpl w:val="BF9AF7CE"/>
    <w:lvl w:ilvl="0" w:tplc="D0560A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AF8"/>
    <w:rsid w:val="0002386A"/>
    <w:rsid w:val="00024DA1"/>
    <w:rsid w:val="000451E7"/>
    <w:rsid w:val="000D0040"/>
    <w:rsid w:val="000D7F2A"/>
    <w:rsid w:val="00131245"/>
    <w:rsid w:val="00151AF8"/>
    <w:rsid w:val="00213278"/>
    <w:rsid w:val="002D7C67"/>
    <w:rsid w:val="002E00F1"/>
    <w:rsid w:val="0036099C"/>
    <w:rsid w:val="003710A3"/>
    <w:rsid w:val="003733D0"/>
    <w:rsid w:val="00484376"/>
    <w:rsid w:val="004D7BE8"/>
    <w:rsid w:val="004F1D06"/>
    <w:rsid w:val="00537ABE"/>
    <w:rsid w:val="00573064"/>
    <w:rsid w:val="00674A3B"/>
    <w:rsid w:val="00693A24"/>
    <w:rsid w:val="00717278"/>
    <w:rsid w:val="007F1F6C"/>
    <w:rsid w:val="00821B3D"/>
    <w:rsid w:val="008D0EAA"/>
    <w:rsid w:val="008E0FBD"/>
    <w:rsid w:val="00903884"/>
    <w:rsid w:val="00931418"/>
    <w:rsid w:val="00990868"/>
    <w:rsid w:val="009B110F"/>
    <w:rsid w:val="00A80EE4"/>
    <w:rsid w:val="00AA17E9"/>
    <w:rsid w:val="00C53CDA"/>
    <w:rsid w:val="00C56306"/>
    <w:rsid w:val="00C65BB8"/>
    <w:rsid w:val="00C708B6"/>
    <w:rsid w:val="00C727BD"/>
    <w:rsid w:val="00C76B98"/>
    <w:rsid w:val="00CC4AE4"/>
    <w:rsid w:val="00D52D98"/>
    <w:rsid w:val="00E47C3A"/>
    <w:rsid w:val="00FC6AA9"/>
    <w:rsid w:val="00FE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241DC"/>
  <w15:chartTrackingRefBased/>
  <w15:docId w15:val="{38CC8A79-C09A-4EEE-8282-EADB408A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AF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2D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BE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AC446E773364EA67F94BAA4D70E85" ma:contentTypeVersion="9" ma:contentTypeDescription="Create a new document." ma:contentTypeScope="" ma:versionID="7b8da0749da4490efe23121c9754d850">
  <xsd:schema xmlns:xsd="http://www.w3.org/2001/XMLSchema" xmlns:xs="http://www.w3.org/2001/XMLSchema" xmlns:p="http://schemas.microsoft.com/office/2006/metadata/properties" xmlns:ns2="5986dbef-0c45-48a2-8ebd-959332beeb43" xmlns:ns3="4a1e31c7-9c5a-4c81-b8f0-f400ab8f1618" targetNamespace="http://schemas.microsoft.com/office/2006/metadata/properties" ma:root="true" ma:fieldsID="407f5ef856641bc8d74da50bcaa1adf4" ns2:_="" ns3:_="">
    <xsd:import namespace="5986dbef-0c45-48a2-8ebd-959332beeb43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6dbef-0c45-48a2-8ebd-959332bee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6D1949-494A-425A-82F9-C36DC624E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6dbef-0c45-48a2-8ebd-959332beeb43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0C8576-9E4F-4449-BE0D-1AABBDA9E4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CD2C9-67D2-4BBB-8668-8BF2CB197993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4a1e31c7-9c5a-4c81-b8f0-f400ab8f1618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5986dbef-0c45-48a2-8ebd-959332beeb4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4060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R</dc:creator>
  <cp:keywords/>
  <dc:description/>
  <cp:lastModifiedBy>Ljubinka Kaludjerovic</cp:lastModifiedBy>
  <cp:revision>2</cp:revision>
  <cp:lastPrinted>2019-04-30T08:24:00Z</cp:lastPrinted>
  <dcterms:created xsi:type="dcterms:W3CDTF">2019-07-04T14:58:00Z</dcterms:created>
  <dcterms:modified xsi:type="dcterms:W3CDTF">2019-07-04T14:58:00Z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0x010100A54AC446E773364EA67F94BAA4D70E85</vt:lpwstr>
  </property>
</Properties>
</file>