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2F3D6" w14:textId="77777777" w:rsidR="008B55A8" w:rsidRDefault="008B55A8"/>
    <w:p w14:paraId="684E0503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СТАЛНА КОНФЕРЕНЦИЈА ГРАДОВА И ОПШТИНА</w:t>
      </w:r>
    </w:p>
    <w:p w14:paraId="14233D1A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ОДБОР ЗА СТАНОВАЊЕ, УРБАНИЗАМ И ИЗГРАДЊУ</w:t>
      </w:r>
    </w:p>
    <w:p w14:paraId="26EBCF56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ПРВА, КОНСИТУТИВНА СЕДНИЦА</w:t>
      </w:r>
    </w:p>
    <w:p w14:paraId="3F7DD542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БЕОГРАД, 1</w:t>
      </w:r>
      <w:r w:rsidRPr="00800BA6">
        <w:rPr>
          <w:rFonts w:asciiTheme="minorHAnsi" w:hAnsiTheme="minorHAnsi" w:cstheme="minorHAnsi"/>
          <w:b/>
          <w:bCs/>
          <w:color w:val="C00000"/>
        </w:rPr>
        <w:t>4</w:t>
      </w: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. ОКТОБАР 2020. ГОДИНЕ</w:t>
      </w:r>
    </w:p>
    <w:p w14:paraId="596B1599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</w:p>
    <w:p w14:paraId="7C287980" w14:textId="77777777" w:rsidR="00800BA6" w:rsidRPr="00800BA6" w:rsidRDefault="00800BA6" w:rsidP="00800BA6">
      <w:pPr>
        <w:jc w:val="center"/>
        <w:rPr>
          <w:rFonts w:asciiTheme="minorHAnsi" w:hAnsiTheme="minorHAnsi" w:cstheme="minorHAnsi"/>
          <w:b/>
          <w:bCs/>
          <w:color w:val="C00000"/>
          <w:lang w:val="sr-Cyrl-RS"/>
        </w:rPr>
      </w:pPr>
      <w:r w:rsidRPr="00800BA6">
        <w:rPr>
          <w:rFonts w:asciiTheme="minorHAnsi" w:hAnsiTheme="minorHAnsi" w:cstheme="minorHAnsi"/>
          <w:b/>
          <w:bCs/>
          <w:color w:val="C00000"/>
          <w:lang w:val="sr-Cyrl-RS"/>
        </w:rPr>
        <w:t>АГЕНДА</w:t>
      </w:r>
    </w:p>
    <w:p w14:paraId="44164A2E" w14:textId="77777777" w:rsidR="004849F0" w:rsidRPr="003F7858" w:rsidRDefault="004849F0">
      <w:pPr>
        <w:rPr>
          <w:rFonts w:asciiTheme="minorHAnsi" w:hAnsiTheme="minorHAnsi" w:cstheme="minorHAnsi"/>
        </w:rPr>
      </w:pPr>
    </w:p>
    <w:tbl>
      <w:tblPr>
        <w:tblW w:w="9090" w:type="dxa"/>
        <w:tblLook w:val="0000" w:firstRow="0" w:lastRow="0" w:firstColumn="0" w:lastColumn="0" w:noHBand="0" w:noVBand="0"/>
      </w:tblPr>
      <w:tblGrid>
        <w:gridCol w:w="1818"/>
        <w:gridCol w:w="7272"/>
      </w:tblGrid>
      <w:tr w:rsidR="00F01BBD" w:rsidRPr="003F7858" w14:paraId="7DA18A0A" w14:textId="77777777" w:rsidTr="00A81779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26289324" w14:textId="6B7389CC" w:rsidR="00F01BBD" w:rsidRPr="003F7858" w:rsidRDefault="00AD260D" w:rsidP="009E1902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1</w:t>
            </w:r>
            <w:r w:rsidR="00800BA6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4.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 w:rsidR="00800BA6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октобар 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20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20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. године</w:t>
            </w:r>
          </w:p>
        </w:tc>
      </w:tr>
      <w:tr w:rsidR="00A81779" w:rsidRPr="003F7858" w14:paraId="0DC74581" w14:textId="77777777" w:rsidTr="00A81779">
        <w:tc>
          <w:tcPr>
            <w:tcW w:w="1818" w:type="dxa"/>
            <w:shd w:val="clear" w:color="auto" w:fill="CC9900"/>
          </w:tcPr>
          <w:p w14:paraId="3939AA27" w14:textId="154F9031" w:rsidR="00A81779" w:rsidRPr="00800BA6" w:rsidRDefault="00800BA6" w:rsidP="00800BA6">
            <w:pPr>
              <w:jc w:val="both"/>
              <w:rPr>
                <w:rFonts w:asciiTheme="minorHAnsi" w:hAnsiTheme="minorHAnsi" w:cstheme="minorHAnsi"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10,00 – 1</w:t>
            </w:r>
            <w:r w:rsidR="003A6964">
              <w:rPr>
                <w:rFonts w:asciiTheme="minorHAnsi" w:hAnsiTheme="minorHAnsi" w:cstheme="minorHAnsi"/>
                <w:color w:val="FFFFFF" w:themeColor="background1"/>
              </w:rPr>
              <w:t>0</w:t>
            </w:r>
            <w:r w:rsidRPr="00800BA6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,</w:t>
            </w:r>
            <w:r w:rsidR="003A6964">
              <w:rPr>
                <w:rFonts w:asciiTheme="minorHAnsi" w:hAnsiTheme="minorHAnsi" w:cstheme="minorHAnsi"/>
                <w:color w:val="FFFFFF" w:themeColor="background1"/>
              </w:rPr>
              <w:t>3</w:t>
            </w:r>
            <w:r w:rsidRPr="00800BA6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0</w:t>
            </w:r>
          </w:p>
        </w:tc>
        <w:tc>
          <w:tcPr>
            <w:tcW w:w="7272" w:type="dxa"/>
            <w:shd w:val="clear" w:color="auto" w:fill="CC9900"/>
          </w:tcPr>
          <w:p w14:paraId="74417235" w14:textId="4B483AB9" w:rsidR="00A81779" w:rsidRPr="00800BA6" w:rsidRDefault="00800BA6" w:rsidP="00800BA6">
            <w:pPr>
              <w:jc w:val="both"/>
              <w:rPr>
                <w:rFonts w:asciiTheme="minorHAnsi" w:hAnsiTheme="minorHAnsi" w:cstheme="minorHAnsi"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Први део – Конститутивни део седнице (председава Иван Богдановић, председник Одбора)</w:t>
            </w:r>
          </w:p>
        </w:tc>
      </w:tr>
      <w:tr w:rsidR="00800BA6" w:rsidRPr="003F7858" w14:paraId="371F07DF" w14:textId="77777777" w:rsidTr="00A81779">
        <w:trPr>
          <w:trHeight w:val="273"/>
        </w:trPr>
        <w:tc>
          <w:tcPr>
            <w:tcW w:w="1818" w:type="dxa"/>
          </w:tcPr>
          <w:p w14:paraId="4EE14CDA" w14:textId="6DFBBBC4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7272" w:type="dxa"/>
          </w:tcPr>
          <w:p w14:paraId="344E339E" w14:textId="5382C8AB" w:rsidR="00800BA6" w:rsidRPr="00800BA6" w:rsidRDefault="00800BA6" w:rsidP="00800BA6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noProof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Конституисање одбора</w:t>
            </w:r>
          </w:p>
        </w:tc>
      </w:tr>
      <w:tr w:rsidR="00800BA6" w:rsidRPr="003F7858" w14:paraId="6036D1D6" w14:textId="77777777" w:rsidTr="00A81779">
        <w:trPr>
          <w:trHeight w:val="273"/>
        </w:trPr>
        <w:tc>
          <w:tcPr>
            <w:tcW w:w="1818" w:type="dxa"/>
          </w:tcPr>
          <w:p w14:paraId="6E722661" w14:textId="6D5F51A0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7272" w:type="dxa"/>
          </w:tcPr>
          <w:p w14:paraId="2C374AA1" w14:textId="5B593537" w:rsidR="00800BA6" w:rsidRPr="00800BA6" w:rsidRDefault="00800BA6" w:rsidP="00800BA6">
            <w:pPr>
              <w:pStyle w:val="ListParagraph"/>
              <w:numPr>
                <w:ilvl w:val="0"/>
                <w:numId w:val="2"/>
              </w:num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Усвајање пословника о раду</w:t>
            </w:r>
          </w:p>
        </w:tc>
      </w:tr>
      <w:tr w:rsidR="00800BA6" w:rsidRPr="003F7858" w14:paraId="0C895131" w14:textId="77777777" w:rsidTr="00A81779">
        <w:trPr>
          <w:trHeight w:val="273"/>
        </w:trPr>
        <w:tc>
          <w:tcPr>
            <w:tcW w:w="1818" w:type="dxa"/>
          </w:tcPr>
          <w:p w14:paraId="5B092CCE" w14:textId="7CCB580A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7272" w:type="dxa"/>
          </w:tcPr>
          <w:p w14:paraId="0A08BEB8" w14:textId="34B153A8" w:rsidR="00800BA6" w:rsidRPr="00800BA6" w:rsidRDefault="00E06AA7" w:rsidP="00800BA6">
            <w:pPr>
              <w:pStyle w:val="ListParagraph"/>
              <w:numPr>
                <w:ilvl w:val="0"/>
                <w:numId w:val="2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Избор заменика председника одбора</w:t>
            </w:r>
          </w:p>
        </w:tc>
      </w:tr>
      <w:tr w:rsidR="00800BA6" w:rsidRPr="003F7858" w14:paraId="2209B62C" w14:textId="77777777" w:rsidTr="00A81779">
        <w:trPr>
          <w:trHeight w:val="273"/>
        </w:trPr>
        <w:tc>
          <w:tcPr>
            <w:tcW w:w="1818" w:type="dxa"/>
          </w:tcPr>
          <w:p w14:paraId="74EBCD14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7272" w:type="dxa"/>
          </w:tcPr>
          <w:p w14:paraId="15275C39" w14:textId="11E31572" w:rsidR="00800BA6" w:rsidRPr="00800BA6" w:rsidRDefault="00E06AA7" w:rsidP="00800BA6">
            <w:pPr>
              <w:pStyle w:val="ListParagraph"/>
              <w:numPr>
                <w:ilvl w:val="0"/>
                <w:numId w:val="2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Структура и деловање СКГО</w:t>
            </w:r>
          </w:p>
        </w:tc>
      </w:tr>
      <w:tr w:rsidR="00800BA6" w:rsidRPr="003F7858" w14:paraId="5424EE8D" w14:textId="77777777" w:rsidTr="00A81779">
        <w:trPr>
          <w:trHeight w:val="273"/>
        </w:trPr>
        <w:tc>
          <w:tcPr>
            <w:tcW w:w="1818" w:type="dxa"/>
          </w:tcPr>
          <w:p w14:paraId="15C166F7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7272" w:type="dxa"/>
          </w:tcPr>
          <w:p w14:paraId="3797C31D" w14:textId="16D19985" w:rsidR="00800BA6" w:rsidRPr="00800BA6" w:rsidRDefault="00800BA6" w:rsidP="00800BA6">
            <w:pPr>
              <w:pStyle w:val="ListParagraph"/>
              <w:numPr>
                <w:ilvl w:val="0"/>
                <w:numId w:val="2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Представљање резултата рада</w:t>
            </w:r>
            <w:r w:rsidRPr="00800BA6">
              <w:rPr>
                <w:rFonts w:asciiTheme="minorHAnsi" w:hAnsiTheme="minorHAnsi" w:cstheme="minorHAnsi"/>
              </w:rPr>
              <w:t xml:space="preserve"> </w:t>
            </w:r>
            <w:r w:rsidRPr="00800BA6">
              <w:rPr>
                <w:rFonts w:asciiTheme="minorHAnsi" w:hAnsiTheme="minorHAnsi" w:cstheme="minorHAnsi"/>
                <w:lang w:val="sr-Cyrl-RS"/>
              </w:rPr>
              <w:t>Одбора у претходном периоду</w:t>
            </w:r>
          </w:p>
        </w:tc>
      </w:tr>
      <w:tr w:rsidR="00800BA6" w:rsidRPr="003F7858" w14:paraId="2B9D5FFA" w14:textId="77777777" w:rsidTr="003F7858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06C7DFB6" w14:textId="47A0D052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1</w:t>
            </w:r>
            <w:r w:rsidR="003A6964">
              <w:rPr>
                <w:rFonts w:asciiTheme="minorHAnsi" w:hAnsiTheme="minorHAnsi" w:cstheme="minorHAnsi"/>
                <w:noProof/>
                <w:color w:val="FFFFFF" w:themeColor="background1"/>
              </w:rPr>
              <w:t>0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3A6964">
              <w:rPr>
                <w:rFonts w:asciiTheme="minorHAnsi" w:hAnsiTheme="minorHAnsi" w:cstheme="minorHAnsi"/>
                <w:noProof/>
                <w:color w:val="FFFFFF" w:themeColor="background1"/>
              </w:rPr>
              <w:t>30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 xml:space="preserve"> – 1</w:t>
            </w:r>
            <w:r w:rsidR="00AA7405">
              <w:rPr>
                <w:rFonts w:asciiTheme="minorHAnsi" w:hAnsiTheme="minorHAnsi" w:cstheme="minorHAnsi"/>
                <w:noProof/>
                <w:color w:val="FFFFFF" w:themeColor="background1"/>
              </w:rPr>
              <w:t>2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 xml:space="preserve">,00 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3CDDFF71" w14:textId="216C78F4" w:rsidR="00800BA6" w:rsidRPr="003F7858" w:rsidRDefault="00800BA6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 xml:space="preserve">Други део - Програмски део седнице </w:t>
            </w:r>
          </w:p>
        </w:tc>
      </w:tr>
      <w:tr w:rsidR="00800BA6" w:rsidRPr="003F7858" w14:paraId="706F9F3A" w14:textId="77777777" w:rsidTr="00A81779">
        <w:trPr>
          <w:trHeight w:val="273"/>
        </w:trPr>
        <w:tc>
          <w:tcPr>
            <w:tcW w:w="1818" w:type="dxa"/>
          </w:tcPr>
          <w:p w14:paraId="30C22F38" w14:textId="30767B05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7272" w:type="dxa"/>
          </w:tcPr>
          <w:p w14:paraId="14D2A77A" w14:textId="292B9696" w:rsidR="00800BA6" w:rsidRPr="00800BA6" w:rsidRDefault="00800BA6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 xml:space="preserve">Представљање Анализе правног оквира и праксе утврђивања </w:t>
            </w:r>
            <w:r w:rsidR="007A3D53">
              <w:rPr>
                <w:rFonts w:asciiTheme="minorHAnsi" w:hAnsiTheme="minorHAnsi" w:cstheme="minorHAnsi"/>
                <w:lang w:val="sr-Cyrl-RS"/>
              </w:rPr>
              <w:t>земљишта за редовну употребу објеката</w:t>
            </w:r>
            <w:r w:rsidR="00AD2563">
              <w:rPr>
                <w:rFonts w:asciiTheme="minorHAnsi" w:hAnsiTheme="minorHAnsi" w:cstheme="minorHAnsi"/>
                <w:lang w:val="sr-Cyrl-RS"/>
              </w:rPr>
              <w:t xml:space="preserve"> – Милена </w:t>
            </w:r>
            <w:proofErr w:type="spellStart"/>
            <w:r w:rsidR="00AD2563">
              <w:rPr>
                <w:rFonts w:asciiTheme="minorHAnsi" w:hAnsiTheme="minorHAnsi" w:cstheme="minorHAnsi"/>
                <w:lang w:val="sr-Cyrl-RS"/>
              </w:rPr>
              <w:t>Зиндовић</w:t>
            </w:r>
            <w:proofErr w:type="spellEnd"/>
            <w:r w:rsidR="00AD2563">
              <w:rPr>
                <w:rFonts w:asciiTheme="minorHAnsi" w:hAnsiTheme="minorHAnsi" w:cstheme="minorHAnsi"/>
                <w:lang w:val="sr-Cyrl-RS"/>
              </w:rPr>
              <w:t>, ауторка</w:t>
            </w:r>
          </w:p>
        </w:tc>
      </w:tr>
      <w:tr w:rsidR="00800BA6" w:rsidRPr="003F7858" w14:paraId="3BEACFCE" w14:textId="77777777" w:rsidTr="00A81779">
        <w:trPr>
          <w:trHeight w:val="273"/>
        </w:trPr>
        <w:tc>
          <w:tcPr>
            <w:tcW w:w="1818" w:type="dxa"/>
          </w:tcPr>
          <w:p w14:paraId="4CB9D266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7272" w:type="dxa"/>
          </w:tcPr>
          <w:p w14:paraId="0FC96315" w14:textId="3CD9A29E" w:rsidR="00800BA6" w:rsidRPr="00800BA6" w:rsidRDefault="00800BA6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 xml:space="preserve">Представљање Правилника о класификацији </w:t>
            </w:r>
            <w:proofErr w:type="spellStart"/>
            <w:r w:rsidRPr="00800BA6">
              <w:rPr>
                <w:rFonts w:asciiTheme="minorHAnsi" w:hAnsiTheme="minorHAnsi" w:cstheme="minorHAnsi"/>
                <w:lang w:val="sr-Cyrl-RS"/>
              </w:rPr>
              <w:t>намен</w:t>
            </w:r>
            <w:proofErr w:type="spellEnd"/>
            <w:r w:rsidRPr="00800BA6">
              <w:rPr>
                <w:rFonts w:asciiTheme="minorHAnsi" w:hAnsiTheme="minorHAnsi" w:cstheme="minorHAnsi"/>
              </w:rPr>
              <w:t xml:space="preserve">e </w:t>
            </w:r>
            <w:r w:rsidRPr="00800BA6">
              <w:rPr>
                <w:rFonts w:asciiTheme="minorHAnsi" w:hAnsiTheme="minorHAnsi" w:cstheme="minorHAnsi"/>
                <w:lang w:val="sr-Cyrl-RS"/>
              </w:rPr>
              <w:t xml:space="preserve">земљишта и планских симбола у документима просторног и урбанистичког планирања </w:t>
            </w:r>
            <w:r w:rsidR="00AD2563">
              <w:rPr>
                <w:rFonts w:asciiTheme="minorHAnsi" w:hAnsiTheme="minorHAnsi" w:cstheme="minorHAnsi"/>
                <w:lang w:val="sr-Cyrl-RS"/>
              </w:rPr>
              <w:t>– Синиша Тркуља, МГСИ</w:t>
            </w:r>
          </w:p>
        </w:tc>
      </w:tr>
      <w:tr w:rsidR="00800BA6" w:rsidRPr="003F7858" w14:paraId="7253665F" w14:textId="77777777" w:rsidTr="00A81779">
        <w:trPr>
          <w:trHeight w:val="273"/>
        </w:trPr>
        <w:tc>
          <w:tcPr>
            <w:tcW w:w="1818" w:type="dxa"/>
          </w:tcPr>
          <w:p w14:paraId="31682351" w14:textId="77777777" w:rsidR="00800BA6" w:rsidRPr="003F7858" w:rsidRDefault="00800BA6" w:rsidP="00800BA6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  <w:tc>
          <w:tcPr>
            <w:tcW w:w="7272" w:type="dxa"/>
          </w:tcPr>
          <w:p w14:paraId="031FB445" w14:textId="04404D3C" w:rsidR="00800BA6" w:rsidRPr="00800BA6" w:rsidRDefault="00800BA6" w:rsidP="00800BA6">
            <w:pPr>
              <w:pStyle w:val="ListParagraph"/>
              <w:numPr>
                <w:ilvl w:val="0"/>
                <w:numId w:val="3"/>
              </w:num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 xml:space="preserve">Смернице за даљу афирмацију концепта </w:t>
            </w:r>
            <w:r w:rsidR="007A3D53">
              <w:rPr>
                <w:rFonts w:asciiTheme="minorHAnsi" w:hAnsiTheme="minorHAnsi" w:cstheme="minorHAnsi"/>
                <w:lang w:val="sr-Cyrl-RS"/>
              </w:rPr>
              <w:t>одрживе урбане мобилности</w:t>
            </w:r>
            <w:r w:rsidRPr="00800BA6">
              <w:rPr>
                <w:rFonts w:asciiTheme="minorHAnsi" w:hAnsiTheme="minorHAnsi" w:cstheme="minorHAnsi"/>
                <w:lang w:val="sr-Cyrl-RS"/>
              </w:rPr>
              <w:t xml:space="preserve"> – документ за разматрање и усвајање</w:t>
            </w:r>
            <w:r w:rsidR="00AD2563">
              <w:rPr>
                <w:rFonts w:asciiTheme="minorHAnsi" w:hAnsiTheme="minorHAnsi" w:cstheme="minorHAnsi"/>
                <w:lang w:val="sr-Cyrl-RS"/>
              </w:rPr>
              <w:t xml:space="preserve"> </w:t>
            </w:r>
          </w:p>
        </w:tc>
      </w:tr>
      <w:tr w:rsidR="00800BA6" w:rsidRPr="003F7858" w14:paraId="7FB618F9" w14:textId="77777777" w:rsidTr="00A81779">
        <w:tc>
          <w:tcPr>
            <w:tcW w:w="1818" w:type="dxa"/>
            <w:shd w:val="clear" w:color="auto" w:fill="auto"/>
          </w:tcPr>
          <w:p w14:paraId="053C5ED9" w14:textId="3191E4FD" w:rsidR="00800BA6" w:rsidRPr="003F7858" w:rsidRDefault="00800BA6" w:rsidP="00800BA6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</w:rPr>
            </w:pPr>
          </w:p>
        </w:tc>
        <w:tc>
          <w:tcPr>
            <w:tcW w:w="7272" w:type="dxa"/>
            <w:shd w:val="clear" w:color="auto" w:fill="auto"/>
          </w:tcPr>
          <w:p w14:paraId="780F5829" w14:textId="7E178446" w:rsidR="00800BA6" w:rsidRPr="00800BA6" w:rsidRDefault="00800BA6" w:rsidP="00800BA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 xml:space="preserve">Представљање публикације „Водич за озакоњење </w:t>
            </w:r>
            <w:r w:rsidR="007A3D53">
              <w:rPr>
                <w:rFonts w:asciiTheme="minorHAnsi" w:hAnsiTheme="minorHAnsi" w:cstheme="minorHAnsi"/>
                <w:lang w:val="sr-Cyrl-RS"/>
              </w:rPr>
              <w:t>стамбених објеката</w:t>
            </w:r>
            <w:r w:rsidRPr="00800BA6">
              <w:rPr>
                <w:rFonts w:asciiTheme="minorHAnsi" w:hAnsiTheme="minorHAnsi" w:cstheme="minorHAnsi"/>
                <w:lang w:val="sr-Cyrl-RS"/>
              </w:rPr>
              <w:t xml:space="preserve"> у </w:t>
            </w:r>
            <w:proofErr w:type="spellStart"/>
            <w:r w:rsidRPr="00800BA6">
              <w:rPr>
                <w:rFonts w:asciiTheme="minorHAnsi" w:hAnsiTheme="minorHAnsi" w:cstheme="minorHAnsi"/>
                <w:lang w:val="sr-Cyrl-RS"/>
              </w:rPr>
              <w:t>подстандардним</w:t>
            </w:r>
            <w:proofErr w:type="spellEnd"/>
            <w:r w:rsidRPr="00800BA6">
              <w:rPr>
                <w:rFonts w:asciiTheme="minorHAnsi" w:hAnsiTheme="minorHAnsi" w:cstheme="minorHAnsi"/>
                <w:lang w:val="sr-Cyrl-RS"/>
              </w:rPr>
              <w:t xml:space="preserve"> ромским насељима“</w:t>
            </w:r>
          </w:p>
        </w:tc>
      </w:tr>
      <w:tr w:rsidR="00800BA6" w:rsidRPr="003F7858" w14:paraId="557C312D" w14:textId="77777777" w:rsidTr="00AA7405">
        <w:trPr>
          <w:trHeight w:val="440"/>
        </w:trPr>
        <w:tc>
          <w:tcPr>
            <w:tcW w:w="1818" w:type="dxa"/>
            <w:shd w:val="clear" w:color="auto" w:fill="BF8F00" w:themeFill="accent4" w:themeFillShade="BF"/>
          </w:tcPr>
          <w:p w14:paraId="3375F62B" w14:textId="57BE72D7" w:rsidR="00800BA6" w:rsidRPr="00AA7405" w:rsidRDefault="00AA7405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</w:rPr>
              <w:t>12,00 – 12,</w:t>
            </w:r>
            <w:r w:rsidR="00401E4C">
              <w:rPr>
                <w:rFonts w:asciiTheme="minorHAnsi" w:hAnsiTheme="minorHAnsi" w:cstheme="minorHAnsi"/>
                <w:noProof/>
                <w:color w:val="FFFFFF" w:themeColor="background1"/>
              </w:rPr>
              <w:t>30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4F71A2B7" w14:textId="02E5BF6F" w:rsidR="00800BA6" w:rsidRPr="00401E4C" w:rsidRDefault="00401E4C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Пауза за кафу</w:t>
            </w:r>
          </w:p>
        </w:tc>
      </w:tr>
      <w:tr w:rsidR="00800BA6" w:rsidRPr="003F7858" w14:paraId="78362A3B" w14:textId="77777777" w:rsidTr="00A81779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4F61515A" w14:textId="0C23FF40" w:rsidR="00800BA6" w:rsidRPr="00800BA6" w:rsidRDefault="00800BA6" w:rsidP="00800BA6">
            <w:pPr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1</w:t>
            </w:r>
            <w:r w:rsidR="00401E4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2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401E4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3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0 – 1</w:t>
            </w:r>
            <w:r w:rsidR="007067D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4</w:t>
            </w: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7067D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00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637AC721" w14:textId="346AC253" w:rsidR="00800BA6" w:rsidRPr="00800BA6" w:rsidRDefault="00800BA6" w:rsidP="00800BA6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800BA6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Трећи део – Радионички део седнице (модератор: Клара Даниловић, секретарка Одбора)</w:t>
            </w:r>
          </w:p>
        </w:tc>
      </w:tr>
      <w:tr w:rsidR="00800BA6" w:rsidRPr="00800BA6" w14:paraId="28742701" w14:textId="77777777" w:rsidTr="00800BA6">
        <w:trPr>
          <w:trHeight w:val="273"/>
        </w:trPr>
        <w:tc>
          <w:tcPr>
            <w:tcW w:w="1818" w:type="dxa"/>
            <w:shd w:val="clear" w:color="auto" w:fill="auto"/>
          </w:tcPr>
          <w:p w14:paraId="011A3C68" w14:textId="77777777" w:rsidR="00800BA6" w:rsidRPr="00800BA6" w:rsidRDefault="00800BA6" w:rsidP="00800BA6">
            <w:pPr>
              <w:spacing w:line="264" w:lineRule="auto"/>
              <w:jc w:val="both"/>
              <w:rPr>
                <w:lang w:val="sr-Cyrl-RS"/>
              </w:rPr>
            </w:pPr>
          </w:p>
        </w:tc>
        <w:tc>
          <w:tcPr>
            <w:tcW w:w="7272" w:type="dxa"/>
            <w:shd w:val="clear" w:color="auto" w:fill="auto"/>
          </w:tcPr>
          <w:p w14:paraId="668C1E52" w14:textId="470C483A" w:rsidR="00800BA6" w:rsidRPr="00800BA6" w:rsidRDefault="00800BA6" w:rsidP="00800BA6">
            <w:pPr>
              <w:pStyle w:val="ListParagraph"/>
              <w:numPr>
                <w:ilvl w:val="0"/>
                <w:numId w:val="4"/>
              </w:numPr>
              <w:spacing w:line="264" w:lineRule="auto"/>
              <w:jc w:val="both"/>
              <w:rPr>
                <w:rFonts w:asciiTheme="minorHAnsi" w:hAnsiTheme="minorHAnsi" w:cstheme="minorHAnsi"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Стратешки правци деловања СКГО у области урбаног развоја</w:t>
            </w:r>
          </w:p>
        </w:tc>
      </w:tr>
      <w:tr w:rsidR="00800BA6" w:rsidRPr="00800BA6" w14:paraId="470325B5" w14:textId="77777777" w:rsidTr="00800BA6">
        <w:trPr>
          <w:trHeight w:val="273"/>
        </w:trPr>
        <w:tc>
          <w:tcPr>
            <w:tcW w:w="1818" w:type="dxa"/>
            <w:shd w:val="clear" w:color="auto" w:fill="auto"/>
          </w:tcPr>
          <w:p w14:paraId="389A4C80" w14:textId="77777777" w:rsidR="00800BA6" w:rsidRPr="00800BA6" w:rsidRDefault="00800BA6" w:rsidP="00800BA6">
            <w:pPr>
              <w:spacing w:line="264" w:lineRule="auto"/>
              <w:jc w:val="both"/>
              <w:rPr>
                <w:lang w:val="sr-Cyrl-RS"/>
              </w:rPr>
            </w:pPr>
          </w:p>
        </w:tc>
        <w:tc>
          <w:tcPr>
            <w:tcW w:w="7272" w:type="dxa"/>
            <w:shd w:val="clear" w:color="auto" w:fill="auto"/>
          </w:tcPr>
          <w:p w14:paraId="1275A9E3" w14:textId="3D3BA1E7" w:rsidR="00800BA6" w:rsidRPr="00800BA6" w:rsidRDefault="00800BA6" w:rsidP="00800BA6">
            <w:pPr>
              <w:pStyle w:val="ListParagraph"/>
              <w:numPr>
                <w:ilvl w:val="0"/>
                <w:numId w:val="4"/>
              </w:numPr>
              <w:spacing w:line="264" w:lineRule="auto"/>
              <w:jc w:val="both"/>
              <w:rPr>
                <w:rFonts w:asciiTheme="minorHAnsi" w:hAnsiTheme="minorHAnsi" w:cstheme="minorHAnsi"/>
                <w:lang w:val="sr-Cyrl-RS"/>
              </w:rPr>
            </w:pPr>
            <w:r w:rsidRPr="00800BA6">
              <w:rPr>
                <w:rFonts w:asciiTheme="minorHAnsi" w:hAnsiTheme="minorHAnsi" w:cstheme="minorHAnsi"/>
                <w:lang w:val="sr-Cyrl-RS"/>
              </w:rPr>
              <w:t>Радионица – правци деловања Одбора у наредном периоду</w:t>
            </w:r>
          </w:p>
        </w:tc>
      </w:tr>
      <w:tr w:rsidR="00E06AA7" w:rsidRPr="00800BA6" w14:paraId="3F621ECE" w14:textId="77777777" w:rsidTr="00E06AA7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660CE9CA" w14:textId="1FAEDCCC" w:rsidR="00E06AA7" w:rsidRPr="00E06AA7" w:rsidRDefault="00E06AA7" w:rsidP="00E06AA7">
            <w:pPr>
              <w:spacing w:line="264" w:lineRule="auto"/>
              <w:jc w:val="both"/>
              <w:rPr>
                <w:color w:val="FFFFFF" w:themeColor="background1"/>
                <w:lang w:val="sr-Cyrl-RS"/>
              </w:rPr>
            </w:pPr>
            <w:r w:rsidRPr="00E06AA7">
              <w:rPr>
                <w:color w:val="FFFFFF" w:themeColor="background1"/>
                <w:lang w:val="sr-Cyrl-RS"/>
              </w:rPr>
              <w:t>1</w:t>
            </w:r>
            <w:r w:rsidR="007067D0">
              <w:rPr>
                <w:color w:val="FFFFFF" w:themeColor="background1"/>
                <w:lang w:val="sr-Cyrl-RS"/>
              </w:rPr>
              <w:t>4,</w:t>
            </w:r>
            <w:r w:rsidRPr="00E06AA7">
              <w:rPr>
                <w:color w:val="FFFFFF" w:themeColor="background1"/>
                <w:lang w:val="sr-Cyrl-RS"/>
              </w:rPr>
              <w:t>00 –  1</w:t>
            </w:r>
            <w:r w:rsidR="007067D0">
              <w:rPr>
                <w:color w:val="FFFFFF" w:themeColor="background1"/>
                <w:lang w:val="sr-Cyrl-RS"/>
              </w:rPr>
              <w:t>5</w:t>
            </w:r>
            <w:r w:rsidRPr="00E06AA7">
              <w:rPr>
                <w:color w:val="FFFFFF" w:themeColor="background1"/>
                <w:lang w:val="sr-Cyrl-RS"/>
              </w:rPr>
              <w:t>,</w:t>
            </w:r>
            <w:r w:rsidR="007067D0">
              <w:rPr>
                <w:color w:val="FFFFFF" w:themeColor="background1"/>
                <w:lang w:val="sr-Cyrl-RS"/>
              </w:rPr>
              <w:t>0</w:t>
            </w:r>
            <w:r w:rsidRPr="00E06AA7">
              <w:rPr>
                <w:color w:val="FFFFFF" w:themeColor="background1"/>
                <w:lang w:val="sr-Cyrl-RS"/>
              </w:rPr>
              <w:t>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1871D070" w14:textId="282A8F7C" w:rsidR="00E06AA7" w:rsidRPr="00E06AA7" w:rsidRDefault="007067D0" w:rsidP="007067D0">
            <w:pPr>
              <w:pStyle w:val="ListParagraph"/>
              <w:ind w:hanging="720"/>
              <w:rPr>
                <w:rFonts w:asciiTheme="minorHAnsi" w:hAnsiTheme="minorHAnsi" w:cstheme="minorHAnsi"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Ручак</w:t>
            </w:r>
          </w:p>
          <w:p w14:paraId="61561B4C" w14:textId="77777777" w:rsidR="00E06AA7" w:rsidRPr="00E06AA7" w:rsidRDefault="00E06AA7" w:rsidP="00E06AA7">
            <w:pPr>
              <w:pStyle w:val="ListParagraph"/>
              <w:ind w:hanging="360"/>
              <w:rPr>
                <w:rFonts w:asciiTheme="minorHAnsi" w:hAnsiTheme="minorHAnsi" w:cstheme="minorHAnsi"/>
                <w:color w:val="FFFFFF" w:themeColor="background1"/>
                <w:lang w:val="sr-Cyrl-RS"/>
              </w:rPr>
            </w:pPr>
          </w:p>
        </w:tc>
      </w:tr>
    </w:tbl>
    <w:p w14:paraId="52A4506C" w14:textId="53D1C103" w:rsidR="00A81779" w:rsidRDefault="00A81779"/>
    <w:sectPr w:rsidR="00A81779" w:rsidSect="00F01BBD">
      <w:headerReference w:type="default" r:id="rId10"/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DF2D7" w14:textId="77777777" w:rsidR="00AA4A2E" w:rsidRDefault="00AA4A2E" w:rsidP="00F01BBD">
      <w:pPr>
        <w:spacing w:line="240" w:lineRule="auto"/>
      </w:pPr>
      <w:r>
        <w:separator/>
      </w:r>
    </w:p>
  </w:endnote>
  <w:endnote w:type="continuationSeparator" w:id="0">
    <w:p w14:paraId="2915722B" w14:textId="77777777" w:rsidR="00AA4A2E" w:rsidRDefault="00AA4A2E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1C5394" w14:textId="77777777" w:rsidR="00AA4A2E" w:rsidRDefault="00AA4A2E" w:rsidP="00F01BBD">
      <w:pPr>
        <w:spacing w:line="240" w:lineRule="auto"/>
      </w:pPr>
      <w:r>
        <w:separator/>
      </w:r>
    </w:p>
  </w:footnote>
  <w:footnote w:type="continuationSeparator" w:id="0">
    <w:p w14:paraId="243886D7" w14:textId="77777777" w:rsidR="00AA4A2E" w:rsidRDefault="00AA4A2E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47AB5"/>
    <w:multiLevelType w:val="hybridMultilevel"/>
    <w:tmpl w:val="9650F1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3D30"/>
    <w:multiLevelType w:val="hybridMultilevel"/>
    <w:tmpl w:val="42FAD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E1EE7"/>
    <w:multiLevelType w:val="hybridMultilevel"/>
    <w:tmpl w:val="5F26A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FFD"/>
    <w:rsid w:val="00010CFC"/>
    <w:rsid w:val="000117D2"/>
    <w:rsid w:val="00016028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294"/>
    <w:rsid w:val="000757C3"/>
    <w:rsid w:val="0007668D"/>
    <w:rsid w:val="00077D7A"/>
    <w:rsid w:val="000803C9"/>
    <w:rsid w:val="00080B5A"/>
    <w:rsid w:val="000848B8"/>
    <w:rsid w:val="00085711"/>
    <w:rsid w:val="00085962"/>
    <w:rsid w:val="00087C93"/>
    <w:rsid w:val="000909F8"/>
    <w:rsid w:val="000928EA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FD3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0523A"/>
    <w:rsid w:val="00110D0A"/>
    <w:rsid w:val="001115A7"/>
    <w:rsid w:val="001200D7"/>
    <w:rsid w:val="0012081C"/>
    <w:rsid w:val="00120CEC"/>
    <w:rsid w:val="001218D4"/>
    <w:rsid w:val="001236FB"/>
    <w:rsid w:val="00123C60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67FCE"/>
    <w:rsid w:val="0017194E"/>
    <w:rsid w:val="00175F08"/>
    <w:rsid w:val="00183D7C"/>
    <w:rsid w:val="00185F49"/>
    <w:rsid w:val="001873EB"/>
    <w:rsid w:val="00190CD3"/>
    <w:rsid w:val="00192C11"/>
    <w:rsid w:val="00194F0A"/>
    <w:rsid w:val="0019522D"/>
    <w:rsid w:val="001A100F"/>
    <w:rsid w:val="001A1288"/>
    <w:rsid w:val="001A28F8"/>
    <w:rsid w:val="001A2931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6B76"/>
    <w:rsid w:val="001E6DBD"/>
    <w:rsid w:val="001F0178"/>
    <w:rsid w:val="001F0439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C7C99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DF8"/>
    <w:rsid w:val="00315126"/>
    <w:rsid w:val="003162A2"/>
    <w:rsid w:val="0031747B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4C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A6964"/>
    <w:rsid w:val="003B09B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1E4C"/>
    <w:rsid w:val="004025CB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1C9B"/>
    <w:rsid w:val="00422FC2"/>
    <w:rsid w:val="004233D4"/>
    <w:rsid w:val="004240BC"/>
    <w:rsid w:val="004259FA"/>
    <w:rsid w:val="00427127"/>
    <w:rsid w:val="00427180"/>
    <w:rsid w:val="00430506"/>
    <w:rsid w:val="004314CF"/>
    <w:rsid w:val="00431720"/>
    <w:rsid w:val="0043176F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1A"/>
    <w:rsid w:val="004A0682"/>
    <w:rsid w:val="004A0FA0"/>
    <w:rsid w:val="004A1B78"/>
    <w:rsid w:val="004A2CE8"/>
    <w:rsid w:val="004A3E55"/>
    <w:rsid w:val="004A4099"/>
    <w:rsid w:val="004A4527"/>
    <w:rsid w:val="004A4E3B"/>
    <w:rsid w:val="004A4ECE"/>
    <w:rsid w:val="004A5E9F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2E07"/>
    <w:rsid w:val="005456E7"/>
    <w:rsid w:val="005458A8"/>
    <w:rsid w:val="005461E4"/>
    <w:rsid w:val="0054659B"/>
    <w:rsid w:val="00547D90"/>
    <w:rsid w:val="00552CC2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40FD"/>
    <w:rsid w:val="00594810"/>
    <w:rsid w:val="00595216"/>
    <w:rsid w:val="00596E65"/>
    <w:rsid w:val="005A0293"/>
    <w:rsid w:val="005A1810"/>
    <w:rsid w:val="005A4097"/>
    <w:rsid w:val="005A457A"/>
    <w:rsid w:val="005A45CB"/>
    <w:rsid w:val="005A6818"/>
    <w:rsid w:val="005A7F8E"/>
    <w:rsid w:val="005B6603"/>
    <w:rsid w:val="005B794E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5807"/>
    <w:rsid w:val="006278E7"/>
    <w:rsid w:val="0063010C"/>
    <w:rsid w:val="00632D1C"/>
    <w:rsid w:val="00633648"/>
    <w:rsid w:val="0063432F"/>
    <w:rsid w:val="0063499E"/>
    <w:rsid w:val="006354BF"/>
    <w:rsid w:val="0063632F"/>
    <w:rsid w:val="00637CA0"/>
    <w:rsid w:val="00643838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916B7"/>
    <w:rsid w:val="00691CA5"/>
    <w:rsid w:val="006925A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2F9"/>
    <w:rsid w:val="006A5DB0"/>
    <w:rsid w:val="006A6BE9"/>
    <w:rsid w:val="006B1711"/>
    <w:rsid w:val="006B3DC9"/>
    <w:rsid w:val="006B4A80"/>
    <w:rsid w:val="006B6681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067D0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7935"/>
    <w:rsid w:val="00730076"/>
    <w:rsid w:val="0073177C"/>
    <w:rsid w:val="00732C60"/>
    <w:rsid w:val="00734178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2217"/>
    <w:rsid w:val="007A3D53"/>
    <w:rsid w:val="007A568B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054E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31BB"/>
    <w:rsid w:val="007F3D21"/>
    <w:rsid w:val="007F6DF1"/>
    <w:rsid w:val="00800BA6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4465"/>
    <w:rsid w:val="008954BE"/>
    <w:rsid w:val="008A1C54"/>
    <w:rsid w:val="008A2042"/>
    <w:rsid w:val="008A340A"/>
    <w:rsid w:val="008A4216"/>
    <w:rsid w:val="008A60A7"/>
    <w:rsid w:val="008A677A"/>
    <w:rsid w:val="008B0E9C"/>
    <w:rsid w:val="008B13AD"/>
    <w:rsid w:val="008B3916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77C9"/>
    <w:rsid w:val="008D035C"/>
    <w:rsid w:val="008D07F9"/>
    <w:rsid w:val="008D2DE6"/>
    <w:rsid w:val="008D3F54"/>
    <w:rsid w:val="008D58B8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14AF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01A0"/>
    <w:rsid w:val="009B16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D15DE"/>
    <w:rsid w:val="009D26F8"/>
    <w:rsid w:val="009D2977"/>
    <w:rsid w:val="009D3EA7"/>
    <w:rsid w:val="009E1902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16B48"/>
    <w:rsid w:val="00A16E9D"/>
    <w:rsid w:val="00A175F1"/>
    <w:rsid w:val="00A20549"/>
    <w:rsid w:val="00A2557A"/>
    <w:rsid w:val="00A25E12"/>
    <w:rsid w:val="00A2729D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874"/>
    <w:rsid w:val="00A74486"/>
    <w:rsid w:val="00A768AF"/>
    <w:rsid w:val="00A77BEA"/>
    <w:rsid w:val="00A81224"/>
    <w:rsid w:val="00A81779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C37"/>
    <w:rsid w:val="00AA28AD"/>
    <w:rsid w:val="00AA29AB"/>
    <w:rsid w:val="00AA4606"/>
    <w:rsid w:val="00AA4A2E"/>
    <w:rsid w:val="00AA7405"/>
    <w:rsid w:val="00AB29BD"/>
    <w:rsid w:val="00AB29D4"/>
    <w:rsid w:val="00AB30A8"/>
    <w:rsid w:val="00AB427A"/>
    <w:rsid w:val="00AB4B07"/>
    <w:rsid w:val="00AB4B17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2563"/>
    <w:rsid w:val="00AD260D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FE4"/>
    <w:rsid w:val="00B94B6D"/>
    <w:rsid w:val="00B94F26"/>
    <w:rsid w:val="00B95241"/>
    <w:rsid w:val="00B968F6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4B12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15E8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6BD5"/>
    <w:rsid w:val="00DF7674"/>
    <w:rsid w:val="00E000BF"/>
    <w:rsid w:val="00E011B2"/>
    <w:rsid w:val="00E016C3"/>
    <w:rsid w:val="00E06AA7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6554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F8C"/>
    <w:rsid w:val="00E704DE"/>
    <w:rsid w:val="00E704FB"/>
    <w:rsid w:val="00E77446"/>
    <w:rsid w:val="00E778D3"/>
    <w:rsid w:val="00E77C3E"/>
    <w:rsid w:val="00E804CF"/>
    <w:rsid w:val="00E807E6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DDF"/>
    <w:rsid w:val="00EB13DC"/>
    <w:rsid w:val="00EB1A6F"/>
    <w:rsid w:val="00EB2320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Klara Danilovic</cp:lastModifiedBy>
  <cp:revision>9</cp:revision>
  <cp:lastPrinted>2020-03-09T11:29:00Z</cp:lastPrinted>
  <dcterms:created xsi:type="dcterms:W3CDTF">2020-10-02T07:53:00Z</dcterms:created>
  <dcterms:modified xsi:type="dcterms:W3CDTF">2020-10-09T13:41:00Z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