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DE37B2" w14:paraId="31B3257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4FABDEE" w14:textId="6AD4F483" w:rsidR="00623359" w:rsidRPr="00DE37B2" w:rsidRDefault="00623359">
            <w:pPr>
              <w:jc w:val="right"/>
              <w:rPr>
                <w:rFonts w:ascii="Tahoma" w:hAnsi="Tahoma" w:cs="Tahoma"/>
                <w:b/>
                <w:caps/>
                <w:sz w:val="28"/>
                <w:szCs w:val="28"/>
              </w:rPr>
            </w:pPr>
            <w:r w:rsidRPr="00DE37B2">
              <w:rPr>
                <w:rFonts w:ascii="Tahoma" w:hAnsi="Tahoma" w:cs="Tahoma"/>
                <w:sz w:val="18"/>
                <w:szCs w:val="18"/>
              </w:rPr>
              <w:t xml:space="preserve">Contract No. </w:t>
            </w:r>
            <w:r w:rsidRPr="00DE37B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54FE79" w14:textId="2290B1F4" w:rsidR="00623359" w:rsidRPr="00DE37B2" w:rsidRDefault="00A85E26">
            <w:pPr>
              <w:rPr>
                <w:rFonts w:ascii="Tahoma" w:hAnsi="Tahoma" w:cs="Tahoma"/>
                <w:caps/>
                <w:color w:val="000000" w:themeColor="text1"/>
                <w:sz w:val="18"/>
                <w:szCs w:val="18"/>
                <w:highlight w:val="cyan"/>
              </w:rPr>
            </w:pPr>
            <w:r w:rsidRPr="00A85E26">
              <w:rPr>
                <w:rFonts w:ascii="Tahoma" w:hAnsi="Tahoma" w:cs="Tahoma"/>
                <w:caps/>
                <w:color w:val="000000" w:themeColor="text1"/>
                <w:sz w:val="18"/>
                <w:szCs w:val="18"/>
              </w:rPr>
              <w:t>4708/2020/41</w:t>
            </w:r>
          </w:p>
        </w:tc>
      </w:tr>
      <w:tr w:rsidR="00623359" w:rsidRPr="00DE37B2" w14:paraId="468A77F0"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B171AB" w14:textId="54DA16A9" w:rsidR="00623359" w:rsidRPr="00DE37B2" w:rsidRDefault="00CF161A">
            <w:pPr>
              <w:jc w:val="right"/>
              <w:rPr>
                <w:rFonts w:ascii="Tahoma" w:hAnsi="Tahoma" w:cs="Tahoma"/>
                <w:b/>
                <w:caps/>
                <w:sz w:val="28"/>
                <w:szCs w:val="28"/>
              </w:rPr>
            </w:pPr>
            <w:r w:rsidRPr="00DE37B2">
              <w:rPr>
                <w:rFonts w:ascii="Tahoma" w:hAnsi="Tahoma" w:cs="Tahoma"/>
                <w:sz w:val="18"/>
                <w:szCs w:val="18"/>
              </w:rPr>
              <w:t>Project ID / Sector</w:t>
            </w:r>
            <w:r w:rsidR="00623359" w:rsidRPr="00DE37B2">
              <w:rPr>
                <w:rFonts w:ascii="Tahoma" w:hAnsi="Tahoma" w:cs="Tahoma"/>
                <w:sz w:val="18"/>
                <w:szCs w:val="18"/>
              </w:rPr>
              <w:t xml:space="preserve"> </w:t>
            </w:r>
            <w:r w:rsidR="00623359" w:rsidRPr="00DE37B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62775F" w14:textId="5AE74F8B" w:rsidR="00623359" w:rsidRPr="00DE37B2" w:rsidRDefault="00F97C2C">
            <w:pPr>
              <w:rPr>
                <w:rFonts w:ascii="Tahoma" w:hAnsi="Tahoma" w:cs="Tahoma"/>
                <w:caps/>
                <w:color w:val="000000" w:themeColor="text1"/>
                <w:sz w:val="18"/>
                <w:szCs w:val="18"/>
                <w:highlight w:val="cyan"/>
              </w:rPr>
            </w:pPr>
            <w:r w:rsidRPr="00DE37B2">
              <w:rPr>
                <w:rFonts w:ascii="Tahoma" w:hAnsi="Tahoma" w:cs="Tahoma"/>
                <w:caps/>
                <w:color w:val="000000" w:themeColor="text1"/>
                <w:sz w:val="18"/>
                <w:szCs w:val="18"/>
              </w:rPr>
              <w:t>Human Resources Management in Local Self-Government – PHASE 2 (ID 1330)</w:t>
            </w:r>
          </w:p>
        </w:tc>
      </w:tr>
      <w:tr w:rsidR="00623359" w:rsidRPr="00DE37B2" w14:paraId="2E227AC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2818C4" w14:textId="77777777" w:rsidR="00623359" w:rsidRPr="00DE37B2" w:rsidRDefault="00623359">
            <w:pPr>
              <w:jc w:val="right"/>
              <w:rPr>
                <w:rFonts w:ascii="Tahoma" w:hAnsi="Tahoma" w:cs="Tahoma"/>
                <w:color w:val="0070C0"/>
                <w:sz w:val="18"/>
                <w:szCs w:val="18"/>
              </w:rPr>
            </w:pPr>
            <w:r w:rsidRPr="00DE37B2">
              <w:rPr>
                <w:rFonts w:ascii="Tahoma" w:hAnsi="Tahoma" w:cs="Tahoma"/>
                <w:sz w:val="18"/>
                <w:szCs w:val="18"/>
              </w:rPr>
              <w:t xml:space="preserve">Council of Europe contact point </w:t>
            </w:r>
            <w:r w:rsidRPr="00DE37B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D0ED984" w14:textId="77777777" w:rsidR="00F97C2C" w:rsidRPr="00DE37B2" w:rsidRDefault="00F97C2C" w:rsidP="00F97C2C">
            <w:pPr>
              <w:rPr>
                <w:rFonts w:ascii="Tahoma" w:hAnsi="Tahoma" w:cs="Tahoma"/>
                <w:caps/>
                <w:color w:val="000000" w:themeColor="text1"/>
                <w:sz w:val="20"/>
                <w:szCs w:val="20"/>
              </w:rPr>
            </w:pPr>
            <w:r w:rsidRPr="00DE37B2">
              <w:rPr>
                <w:rFonts w:ascii="Tahoma" w:hAnsi="Tahoma" w:cs="Tahoma"/>
                <w:color w:val="000000" w:themeColor="text1"/>
                <w:sz w:val="20"/>
                <w:szCs w:val="20"/>
              </w:rPr>
              <w:t>Mihailo</w:t>
            </w:r>
            <w:r w:rsidRPr="00DE37B2">
              <w:rPr>
                <w:rFonts w:ascii="Tahoma" w:hAnsi="Tahoma" w:cs="Tahoma"/>
                <w:caps/>
                <w:color w:val="000000" w:themeColor="text1"/>
                <w:sz w:val="20"/>
                <w:szCs w:val="20"/>
              </w:rPr>
              <w:t xml:space="preserve"> UDOVIČKI</w:t>
            </w:r>
          </w:p>
          <w:p w14:paraId="2DBB7AEA" w14:textId="77777777" w:rsidR="00F97C2C" w:rsidRPr="00DE37B2" w:rsidRDefault="00F97C2C" w:rsidP="00F97C2C">
            <w:pPr>
              <w:rPr>
                <w:rFonts w:ascii="Tahoma" w:hAnsi="Tahoma" w:cs="Tahoma"/>
                <w:sz w:val="20"/>
                <w:szCs w:val="20"/>
              </w:rPr>
            </w:pPr>
            <w:r w:rsidRPr="00DE37B2">
              <w:rPr>
                <w:rFonts w:ascii="Tahoma" w:hAnsi="Tahoma" w:cs="Tahoma"/>
                <w:sz w:val="20"/>
                <w:szCs w:val="20"/>
              </w:rPr>
              <w:t>Senior Programme Officer</w:t>
            </w:r>
          </w:p>
          <w:p w14:paraId="0C67344F" w14:textId="77777777" w:rsidR="00F97C2C" w:rsidRPr="00DE37B2" w:rsidRDefault="00F97C2C" w:rsidP="00F97C2C">
            <w:pPr>
              <w:rPr>
                <w:rFonts w:ascii="Tahoma" w:hAnsi="Tahoma" w:cs="Tahoma"/>
                <w:sz w:val="20"/>
                <w:szCs w:val="20"/>
              </w:rPr>
            </w:pPr>
            <w:r w:rsidRPr="00DE37B2">
              <w:rPr>
                <w:rFonts w:ascii="Tahoma" w:hAnsi="Tahoma" w:cs="Tahoma"/>
                <w:sz w:val="20"/>
                <w:szCs w:val="20"/>
              </w:rPr>
              <w:t>Council of Europe Office in Belgrade</w:t>
            </w:r>
          </w:p>
          <w:p w14:paraId="6E4E713F" w14:textId="77777777" w:rsidR="00F97C2C" w:rsidRPr="00DE37B2" w:rsidRDefault="00F97C2C" w:rsidP="00F97C2C">
            <w:pPr>
              <w:rPr>
                <w:rFonts w:ascii="Tahoma" w:hAnsi="Tahoma" w:cs="Tahoma"/>
                <w:sz w:val="20"/>
                <w:szCs w:val="20"/>
              </w:rPr>
            </w:pPr>
            <w:proofErr w:type="spellStart"/>
            <w:r w:rsidRPr="00DE37B2">
              <w:rPr>
                <w:rFonts w:ascii="Tahoma" w:hAnsi="Tahoma" w:cs="Tahoma"/>
                <w:sz w:val="20"/>
                <w:szCs w:val="20"/>
              </w:rPr>
              <w:t>Španskih</w:t>
            </w:r>
            <w:proofErr w:type="spellEnd"/>
            <w:r w:rsidRPr="00DE37B2">
              <w:rPr>
                <w:rFonts w:ascii="Tahoma" w:hAnsi="Tahoma" w:cs="Tahoma"/>
                <w:sz w:val="20"/>
                <w:szCs w:val="20"/>
              </w:rPr>
              <w:t xml:space="preserve"> </w:t>
            </w:r>
            <w:proofErr w:type="spellStart"/>
            <w:r w:rsidRPr="00DE37B2">
              <w:rPr>
                <w:rFonts w:ascii="Tahoma" w:hAnsi="Tahoma" w:cs="Tahoma"/>
                <w:sz w:val="20"/>
                <w:szCs w:val="20"/>
              </w:rPr>
              <w:t>boraca</w:t>
            </w:r>
            <w:proofErr w:type="spellEnd"/>
            <w:r w:rsidRPr="00DE37B2">
              <w:rPr>
                <w:rFonts w:ascii="Tahoma" w:hAnsi="Tahoma" w:cs="Tahoma"/>
                <w:sz w:val="20"/>
                <w:szCs w:val="20"/>
              </w:rPr>
              <w:t xml:space="preserve"> 3, 11070 Belgrade, Serbia</w:t>
            </w:r>
          </w:p>
          <w:p w14:paraId="525B60B7" w14:textId="77777777" w:rsidR="00F97C2C" w:rsidRPr="00DE37B2" w:rsidRDefault="0027573A" w:rsidP="00F97C2C">
            <w:pPr>
              <w:rPr>
                <w:rFonts w:ascii="Tahoma" w:hAnsi="Tahoma" w:cs="Tahoma"/>
                <w:sz w:val="18"/>
                <w:szCs w:val="18"/>
              </w:rPr>
            </w:pPr>
            <w:hyperlink r:id="rId11" w:history="1">
              <w:r w:rsidR="00F97C2C" w:rsidRPr="00DE37B2">
                <w:rPr>
                  <w:rStyle w:val="Hyperlink"/>
                  <w:sz w:val="20"/>
                  <w:szCs w:val="20"/>
                </w:rPr>
                <w:t>lsg.serbia@coe.int</w:t>
              </w:r>
            </w:hyperlink>
          </w:p>
          <w:p w14:paraId="224AE43B" w14:textId="169A3CCD" w:rsidR="00623359" w:rsidRPr="00DE37B2" w:rsidRDefault="00F97C2C" w:rsidP="00F97C2C">
            <w:pPr>
              <w:rPr>
                <w:rFonts w:ascii="Tahoma" w:hAnsi="Tahoma" w:cs="Tahoma"/>
                <w:b/>
                <w:caps/>
                <w:color w:val="000000" w:themeColor="text1"/>
                <w:sz w:val="18"/>
                <w:szCs w:val="18"/>
                <w:highlight w:val="cyan"/>
              </w:rPr>
            </w:pPr>
            <w:r w:rsidRPr="00DE37B2">
              <w:rPr>
                <w:rFonts w:ascii="Tahoma" w:hAnsi="Tahoma" w:cs="Tahoma"/>
                <w:color w:val="000000" w:themeColor="text1"/>
                <w:sz w:val="20"/>
                <w:szCs w:val="20"/>
              </w:rPr>
              <w:t>+381.11.71.55.521</w:t>
            </w:r>
          </w:p>
        </w:tc>
      </w:tr>
    </w:tbl>
    <w:p w14:paraId="7732789B" w14:textId="06B5395C" w:rsidR="00261462" w:rsidRPr="00DE37B2" w:rsidRDefault="00FF1DF9" w:rsidP="005D5924">
      <w:pPr>
        <w:rPr>
          <w:rFonts w:ascii="Tahoma" w:hAnsi="Tahoma" w:cs="Tahoma"/>
          <w:b/>
          <w:caps/>
          <w:sz w:val="28"/>
          <w:szCs w:val="28"/>
        </w:rPr>
      </w:pPr>
      <w:r w:rsidRPr="00DE37B2">
        <w:rPr>
          <w:rFonts w:ascii="Tahoma" w:hAnsi="Tahoma" w:cs="Tahoma"/>
          <w:b/>
          <w:caps/>
          <w:noProof/>
          <w:sz w:val="28"/>
          <w:szCs w:val="28"/>
          <w:lang w:eastAsia="en-US"/>
        </w:rPr>
        <w:drawing>
          <wp:anchor distT="0" distB="0" distL="114300" distR="114300" simplePos="0" relativeHeight="251658752" behindDoc="1" locked="0" layoutInCell="1" allowOverlap="1" wp14:anchorId="4BEF1DCC" wp14:editId="34C85307">
            <wp:simplePos x="0" y="0"/>
            <wp:positionH relativeFrom="column">
              <wp:posOffset>5023485</wp:posOffset>
            </wp:positionH>
            <wp:positionV relativeFrom="paragraph">
              <wp:posOffset>-2540</wp:posOffset>
            </wp:positionV>
            <wp:extent cx="1438910"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DE37B2" w:rsidRDefault="00261462" w:rsidP="005D5924">
      <w:pPr>
        <w:rPr>
          <w:rFonts w:ascii="Tahoma" w:hAnsi="Tahoma" w:cs="Tahoma"/>
          <w:b/>
          <w:caps/>
          <w:sz w:val="28"/>
          <w:szCs w:val="28"/>
        </w:rPr>
      </w:pPr>
    </w:p>
    <w:p w14:paraId="2AEC75C2" w14:textId="77777777" w:rsidR="00261462" w:rsidRPr="00DE37B2" w:rsidRDefault="00261462" w:rsidP="005D5924">
      <w:pPr>
        <w:rPr>
          <w:rFonts w:ascii="Tahoma" w:hAnsi="Tahoma" w:cs="Tahoma"/>
          <w:b/>
          <w:caps/>
          <w:sz w:val="28"/>
          <w:szCs w:val="28"/>
        </w:rPr>
      </w:pPr>
    </w:p>
    <w:p w14:paraId="449FA081" w14:textId="77777777" w:rsidR="00261462" w:rsidRPr="00DE37B2" w:rsidRDefault="00261462" w:rsidP="005D5924">
      <w:pPr>
        <w:rPr>
          <w:rFonts w:ascii="Tahoma" w:hAnsi="Tahoma" w:cs="Tahoma"/>
          <w:b/>
          <w:caps/>
          <w:sz w:val="28"/>
          <w:szCs w:val="28"/>
        </w:rPr>
      </w:pPr>
    </w:p>
    <w:p w14:paraId="2D1D594F" w14:textId="46CC14C0" w:rsidR="00261462" w:rsidRPr="00DE37B2" w:rsidRDefault="00261462" w:rsidP="005D5924">
      <w:pPr>
        <w:rPr>
          <w:rFonts w:ascii="Tahoma" w:hAnsi="Tahoma" w:cs="Tahoma"/>
          <w:b/>
          <w:caps/>
          <w:sz w:val="28"/>
          <w:szCs w:val="28"/>
        </w:rPr>
      </w:pPr>
    </w:p>
    <w:p w14:paraId="4AD2904E" w14:textId="77777777" w:rsidR="00261462" w:rsidRPr="00DE37B2" w:rsidRDefault="00261462" w:rsidP="005D5924">
      <w:pPr>
        <w:rPr>
          <w:rFonts w:ascii="Tahoma" w:hAnsi="Tahoma" w:cs="Tahoma"/>
          <w:b/>
          <w:caps/>
          <w:sz w:val="28"/>
          <w:szCs w:val="28"/>
        </w:rPr>
      </w:pPr>
    </w:p>
    <w:p w14:paraId="6539FAD1" w14:textId="77777777" w:rsidR="00854251" w:rsidRDefault="00854251" w:rsidP="005D5924">
      <w:pPr>
        <w:rPr>
          <w:rFonts w:ascii="Tahoma" w:hAnsi="Tahoma" w:cs="Tahoma"/>
          <w:b/>
          <w:caps/>
          <w:sz w:val="28"/>
          <w:szCs w:val="28"/>
        </w:rPr>
      </w:pPr>
    </w:p>
    <w:p w14:paraId="5BA88095" w14:textId="77777777" w:rsidR="00854251" w:rsidRDefault="00854251" w:rsidP="005D5924">
      <w:pPr>
        <w:rPr>
          <w:rFonts w:ascii="Tahoma" w:hAnsi="Tahoma" w:cs="Tahoma"/>
          <w:b/>
          <w:caps/>
          <w:sz w:val="28"/>
          <w:szCs w:val="28"/>
        </w:rPr>
      </w:pPr>
    </w:p>
    <w:p w14:paraId="4BCB943F" w14:textId="6A59BD67" w:rsidR="009365EB" w:rsidRPr="00DE37B2" w:rsidRDefault="00A26A5F" w:rsidP="005D5924">
      <w:pPr>
        <w:rPr>
          <w:rFonts w:ascii="Tahoma" w:hAnsi="Tahoma" w:cs="Tahoma"/>
          <w:b/>
          <w:caps/>
          <w:sz w:val="28"/>
          <w:szCs w:val="28"/>
        </w:rPr>
      </w:pPr>
      <w:r w:rsidRPr="00DE37B2">
        <w:rPr>
          <w:rFonts w:ascii="Tahoma" w:hAnsi="Tahoma" w:cs="Tahoma"/>
          <w:b/>
          <w:caps/>
          <w:sz w:val="28"/>
          <w:szCs w:val="28"/>
        </w:rPr>
        <w:t>ACT Of ENGAGEMENT</w:t>
      </w:r>
    </w:p>
    <w:p w14:paraId="5C031DDC" w14:textId="27300EDA" w:rsidR="00C20349" w:rsidRPr="00DE37B2" w:rsidRDefault="00C20349" w:rsidP="005D5924">
      <w:pPr>
        <w:rPr>
          <w:rFonts w:ascii="Tahoma" w:hAnsi="Tahoma" w:cs="Tahoma"/>
          <w:b/>
        </w:rPr>
      </w:pPr>
      <w:r w:rsidRPr="00DE37B2">
        <w:rPr>
          <w:rFonts w:ascii="Tahoma" w:hAnsi="Tahoma" w:cs="Tahoma"/>
          <w:b/>
        </w:rPr>
        <w:t>(</w:t>
      </w:r>
      <w:r w:rsidR="00EB790D" w:rsidRPr="00DE37B2">
        <w:rPr>
          <w:rFonts w:ascii="Tahoma" w:hAnsi="Tahoma" w:cs="Tahoma"/>
          <w:b/>
        </w:rPr>
        <w:t>Competitive bidding</w:t>
      </w:r>
      <w:r w:rsidR="009365EB" w:rsidRPr="00DE37B2">
        <w:rPr>
          <w:rFonts w:ascii="Tahoma" w:hAnsi="Tahoma" w:cs="Tahoma"/>
          <w:b/>
        </w:rPr>
        <w:t xml:space="preserve"> procedure / </w:t>
      </w:r>
      <w:r w:rsidR="00411D3E" w:rsidRPr="00DE37B2">
        <w:rPr>
          <w:rFonts w:ascii="Tahoma" w:hAnsi="Tahoma" w:cs="Tahoma"/>
          <w:b/>
          <w:u w:val="single"/>
        </w:rPr>
        <w:t>One-off contract</w:t>
      </w:r>
      <w:r w:rsidRPr="00DE37B2">
        <w:rPr>
          <w:rFonts w:ascii="Tahoma" w:hAnsi="Tahoma" w:cs="Tahoma"/>
          <w:b/>
        </w:rPr>
        <w:t>)</w:t>
      </w:r>
    </w:p>
    <w:p w14:paraId="7E9D6D1D" w14:textId="77777777" w:rsidR="009365EB" w:rsidRPr="00DE37B2" w:rsidRDefault="009365EB" w:rsidP="005D5924">
      <w:pPr>
        <w:rPr>
          <w:rFonts w:ascii="Tahoma" w:hAnsi="Tahoma" w:cs="Tahoma"/>
          <w:b/>
          <w:sz w:val="20"/>
          <w:szCs w:val="20"/>
        </w:rPr>
      </w:pPr>
    </w:p>
    <w:p w14:paraId="11FE7464" w14:textId="103705A9" w:rsidR="00261462" w:rsidRPr="00400A6F" w:rsidRDefault="00261462" w:rsidP="00CC4DE6">
      <w:pPr>
        <w:jc w:val="both"/>
        <w:rPr>
          <w:rFonts w:ascii="Tahoma" w:hAnsi="Tahoma" w:cs="Tahoma"/>
          <w:b/>
        </w:rPr>
      </w:pPr>
      <w:r w:rsidRPr="00400A6F">
        <w:rPr>
          <w:rFonts w:ascii="Tahoma" w:hAnsi="Tahoma" w:cs="Tahoma"/>
          <w:b/>
        </w:rPr>
        <w:t xml:space="preserve">This Act of Engagement lays down the terms and conditions of the contract between the Provider, </w:t>
      </w:r>
      <w:r w:rsidR="00455841" w:rsidRPr="00400A6F">
        <w:rPr>
          <w:rFonts w:ascii="Tahoma" w:hAnsi="Tahoma" w:cs="Tahoma"/>
          <w:b/>
        </w:rPr>
        <w:t>as described below,</w:t>
      </w:r>
      <w:r w:rsidRPr="00400A6F">
        <w:rPr>
          <w:rFonts w:ascii="Tahoma" w:hAnsi="Tahoma" w:cs="Tahoma"/>
          <w:b/>
        </w:rPr>
        <w:t xml:space="preserve"> and the Council of Europe</w:t>
      </w:r>
      <w:r w:rsidRPr="00400A6F">
        <w:rPr>
          <w:rStyle w:val="FootnoteReference"/>
          <w:rFonts w:ascii="Tahoma" w:hAnsi="Tahoma" w:cs="Tahoma"/>
          <w:b/>
        </w:rPr>
        <w:footnoteReference w:id="1"/>
      </w:r>
      <w:r w:rsidRPr="00400A6F">
        <w:rPr>
          <w:rFonts w:ascii="Tahoma" w:hAnsi="Tahoma" w:cs="Tahoma"/>
          <w:b/>
        </w:rPr>
        <w:t xml:space="preserve"> for the provision of </w:t>
      </w:r>
      <w:bookmarkStart w:id="0" w:name="_Hlk47608282"/>
      <w:r w:rsidR="000969CC" w:rsidRPr="00400A6F">
        <w:rPr>
          <w:rFonts w:ascii="Tahoma" w:hAnsi="Tahoma" w:cs="Tahoma"/>
          <w:b/>
          <w:bCs/>
        </w:rPr>
        <w:t>“Development of training programmes for Sectoral Continual Professional Development Programme (SCPDP) 2021 for local government employees”</w:t>
      </w:r>
      <w:bookmarkEnd w:id="0"/>
      <w:r w:rsidR="000969CC" w:rsidRPr="00400A6F">
        <w:rPr>
          <w:rFonts w:ascii="Tahoma" w:hAnsi="Tahoma" w:cs="Tahoma"/>
        </w:rPr>
        <w:t>.</w:t>
      </w:r>
    </w:p>
    <w:p w14:paraId="69C3D274" w14:textId="77777777" w:rsidR="00261462" w:rsidRPr="00DE37B2" w:rsidRDefault="00261462" w:rsidP="00261462">
      <w:pPr>
        <w:rPr>
          <w:rFonts w:ascii="Tahoma" w:hAnsi="Tahoma" w:cs="Tahoma"/>
          <w:b/>
        </w:rPr>
      </w:pPr>
    </w:p>
    <w:p w14:paraId="186D99D7" w14:textId="59F714CA" w:rsidR="00261462" w:rsidRPr="00DE37B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E37B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E37B2">
        <w:rPr>
          <w:rFonts w:ascii="Tahoma" w:hAnsi="Tahoma" w:cs="Tahoma"/>
          <w:b/>
          <w:sz w:val="20"/>
          <w:szCs w:val="20"/>
        </w:rPr>
        <w:t>upon signature by a Council of Europe authorised staff member</w:t>
      </w:r>
      <w:r w:rsidR="00184446" w:rsidRPr="00DE37B2">
        <w:rPr>
          <w:rFonts w:ascii="Tahoma" w:hAnsi="Tahoma" w:cs="Tahoma"/>
          <w:sz w:val="20"/>
          <w:szCs w:val="20"/>
        </w:rPr>
        <w:t xml:space="preserve"> (see Section B</w:t>
      </w:r>
      <w:r w:rsidRPr="00DE37B2">
        <w:rPr>
          <w:rFonts w:ascii="Tahoma" w:hAnsi="Tahoma" w:cs="Tahoma"/>
          <w:sz w:val="20"/>
          <w:szCs w:val="20"/>
        </w:rPr>
        <w:t>).</w:t>
      </w:r>
    </w:p>
    <w:p w14:paraId="3FB37D96" w14:textId="77777777" w:rsidR="00261462" w:rsidRPr="00DE37B2" w:rsidRDefault="00261462" w:rsidP="00261462">
      <w:pPr>
        <w:rPr>
          <w:rFonts w:ascii="Tahoma" w:hAnsi="Tahoma" w:cs="Tahoma"/>
          <w:b/>
          <w:sz w:val="20"/>
          <w:szCs w:val="20"/>
        </w:rPr>
      </w:pPr>
    </w:p>
    <w:p w14:paraId="63E5AAF9" w14:textId="77777777" w:rsidR="00261462" w:rsidRPr="00DE37B2"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E37B2">
        <w:rPr>
          <w:rFonts w:ascii="Tahoma" w:hAnsi="Tahoma" w:cs="Tahoma"/>
          <w:color w:val="FF0000"/>
          <w:sz w:val="18"/>
          <w:szCs w:val="18"/>
        </w:rPr>
        <w:t>Tenderers shall:</w:t>
      </w:r>
    </w:p>
    <w:p w14:paraId="7CDCF73B" w14:textId="77777777" w:rsidR="00261462" w:rsidRPr="00DE37B2"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E37B2">
        <w:rPr>
          <w:rFonts w:ascii="Tahoma" w:hAnsi="Tahoma" w:cs="Tahoma"/>
          <w:color w:val="FF0000"/>
          <w:sz w:val="18"/>
          <w:szCs w:val="18"/>
        </w:rPr>
        <w:t xml:space="preserve">1. Fill in the below sections </w:t>
      </w:r>
      <w:r w:rsidRPr="00DE37B2">
        <w:rPr>
          <w:rFonts w:ascii="Tahoma" w:hAnsi="Tahoma" w:cs="Tahoma"/>
          <w:b/>
          <w:color w:val="FF0000"/>
          <w:sz w:val="18"/>
          <w:szCs w:val="18"/>
        </w:rPr>
        <w:t>Contact details of the Provider</w:t>
      </w:r>
      <w:r w:rsidRPr="00DE37B2">
        <w:rPr>
          <w:rFonts w:ascii="Tahoma" w:hAnsi="Tahoma" w:cs="Tahoma"/>
          <w:color w:val="FF0000"/>
          <w:sz w:val="18"/>
          <w:szCs w:val="18"/>
        </w:rPr>
        <w:t xml:space="preserve"> and </w:t>
      </w:r>
      <w:r w:rsidRPr="00DE37B2">
        <w:rPr>
          <w:rFonts w:ascii="Tahoma" w:hAnsi="Tahoma" w:cs="Tahoma"/>
          <w:b/>
          <w:color w:val="FF0000"/>
          <w:sz w:val="18"/>
          <w:szCs w:val="18"/>
        </w:rPr>
        <w:t>Bank details</w:t>
      </w:r>
      <w:r w:rsidRPr="00DE37B2">
        <w:rPr>
          <w:rFonts w:ascii="Tahoma" w:hAnsi="Tahoma" w:cs="Tahoma"/>
          <w:color w:val="FF0000"/>
          <w:sz w:val="18"/>
          <w:szCs w:val="18"/>
        </w:rPr>
        <w:t>. Ensure that the “Name” of the Provider and the “Account holder” are the same.</w:t>
      </w:r>
    </w:p>
    <w:p w14:paraId="44059E66" w14:textId="01EE00A0" w:rsidR="00261462" w:rsidRPr="00DE37B2"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E37B2">
        <w:rPr>
          <w:rFonts w:ascii="Tahoma" w:hAnsi="Tahoma" w:cs="Tahoma"/>
          <w:color w:val="FF0000"/>
          <w:sz w:val="18"/>
          <w:szCs w:val="18"/>
        </w:rPr>
        <w:t xml:space="preserve">2. Fill in the column “Fees” of the </w:t>
      </w:r>
      <w:r w:rsidR="007C1144" w:rsidRPr="00DE37B2">
        <w:rPr>
          <w:rFonts w:ascii="Tahoma" w:hAnsi="Tahoma" w:cs="Tahoma"/>
          <w:color w:val="FF0000"/>
          <w:sz w:val="18"/>
          <w:szCs w:val="18"/>
        </w:rPr>
        <w:t>table of fees (See Section A</w:t>
      </w:r>
      <w:r w:rsidRPr="00DE37B2">
        <w:rPr>
          <w:rFonts w:ascii="Tahoma" w:hAnsi="Tahoma" w:cs="Tahoma"/>
          <w:color w:val="FF0000"/>
          <w:sz w:val="18"/>
          <w:szCs w:val="18"/>
        </w:rPr>
        <w:t>);</w:t>
      </w:r>
    </w:p>
    <w:p w14:paraId="269A9496" w14:textId="7C6365A0" w:rsidR="00261462" w:rsidRPr="00DE37B2"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E37B2">
        <w:rPr>
          <w:rFonts w:ascii="Tahoma" w:hAnsi="Tahoma" w:cs="Tahoma"/>
          <w:color w:val="FF0000"/>
          <w:sz w:val="18"/>
          <w:szCs w:val="18"/>
        </w:rPr>
        <w:t xml:space="preserve">3. Sign the Act </w:t>
      </w:r>
      <w:r w:rsidR="007C1144" w:rsidRPr="00DE37B2">
        <w:rPr>
          <w:rFonts w:ascii="Tahoma" w:hAnsi="Tahoma" w:cs="Tahoma"/>
          <w:color w:val="FF0000"/>
          <w:sz w:val="18"/>
          <w:szCs w:val="18"/>
        </w:rPr>
        <w:t>of Engagement (See Section B</w:t>
      </w:r>
      <w:r w:rsidRPr="00DE37B2">
        <w:rPr>
          <w:rFonts w:ascii="Tahoma" w:hAnsi="Tahoma" w:cs="Tahoma"/>
          <w:color w:val="FF0000"/>
          <w:sz w:val="18"/>
          <w:szCs w:val="18"/>
        </w:rPr>
        <w:t>) and send a signed and scanned copy to the Council (See Contact person details above).</w:t>
      </w:r>
      <w:r w:rsidRPr="00DE37B2">
        <w:rPr>
          <w:rFonts w:ascii="Tahoma" w:hAnsi="Tahoma" w:cs="Tahoma"/>
          <w:sz w:val="18"/>
          <w:szCs w:val="18"/>
          <w:lang w:eastAsia="en-US"/>
        </w:rPr>
        <w:t xml:space="preserve"> </w:t>
      </w:r>
    </w:p>
    <w:p w14:paraId="1342F6B1" w14:textId="77777777" w:rsidR="00261462" w:rsidRPr="00DE37B2" w:rsidRDefault="00261462" w:rsidP="00261462">
      <w:pPr>
        <w:spacing w:before="120"/>
        <w:ind w:left="567" w:hanging="283"/>
        <w:rPr>
          <w:rFonts w:ascii="Tahoma" w:hAnsi="Tahoma" w:cs="Tahoma"/>
          <w:b/>
          <w:sz w:val="18"/>
          <w:szCs w:val="18"/>
        </w:rPr>
      </w:pPr>
    </w:p>
    <w:tbl>
      <w:tblPr>
        <w:tblW w:w="99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78"/>
      </w:tblGrid>
      <w:tr w:rsidR="00261462" w:rsidRPr="00DE37B2" w14:paraId="1BC28EB5" w14:textId="77777777" w:rsidTr="00D579F2">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DE37B2" w:rsidRDefault="00261462" w:rsidP="000969CC">
            <w:pPr>
              <w:ind w:left="113" w:right="113"/>
              <w:jc w:val="center"/>
              <w:rPr>
                <w:rFonts w:ascii="Tahoma" w:hAnsi="Tahoma" w:cs="Tahoma"/>
                <w:sz w:val="18"/>
                <w:szCs w:val="18"/>
              </w:rPr>
            </w:pPr>
            <w:r w:rsidRPr="00DE37B2">
              <w:rPr>
                <w:rFonts w:ascii="Tahoma" w:hAnsi="Tahoma" w:cs="Tahoma"/>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DE37B2" w:rsidRDefault="00261462" w:rsidP="000969CC">
            <w:pPr>
              <w:jc w:val="right"/>
              <w:rPr>
                <w:rFonts w:ascii="Tahoma" w:hAnsi="Tahoma" w:cs="Tahoma"/>
                <w:sz w:val="18"/>
                <w:szCs w:val="18"/>
              </w:rPr>
            </w:pPr>
            <w:r w:rsidRPr="00DE37B2">
              <w:rPr>
                <w:rFonts w:ascii="Tahoma" w:hAnsi="Tahoma" w:cs="Tahoma"/>
                <w:sz w:val="18"/>
                <w:szCs w:val="18"/>
              </w:rPr>
              <w:t>Name and address</w:t>
            </w:r>
          </w:p>
          <w:p w14:paraId="62B57237" w14:textId="77777777" w:rsidR="00261462" w:rsidRPr="00DE37B2" w:rsidRDefault="00261462" w:rsidP="000969CC">
            <w:pPr>
              <w:jc w:val="right"/>
              <w:rPr>
                <w:rFonts w:ascii="Tahoma" w:hAnsi="Tahoma" w:cs="Tahoma"/>
              </w:rPr>
            </w:pPr>
            <w:r w:rsidRPr="00DE37B2">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DE37B2" w:rsidRDefault="00261462" w:rsidP="000969CC">
            <w:pPr>
              <w:rPr>
                <w:rFonts w:ascii="Tahoma" w:hAnsi="Tahoma" w:cs="Tahoma"/>
                <w:color w:val="000000"/>
                <w:sz w:val="20"/>
                <w:szCs w:val="20"/>
              </w:rPr>
            </w:pPr>
          </w:p>
        </w:tc>
      </w:tr>
      <w:tr w:rsidR="00261462" w:rsidRPr="00DE37B2" w14:paraId="67A9D8F1"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DE37B2" w:rsidRDefault="00261462" w:rsidP="000969CC">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DE37B2" w:rsidRDefault="00261462" w:rsidP="000969CC">
            <w:pPr>
              <w:jc w:val="right"/>
              <w:rPr>
                <w:rFonts w:ascii="Tahoma" w:hAnsi="Tahoma" w:cs="Tahoma"/>
                <w:sz w:val="18"/>
                <w:szCs w:val="18"/>
              </w:rPr>
            </w:pPr>
            <w:r w:rsidRPr="00DE37B2">
              <w:rPr>
                <w:rFonts w:ascii="Tahoma" w:hAnsi="Tahoma" w:cs="Tahoma"/>
                <w:sz w:val="18"/>
                <w:szCs w:val="18"/>
              </w:rPr>
              <w:t>Representative</w:t>
            </w:r>
          </w:p>
          <w:p w14:paraId="2D62BEA8" w14:textId="77777777" w:rsidR="00261462" w:rsidRPr="00DE37B2" w:rsidRDefault="00261462" w:rsidP="000969CC">
            <w:pPr>
              <w:jc w:val="right"/>
              <w:rPr>
                <w:rFonts w:ascii="Tahoma" w:hAnsi="Tahoma" w:cs="Tahoma"/>
              </w:rPr>
            </w:pPr>
            <w:r w:rsidRPr="00DE37B2">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DE37B2" w:rsidRDefault="00261462" w:rsidP="000969CC">
            <w:pPr>
              <w:rPr>
                <w:rFonts w:ascii="Tahoma" w:hAnsi="Tahoma" w:cs="Tahoma"/>
                <w:sz w:val="20"/>
                <w:szCs w:val="20"/>
              </w:rPr>
            </w:pPr>
          </w:p>
        </w:tc>
      </w:tr>
      <w:tr w:rsidR="00261462" w:rsidRPr="00DE37B2" w14:paraId="398BF9B7"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DE37B2" w:rsidRDefault="00261462" w:rsidP="000969CC">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DE37B2" w:rsidRDefault="00261462" w:rsidP="000969CC">
            <w:pPr>
              <w:jc w:val="right"/>
              <w:rPr>
                <w:rFonts w:ascii="Tahoma" w:hAnsi="Tahoma" w:cs="Tahoma"/>
                <w:sz w:val="18"/>
                <w:szCs w:val="18"/>
              </w:rPr>
            </w:pPr>
            <w:r w:rsidRPr="00DE37B2">
              <w:rPr>
                <w:rFonts w:ascii="Tahoma" w:hAnsi="Tahoma" w:cs="Tahoma"/>
                <w:sz w:val="18"/>
                <w:szCs w:val="18"/>
              </w:rPr>
              <w:t>Contact person</w:t>
            </w:r>
          </w:p>
          <w:p w14:paraId="6933DB04" w14:textId="77777777" w:rsidR="00261462" w:rsidRPr="00DE37B2" w:rsidRDefault="00261462" w:rsidP="000969CC">
            <w:pPr>
              <w:jc w:val="right"/>
              <w:rPr>
                <w:rFonts w:ascii="Tahoma" w:hAnsi="Tahoma" w:cs="Tahoma"/>
              </w:rPr>
            </w:pPr>
            <w:r w:rsidRPr="00DE37B2">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DE37B2" w:rsidRDefault="00261462" w:rsidP="000969CC">
            <w:pPr>
              <w:rPr>
                <w:rFonts w:ascii="Tahoma" w:hAnsi="Tahoma" w:cs="Tahoma"/>
                <w:sz w:val="20"/>
                <w:szCs w:val="20"/>
              </w:rPr>
            </w:pPr>
          </w:p>
        </w:tc>
      </w:tr>
      <w:tr w:rsidR="00261462" w:rsidRPr="00DE37B2" w14:paraId="06332A07"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DE37B2" w:rsidRDefault="00261462" w:rsidP="000969CC">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DE37B2" w:rsidRDefault="00261462" w:rsidP="000969CC">
            <w:pPr>
              <w:jc w:val="right"/>
              <w:rPr>
                <w:rFonts w:ascii="Tahoma" w:hAnsi="Tahoma" w:cs="Tahoma"/>
                <w:sz w:val="18"/>
                <w:szCs w:val="18"/>
              </w:rPr>
            </w:pPr>
            <w:r w:rsidRPr="00DE37B2">
              <w:rPr>
                <w:rFonts w:ascii="Tahoma" w:hAnsi="Tahoma" w:cs="Tahoma"/>
                <w:sz w:val="18"/>
                <w:szCs w:val="18"/>
              </w:rPr>
              <w:t>VAT n° (if any)</w:t>
            </w:r>
          </w:p>
          <w:p w14:paraId="7DBB6C9C" w14:textId="77777777" w:rsidR="00261462" w:rsidRPr="00DE37B2" w:rsidRDefault="00261462" w:rsidP="000969CC">
            <w:pPr>
              <w:jc w:val="right"/>
              <w:rPr>
                <w:rFonts w:ascii="Tahoma" w:hAnsi="Tahoma" w:cs="Tahoma"/>
              </w:rPr>
            </w:pPr>
            <w:r w:rsidRPr="00DE37B2">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DE37B2" w:rsidRDefault="00261462" w:rsidP="000969CC">
            <w:pPr>
              <w:rPr>
                <w:rFonts w:ascii="Tahoma" w:hAnsi="Tahoma" w:cs="Tahoma"/>
                <w:sz w:val="20"/>
                <w:szCs w:val="20"/>
              </w:rPr>
            </w:pPr>
          </w:p>
        </w:tc>
      </w:tr>
      <w:tr w:rsidR="00261462" w:rsidRPr="00DE37B2" w14:paraId="11FDC6AA"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DE37B2" w:rsidRDefault="00261462" w:rsidP="000969CC">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DE37B2" w:rsidRDefault="00261462" w:rsidP="000969CC">
            <w:pPr>
              <w:jc w:val="right"/>
              <w:rPr>
                <w:rFonts w:ascii="Tahoma" w:hAnsi="Tahoma" w:cs="Tahoma"/>
                <w:sz w:val="18"/>
                <w:szCs w:val="18"/>
              </w:rPr>
            </w:pPr>
            <w:r w:rsidRPr="00DE37B2">
              <w:rPr>
                <w:rFonts w:ascii="Tahoma" w:hAnsi="Tahoma" w:cs="Tahoma"/>
                <w:sz w:val="18"/>
                <w:szCs w:val="18"/>
              </w:rPr>
              <w:t>Country and registration n° (if any)</w:t>
            </w:r>
          </w:p>
          <w:p w14:paraId="0A71D51A" w14:textId="77777777" w:rsidR="00261462" w:rsidRPr="00DE37B2" w:rsidRDefault="00261462" w:rsidP="000969CC">
            <w:pPr>
              <w:jc w:val="right"/>
              <w:rPr>
                <w:rFonts w:ascii="Tahoma" w:hAnsi="Tahoma" w:cs="Tahoma"/>
              </w:rPr>
            </w:pPr>
            <w:r w:rsidRPr="00DE37B2">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DE37B2" w:rsidRDefault="00261462" w:rsidP="000969CC">
            <w:pPr>
              <w:rPr>
                <w:rFonts w:ascii="Tahoma" w:hAnsi="Tahoma" w:cs="Tahoma"/>
                <w:sz w:val="20"/>
                <w:szCs w:val="20"/>
              </w:rPr>
            </w:pPr>
          </w:p>
        </w:tc>
      </w:tr>
      <w:tr w:rsidR="00261462" w:rsidRPr="00DE37B2" w14:paraId="6003D3D1"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DE37B2" w:rsidRDefault="00261462" w:rsidP="000969CC">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DE37B2" w:rsidRDefault="00261462" w:rsidP="000969CC">
            <w:pPr>
              <w:jc w:val="right"/>
              <w:rPr>
                <w:rFonts w:ascii="Tahoma" w:hAnsi="Tahoma" w:cs="Tahoma"/>
                <w:sz w:val="18"/>
                <w:szCs w:val="18"/>
              </w:rPr>
            </w:pPr>
            <w:r w:rsidRPr="00DE37B2">
              <w:rPr>
                <w:rFonts w:ascii="Tahoma" w:hAnsi="Tahoma" w:cs="Tahoma"/>
                <w:sz w:val="18"/>
                <w:szCs w:val="18"/>
              </w:rPr>
              <w:t>Email (Contact person)</w:t>
            </w:r>
          </w:p>
          <w:p w14:paraId="1837CB3E" w14:textId="77777777" w:rsidR="00261462" w:rsidRPr="00DE37B2" w:rsidRDefault="00261462" w:rsidP="000969CC">
            <w:pPr>
              <w:jc w:val="right"/>
              <w:rPr>
                <w:rFonts w:ascii="Tahoma" w:hAnsi="Tahoma" w:cs="Tahoma"/>
              </w:rPr>
            </w:pPr>
            <w:r w:rsidRPr="00DE37B2">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DE37B2" w:rsidRDefault="00261462" w:rsidP="000969CC">
            <w:pPr>
              <w:rPr>
                <w:rFonts w:ascii="Tahoma" w:hAnsi="Tahoma" w:cs="Tahoma"/>
                <w:sz w:val="20"/>
                <w:szCs w:val="20"/>
              </w:rPr>
            </w:pPr>
          </w:p>
        </w:tc>
      </w:tr>
      <w:tr w:rsidR="00261462" w:rsidRPr="00DE37B2" w14:paraId="54DD456E"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DE37B2" w:rsidRDefault="00261462" w:rsidP="000969CC">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DE37B2" w:rsidRDefault="00261462" w:rsidP="000969CC">
            <w:pPr>
              <w:jc w:val="right"/>
              <w:rPr>
                <w:rFonts w:ascii="Tahoma" w:hAnsi="Tahoma" w:cs="Tahoma"/>
                <w:sz w:val="18"/>
                <w:szCs w:val="18"/>
              </w:rPr>
            </w:pPr>
            <w:r w:rsidRPr="00DE37B2">
              <w:rPr>
                <w:rFonts w:ascii="Tahoma" w:hAnsi="Tahoma" w:cs="Tahoma"/>
                <w:sz w:val="18"/>
                <w:szCs w:val="18"/>
              </w:rPr>
              <w:t>Phone number (Contact person)</w:t>
            </w:r>
          </w:p>
          <w:p w14:paraId="14823242" w14:textId="77777777" w:rsidR="00261462" w:rsidRPr="00DE37B2" w:rsidRDefault="00261462" w:rsidP="000969CC">
            <w:pPr>
              <w:jc w:val="right"/>
              <w:rPr>
                <w:rFonts w:ascii="Tahoma" w:hAnsi="Tahoma" w:cs="Tahoma"/>
              </w:rPr>
            </w:pPr>
            <w:r w:rsidRPr="00DE37B2">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DE37B2" w:rsidRDefault="00261462" w:rsidP="000969CC">
            <w:pPr>
              <w:rPr>
                <w:rFonts w:ascii="Tahoma" w:hAnsi="Tahoma" w:cs="Tahoma"/>
                <w:sz w:val="20"/>
                <w:szCs w:val="20"/>
              </w:rPr>
            </w:pPr>
          </w:p>
        </w:tc>
      </w:tr>
      <w:tr w:rsidR="00D579F2" w:rsidRPr="00DE37B2" w14:paraId="2433962E" w14:textId="77777777" w:rsidTr="00D579F2">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18CEF7F" w14:textId="77777777" w:rsidR="00D579F2" w:rsidRPr="00DE37B2" w:rsidRDefault="00D579F2">
            <w:pPr>
              <w:ind w:left="113" w:right="113"/>
              <w:jc w:val="center"/>
              <w:rPr>
                <w:rFonts w:ascii="Tahoma" w:hAnsi="Tahoma" w:cs="Tahoma"/>
                <w:b/>
                <w:sz w:val="18"/>
                <w:szCs w:val="18"/>
              </w:rPr>
            </w:pPr>
            <w:r w:rsidRPr="00DE37B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6CCCD40" w14:textId="77777777" w:rsidR="00D579F2" w:rsidRPr="00DE37B2" w:rsidRDefault="00D579F2">
            <w:pPr>
              <w:jc w:val="right"/>
              <w:rPr>
                <w:rFonts w:ascii="Tahoma" w:hAnsi="Tahoma" w:cs="Tahoma"/>
                <w:sz w:val="18"/>
                <w:szCs w:val="18"/>
              </w:rPr>
            </w:pPr>
            <w:r w:rsidRPr="00DE37B2">
              <w:rPr>
                <w:rFonts w:ascii="Tahoma" w:hAnsi="Tahoma" w:cs="Tahoma"/>
                <w:sz w:val="18"/>
                <w:szCs w:val="18"/>
              </w:rPr>
              <w:t>Account holder</w:t>
            </w:r>
          </w:p>
          <w:p w14:paraId="29EB0298" w14:textId="77777777" w:rsidR="00D579F2" w:rsidRPr="00DE37B2" w:rsidRDefault="00D579F2">
            <w:pPr>
              <w:jc w:val="right"/>
              <w:rPr>
                <w:rFonts w:ascii="Tahoma" w:hAnsi="Tahoma" w:cs="Tahoma"/>
                <w:sz w:val="16"/>
                <w:szCs w:val="16"/>
              </w:rPr>
            </w:pPr>
            <w:r w:rsidRPr="00DE37B2">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vAlign w:val="center"/>
          </w:tcPr>
          <w:p w14:paraId="37CF3BBD" w14:textId="77777777" w:rsidR="00D579F2" w:rsidRPr="00DE37B2" w:rsidRDefault="00D579F2">
            <w:pPr>
              <w:rPr>
                <w:rFonts w:ascii="Tahoma" w:hAnsi="Tahoma" w:cs="Tahoma"/>
                <w:sz w:val="20"/>
                <w:szCs w:val="20"/>
              </w:rPr>
            </w:pPr>
          </w:p>
        </w:tc>
      </w:tr>
      <w:tr w:rsidR="00D579F2" w:rsidRPr="00DE37B2" w14:paraId="0B6FD448"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6A15385A" w14:textId="77777777" w:rsidR="00D579F2" w:rsidRPr="00DE37B2"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B1FC623" w14:textId="77777777" w:rsidR="00D579F2" w:rsidRPr="00DE37B2" w:rsidRDefault="00D579F2">
            <w:pPr>
              <w:jc w:val="right"/>
              <w:rPr>
                <w:rFonts w:ascii="Tahoma" w:hAnsi="Tahoma" w:cs="Tahoma"/>
                <w:sz w:val="18"/>
                <w:szCs w:val="18"/>
              </w:rPr>
            </w:pPr>
            <w:r w:rsidRPr="00DE37B2">
              <w:rPr>
                <w:rFonts w:ascii="Tahoma" w:hAnsi="Tahoma" w:cs="Tahoma"/>
                <w:sz w:val="18"/>
                <w:szCs w:val="18"/>
              </w:rPr>
              <w:t>IBAN n°</w:t>
            </w:r>
          </w:p>
          <w:p w14:paraId="1D0106B5" w14:textId="77777777" w:rsidR="00D579F2" w:rsidRPr="00DE37B2" w:rsidRDefault="00D579F2">
            <w:pPr>
              <w:jc w:val="right"/>
              <w:rPr>
                <w:rFonts w:ascii="Tahoma" w:hAnsi="Tahoma" w:cs="Tahoma"/>
                <w:sz w:val="18"/>
                <w:szCs w:val="18"/>
              </w:rPr>
            </w:pPr>
            <w:r w:rsidRPr="00DE37B2">
              <w:rPr>
                <w:rFonts w:ascii="Tahoma" w:hAnsi="Tahoma" w:cs="Tahoma"/>
                <w:sz w:val="18"/>
                <w:szCs w:val="18"/>
              </w:rPr>
              <w:t>(if available)</w:t>
            </w:r>
          </w:p>
          <w:p w14:paraId="4B6B0700" w14:textId="77777777" w:rsidR="00D579F2" w:rsidRPr="00DE37B2" w:rsidRDefault="00D579F2">
            <w:pPr>
              <w:jc w:val="right"/>
              <w:rPr>
                <w:rFonts w:ascii="Tahoma" w:hAnsi="Tahoma" w:cs="Tahoma"/>
                <w:sz w:val="16"/>
                <w:szCs w:val="16"/>
              </w:rPr>
            </w:pPr>
            <w:r w:rsidRPr="00DE37B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63F85C25" w14:textId="77777777" w:rsidR="00D579F2" w:rsidRPr="00DE37B2"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9F3ECC7" w14:textId="77777777" w:rsidR="00D579F2" w:rsidRPr="00DE37B2" w:rsidRDefault="00D579F2">
            <w:pPr>
              <w:jc w:val="right"/>
              <w:rPr>
                <w:rFonts w:ascii="Tahoma" w:hAnsi="Tahoma" w:cs="Tahoma"/>
                <w:sz w:val="18"/>
                <w:szCs w:val="18"/>
              </w:rPr>
            </w:pPr>
            <w:r w:rsidRPr="00DE37B2">
              <w:rPr>
                <w:rFonts w:ascii="Tahoma" w:hAnsi="Tahoma" w:cs="Tahoma"/>
                <w:sz w:val="18"/>
                <w:szCs w:val="18"/>
              </w:rPr>
              <w:t xml:space="preserve">Full bank account n° (for non-IBAN countries only) </w:t>
            </w:r>
            <w:r w:rsidRPr="00DE37B2">
              <w:rPr>
                <w:color w:val="FF0000"/>
                <w:sz w:val="16"/>
                <w:szCs w:val="16"/>
              </w:rPr>
              <w:t>►</w:t>
            </w:r>
          </w:p>
        </w:tc>
        <w:tc>
          <w:tcPr>
            <w:tcW w:w="3278" w:type="dxa"/>
            <w:tcBorders>
              <w:top w:val="single" w:sz="2" w:space="0" w:color="FF0000"/>
              <w:left w:val="single" w:sz="2" w:space="0" w:color="FF0000"/>
              <w:bottom w:val="single" w:sz="2" w:space="0" w:color="FF0000"/>
              <w:right w:val="single" w:sz="2" w:space="0" w:color="FF0000"/>
            </w:tcBorders>
            <w:vAlign w:val="center"/>
          </w:tcPr>
          <w:p w14:paraId="2DCF795E" w14:textId="77777777" w:rsidR="00D579F2" w:rsidRPr="00DE37B2" w:rsidRDefault="00D579F2">
            <w:pPr>
              <w:rPr>
                <w:rFonts w:ascii="Tahoma" w:hAnsi="Tahoma" w:cs="Tahoma"/>
                <w:sz w:val="20"/>
                <w:szCs w:val="20"/>
              </w:rPr>
            </w:pPr>
          </w:p>
        </w:tc>
      </w:tr>
      <w:tr w:rsidR="00D579F2" w:rsidRPr="00DE37B2" w14:paraId="0EA812A0"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5C2F8C6C" w14:textId="77777777" w:rsidR="00D579F2" w:rsidRPr="00DE37B2"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2AE2E7" w14:textId="77777777" w:rsidR="00D579F2" w:rsidRPr="00DE37B2" w:rsidRDefault="00D579F2">
            <w:pPr>
              <w:jc w:val="right"/>
              <w:rPr>
                <w:rFonts w:ascii="Tahoma" w:hAnsi="Tahoma" w:cs="Tahoma"/>
                <w:sz w:val="18"/>
                <w:szCs w:val="18"/>
              </w:rPr>
            </w:pPr>
            <w:r w:rsidRPr="00DE37B2">
              <w:rPr>
                <w:rFonts w:ascii="Tahoma" w:hAnsi="Tahoma" w:cs="Tahoma"/>
                <w:sz w:val="18"/>
                <w:szCs w:val="18"/>
              </w:rPr>
              <w:t>Bank name</w:t>
            </w:r>
          </w:p>
          <w:p w14:paraId="43A6E28F" w14:textId="4E33D28C" w:rsidR="00FB6379" w:rsidRPr="00DE37B2" w:rsidRDefault="00FB6379">
            <w:pPr>
              <w:jc w:val="right"/>
              <w:rPr>
                <w:rFonts w:ascii="Tahoma" w:hAnsi="Tahoma" w:cs="Tahoma"/>
                <w:sz w:val="18"/>
                <w:szCs w:val="18"/>
              </w:rPr>
            </w:pPr>
            <w:r w:rsidRPr="00DE37B2">
              <w:rPr>
                <w:rFonts w:ascii="Tahoma" w:hAnsi="Tahoma" w:cs="Tahoma"/>
                <w:sz w:val="18"/>
                <w:szCs w:val="18"/>
              </w:rPr>
              <w:t>and Branch</w:t>
            </w:r>
          </w:p>
          <w:p w14:paraId="334F7F53" w14:textId="77777777" w:rsidR="00D579F2" w:rsidRPr="00DE37B2" w:rsidRDefault="00D579F2">
            <w:pPr>
              <w:jc w:val="right"/>
              <w:rPr>
                <w:rFonts w:ascii="Tahoma" w:hAnsi="Tahoma" w:cs="Tahoma"/>
                <w:sz w:val="16"/>
                <w:szCs w:val="16"/>
              </w:rPr>
            </w:pPr>
            <w:r w:rsidRPr="00DE37B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0BD470F7" w14:textId="77777777" w:rsidR="00D579F2" w:rsidRPr="00DE37B2"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FFE7717" w14:textId="5780C552" w:rsidR="00D579F2" w:rsidRPr="00DE37B2" w:rsidRDefault="00623359">
            <w:pPr>
              <w:jc w:val="right"/>
              <w:rPr>
                <w:rFonts w:ascii="Tahoma" w:hAnsi="Tahoma" w:cs="Tahoma"/>
                <w:sz w:val="18"/>
                <w:szCs w:val="18"/>
              </w:rPr>
            </w:pPr>
            <w:r w:rsidRPr="00DE37B2">
              <w:rPr>
                <w:rFonts w:ascii="Tahoma" w:hAnsi="Tahoma" w:cs="Tahoma"/>
                <w:sz w:val="18"/>
                <w:szCs w:val="18"/>
              </w:rPr>
              <w:t>BIC/</w:t>
            </w:r>
            <w:r w:rsidR="00D579F2" w:rsidRPr="00DE37B2">
              <w:rPr>
                <w:rFonts w:ascii="Tahoma" w:hAnsi="Tahoma" w:cs="Tahoma"/>
                <w:sz w:val="18"/>
                <w:szCs w:val="18"/>
              </w:rPr>
              <w:t xml:space="preserve">SWIFT Code </w:t>
            </w:r>
          </w:p>
          <w:p w14:paraId="102B9283" w14:textId="77777777" w:rsidR="00D579F2" w:rsidRPr="00DE37B2" w:rsidRDefault="00D579F2">
            <w:pPr>
              <w:jc w:val="right"/>
              <w:rPr>
                <w:rFonts w:ascii="Tahoma" w:hAnsi="Tahoma" w:cs="Tahoma"/>
                <w:sz w:val="18"/>
                <w:szCs w:val="18"/>
              </w:rPr>
            </w:pPr>
            <w:r w:rsidRPr="00DE37B2">
              <w:rPr>
                <w:color w:val="FF0000"/>
                <w:sz w:val="16"/>
                <w:szCs w:val="16"/>
              </w:rPr>
              <w:t>►</w:t>
            </w:r>
          </w:p>
        </w:tc>
        <w:tc>
          <w:tcPr>
            <w:tcW w:w="3278" w:type="dxa"/>
            <w:tcBorders>
              <w:top w:val="single" w:sz="2" w:space="0" w:color="FF0000"/>
              <w:left w:val="single" w:sz="2" w:space="0" w:color="FF0000"/>
              <w:bottom w:val="single" w:sz="2" w:space="0" w:color="FF0000"/>
              <w:right w:val="single" w:sz="2" w:space="0" w:color="FF0000"/>
            </w:tcBorders>
            <w:vAlign w:val="center"/>
          </w:tcPr>
          <w:p w14:paraId="72A0674E" w14:textId="77777777" w:rsidR="00D579F2" w:rsidRPr="00DE37B2" w:rsidRDefault="00D579F2">
            <w:pPr>
              <w:rPr>
                <w:rFonts w:ascii="Tahoma" w:hAnsi="Tahoma" w:cs="Tahoma"/>
                <w:sz w:val="20"/>
                <w:szCs w:val="20"/>
              </w:rPr>
            </w:pPr>
          </w:p>
        </w:tc>
      </w:tr>
      <w:tr w:rsidR="00D579F2" w:rsidRPr="00DE37B2" w14:paraId="6C3CF427" w14:textId="77777777" w:rsidTr="00D579F2">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60DF3E31" w14:textId="77777777" w:rsidR="00D579F2" w:rsidRPr="00DE37B2" w:rsidRDefault="00D579F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61D53C" w14:textId="77777777" w:rsidR="00D579F2" w:rsidRPr="00DE37B2" w:rsidRDefault="00D579F2">
            <w:pPr>
              <w:jc w:val="right"/>
              <w:rPr>
                <w:rFonts w:ascii="Tahoma" w:hAnsi="Tahoma" w:cs="Tahoma"/>
                <w:sz w:val="18"/>
                <w:szCs w:val="18"/>
              </w:rPr>
            </w:pPr>
            <w:r w:rsidRPr="00DE37B2">
              <w:rPr>
                <w:rFonts w:ascii="Tahoma" w:hAnsi="Tahoma" w:cs="Tahoma"/>
                <w:sz w:val="18"/>
                <w:szCs w:val="18"/>
              </w:rPr>
              <w:t xml:space="preserve">Bank Address </w:t>
            </w:r>
          </w:p>
          <w:p w14:paraId="173E4D2B" w14:textId="77777777" w:rsidR="00D579F2" w:rsidRPr="00DE37B2" w:rsidRDefault="00D579F2">
            <w:pPr>
              <w:jc w:val="right"/>
              <w:rPr>
                <w:rFonts w:ascii="Tahoma" w:hAnsi="Tahoma" w:cs="Tahoma"/>
                <w:sz w:val="18"/>
                <w:szCs w:val="18"/>
              </w:rPr>
            </w:pPr>
            <w:r w:rsidRPr="00DE37B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4C233387" w14:textId="77777777" w:rsidR="00D579F2" w:rsidRPr="00DE37B2"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D7C91C3" w14:textId="77777777" w:rsidR="00D579F2" w:rsidRPr="00DE37B2" w:rsidRDefault="00D579F2">
            <w:pPr>
              <w:jc w:val="right"/>
              <w:rPr>
                <w:rFonts w:ascii="Tahoma" w:hAnsi="Tahoma" w:cs="Tahoma"/>
                <w:sz w:val="18"/>
                <w:szCs w:val="18"/>
              </w:rPr>
            </w:pPr>
            <w:r w:rsidRPr="00DE37B2">
              <w:rPr>
                <w:rFonts w:ascii="Tahoma" w:hAnsi="Tahoma" w:cs="Tahoma"/>
                <w:sz w:val="18"/>
                <w:szCs w:val="18"/>
              </w:rPr>
              <w:t xml:space="preserve">Account currency </w:t>
            </w:r>
            <w:r w:rsidRPr="00DE37B2">
              <w:rPr>
                <w:color w:val="FF0000"/>
                <w:sz w:val="16"/>
                <w:szCs w:val="16"/>
              </w:rPr>
              <w:t>►</w:t>
            </w:r>
            <w:r w:rsidRPr="00DE37B2">
              <w:rPr>
                <w:rFonts w:ascii="Tahoma" w:hAnsi="Tahoma" w:cs="Tahoma"/>
                <w:sz w:val="18"/>
                <w:szCs w:val="18"/>
              </w:rPr>
              <w:t xml:space="preserve"> </w:t>
            </w:r>
          </w:p>
        </w:tc>
        <w:tc>
          <w:tcPr>
            <w:tcW w:w="3278" w:type="dxa"/>
            <w:tcBorders>
              <w:top w:val="single" w:sz="2" w:space="0" w:color="FF0000"/>
              <w:left w:val="single" w:sz="2" w:space="0" w:color="FF0000"/>
              <w:bottom w:val="single" w:sz="2" w:space="0" w:color="FF0000"/>
              <w:right w:val="single" w:sz="2" w:space="0" w:color="FF0000"/>
            </w:tcBorders>
            <w:vAlign w:val="center"/>
          </w:tcPr>
          <w:p w14:paraId="2EF0F03C" w14:textId="77777777" w:rsidR="00D579F2" w:rsidRPr="00DE37B2" w:rsidRDefault="00D579F2">
            <w:pPr>
              <w:rPr>
                <w:rFonts w:ascii="Tahoma" w:hAnsi="Tahoma" w:cs="Tahoma"/>
                <w:sz w:val="20"/>
                <w:szCs w:val="20"/>
              </w:rPr>
            </w:pPr>
          </w:p>
        </w:tc>
      </w:tr>
    </w:tbl>
    <w:p w14:paraId="79312651" w14:textId="77777777" w:rsidR="00261462" w:rsidRPr="00DE37B2" w:rsidRDefault="00261462" w:rsidP="00FF6B29">
      <w:pPr>
        <w:pStyle w:val="ListParagraph"/>
        <w:numPr>
          <w:ilvl w:val="0"/>
          <w:numId w:val="10"/>
        </w:numPr>
        <w:rPr>
          <w:rFonts w:ascii="Tahoma" w:hAnsi="Tahoma" w:cs="Tahoma"/>
          <w:b/>
          <w:lang w:eastAsia="en-US"/>
        </w:rPr>
        <w:sectPr w:rsidR="00261462" w:rsidRPr="00DE37B2" w:rsidSect="00182FB2">
          <w:headerReference w:type="default" r:id="rId13"/>
          <w:pgSz w:w="11907" w:h="16840" w:code="9"/>
          <w:pgMar w:top="284" w:right="1134" w:bottom="851" w:left="1134" w:header="285" w:footer="284" w:gutter="0"/>
          <w:cols w:space="708"/>
          <w:docGrid w:linePitch="360"/>
        </w:sectPr>
      </w:pPr>
    </w:p>
    <w:p w14:paraId="608AF0FE" w14:textId="77777777" w:rsidR="00CC4DE6" w:rsidRPr="00DE37B2" w:rsidRDefault="00CC4DE6" w:rsidP="00AE7176">
      <w:pPr>
        <w:pBdr>
          <w:bottom w:val="single" w:sz="2" w:space="1" w:color="808080"/>
        </w:pBdr>
        <w:tabs>
          <w:tab w:val="left" w:pos="284"/>
        </w:tabs>
        <w:spacing w:after="120"/>
        <w:rPr>
          <w:rFonts w:ascii="Tahoma" w:hAnsi="Tahoma" w:cs="Tahoma"/>
          <w:b/>
          <w:lang w:eastAsia="en-US"/>
        </w:rPr>
      </w:pPr>
    </w:p>
    <w:p w14:paraId="7E613BDF" w14:textId="77777777" w:rsidR="00CC4DE6" w:rsidRPr="00DE37B2" w:rsidRDefault="00CC4DE6" w:rsidP="00AE7176">
      <w:pPr>
        <w:pBdr>
          <w:bottom w:val="single" w:sz="2" w:space="1" w:color="808080"/>
        </w:pBdr>
        <w:tabs>
          <w:tab w:val="left" w:pos="284"/>
        </w:tabs>
        <w:spacing w:after="120"/>
        <w:rPr>
          <w:rFonts w:ascii="Tahoma" w:hAnsi="Tahoma" w:cs="Tahoma"/>
          <w:b/>
          <w:lang w:eastAsia="en-US"/>
        </w:rPr>
      </w:pPr>
    </w:p>
    <w:p w14:paraId="481A06C2" w14:textId="4D4C2CD8" w:rsidR="00865AE2" w:rsidRPr="00DE37B2" w:rsidRDefault="00865AE2" w:rsidP="00AE7176">
      <w:pPr>
        <w:pBdr>
          <w:bottom w:val="single" w:sz="2" w:space="1" w:color="808080"/>
        </w:pBdr>
        <w:tabs>
          <w:tab w:val="left" w:pos="284"/>
        </w:tabs>
        <w:spacing w:after="120"/>
        <w:rPr>
          <w:rFonts w:ascii="Tahoma" w:hAnsi="Tahoma" w:cs="Tahoma"/>
          <w:b/>
          <w:lang w:eastAsia="en-US"/>
        </w:rPr>
      </w:pPr>
      <w:r w:rsidRPr="00DE37B2">
        <w:rPr>
          <w:rFonts w:ascii="Tahoma" w:hAnsi="Tahoma" w:cs="Tahoma"/>
          <w:b/>
          <w:lang w:eastAsia="en-US"/>
        </w:rPr>
        <w:t>A. Terms of reference/Table of unit fees</w:t>
      </w:r>
    </w:p>
    <w:p w14:paraId="70FB412D" w14:textId="21CB9086" w:rsidR="00635C66" w:rsidRPr="00DE37B2" w:rsidRDefault="00635C66" w:rsidP="00AE7176">
      <w:pPr>
        <w:spacing w:line="276" w:lineRule="auto"/>
        <w:jc w:val="both"/>
        <w:rPr>
          <w:rFonts w:ascii="Tahoma" w:hAnsi="Tahoma" w:cs="Tahoma"/>
          <w:sz w:val="20"/>
          <w:szCs w:val="20"/>
        </w:rPr>
      </w:pPr>
    </w:p>
    <w:p w14:paraId="16D51C70" w14:textId="4C89CC30" w:rsidR="00F97C2C" w:rsidRPr="00DE37B2" w:rsidRDefault="00B663AC" w:rsidP="00F97C2C">
      <w:pPr>
        <w:jc w:val="both"/>
        <w:rPr>
          <w:rFonts w:ascii="Tahoma" w:hAnsi="Tahoma" w:cs="Tahoma"/>
          <w:sz w:val="20"/>
          <w:szCs w:val="20"/>
        </w:rPr>
      </w:pPr>
      <w:r>
        <w:rPr>
          <w:rFonts w:ascii="Tahoma" w:hAnsi="Tahoma" w:cs="Tahoma"/>
          <w:sz w:val="20"/>
          <w:szCs w:val="20"/>
        </w:rPr>
        <w:t>T</w:t>
      </w:r>
      <w:r w:rsidR="00F97C2C" w:rsidRPr="00DE37B2">
        <w:rPr>
          <w:rFonts w:ascii="Tahoma" w:hAnsi="Tahoma" w:cs="Tahoma"/>
          <w:sz w:val="20"/>
          <w:szCs w:val="20"/>
        </w:rPr>
        <w:t>he Programme</w:t>
      </w:r>
      <w:bookmarkStart w:id="1" w:name="_Hlk3534138"/>
      <w:r w:rsidR="00F97C2C" w:rsidRPr="00DE37B2">
        <w:rPr>
          <w:rFonts w:ascii="Tahoma" w:hAnsi="Tahoma" w:cs="Tahoma"/>
          <w:sz w:val="20"/>
          <w:szCs w:val="20"/>
        </w:rPr>
        <w:t xml:space="preserve"> “Human Resources Management in Local Self-government - phase 2”</w:t>
      </w:r>
      <w:bookmarkEnd w:id="1"/>
      <w:r w:rsidR="00F97C2C" w:rsidRPr="00DE37B2">
        <w:rPr>
          <w:rFonts w:ascii="Tahoma" w:hAnsi="Tahoma" w:cs="Tahoma"/>
          <w:sz w:val="20"/>
          <w:szCs w:val="20"/>
        </w:rPr>
        <w:t xml:space="preserve"> (the “Programme” hereinafter), jointly financed by European Union and Council of Europe</w:t>
      </w:r>
      <w:r>
        <w:rPr>
          <w:rFonts w:ascii="Tahoma" w:hAnsi="Tahoma" w:cs="Tahoma"/>
          <w:sz w:val="20"/>
          <w:szCs w:val="20"/>
        </w:rPr>
        <w:t>, is</w:t>
      </w:r>
      <w:r w:rsidR="00F97C2C" w:rsidRPr="00DE37B2">
        <w:rPr>
          <w:rFonts w:ascii="Tahoma" w:hAnsi="Tahoma" w:cs="Tahoma"/>
          <w:sz w:val="20"/>
          <w:szCs w:val="20"/>
        </w:rPr>
        <w:t xml:space="preserve"> implemented by </w:t>
      </w:r>
      <w:r w:rsidR="0048575B">
        <w:rPr>
          <w:rFonts w:ascii="Tahoma" w:hAnsi="Tahoma" w:cs="Tahoma"/>
          <w:sz w:val="20"/>
          <w:szCs w:val="20"/>
        </w:rPr>
        <w:t xml:space="preserve">the </w:t>
      </w:r>
      <w:r w:rsidR="00F97C2C" w:rsidRPr="00DE37B2">
        <w:rPr>
          <w:rFonts w:ascii="Tahoma" w:hAnsi="Tahoma" w:cs="Tahoma"/>
          <w:sz w:val="20"/>
          <w:szCs w:val="20"/>
        </w:rPr>
        <w:t xml:space="preserve">Council of Europe </w:t>
      </w:r>
      <w:r w:rsidR="0048575B">
        <w:rPr>
          <w:rFonts w:ascii="Tahoma" w:hAnsi="Tahoma" w:cs="Tahoma"/>
          <w:sz w:val="20"/>
          <w:szCs w:val="20"/>
        </w:rPr>
        <w:t xml:space="preserve">office </w:t>
      </w:r>
      <w:r w:rsidR="00F97C2C" w:rsidRPr="00DE37B2">
        <w:rPr>
          <w:rFonts w:ascii="Tahoma" w:hAnsi="Tahoma" w:cs="Tahoma"/>
          <w:sz w:val="20"/>
          <w:szCs w:val="20"/>
        </w:rPr>
        <w:t xml:space="preserve">in Belgrade (2019-2021) in cooperation with the Ministry of Public Administration and Local Self-government (MPALSG) and the Standing Conference of Towns and Municipalities (SCTM). The Programme is in large part based on the achievements of </w:t>
      </w:r>
      <w:r w:rsidR="0048575B">
        <w:rPr>
          <w:rFonts w:ascii="Tahoma" w:hAnsi="Tahoma" w:cs="Tahoma"/>
          <w:sz w:val="20"/>
          <w:szCs w:val="20"/>
        </w:rPr>
        <w:t xml:space="preserve">the </w:t>
      </w:r>
      <w:r w:rsidR="00F97C2C" w:rsidRPr="00DE37B2">
        <w:rPr>
          <w:rFonts w:ascii="Tahoma" w:hAnsi="Tahoma" w:cs="Tahoma"/>
          <w:sz w:val="20"/>
          <w:szCs w:val="20"/>
        </w:rPr>
        <w:t xml:space="preserve">phase 1 (2016-2017) and is also built around the implementation of the Action Plan for the Strategy of Public Administration Reform in the Republic </w:t>
      </w:r>
      <w:r w:rsidR="0048575B">
        <w:rPr>
          <w:rFonts w:ascii="Tahoma" w:hAnsi="Tahoma" w:cs="Tahoma"/>
          <w:sz w:val="20"/>
          <w:szCs w:val="20"/>
        </w:rPr>
        <w:t xml:space="preserve">of Serbia </w:t>
      </w:r>
      <w:r w:rsidR="00F97C2C" w:rsidRPr="00DE37B2">
        <w:rPr>
          <w:rFonts w:ascii="Tahoma" w:hAnsi="Tahoma" w:cs="Tahoma"/>
          <w:sz w:val="20"/>
          <w:szCs w:val="20"/>
        </w:rPr>
        <w:t xml:space="preserve">and in accordance with the principles of the European Charter of Local Self-government, which provides a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employees in autonomous provinces and local self-government units, the Law on salaries in autonomous provinces and local self-government units and the Law on national academy for public administration. </w:t>
      </w:r>
    </w:p>
    <w:p w14:paraId="08B0B056" w14:textId="77777777" w:rsidR="00F97C2C" w:rsidRPr="00DE37B2" w:rsidRDefault="00F97C2C" w:rsidP="00F97C2C">
      <w:pPr>
        <w:jc w:val="both"/>
        <w:rPr>
          <w:rFonts w:ascii="Tahoma" w:hAnsi="Tahoma" w:cs="Tahoma"/>
          <w:sz w:val="20"/>
          <w:szCs w:val="20"/>
        </w:rPr>
      </w:pPr>
    </w:p>
    <w:p w14:paraId="7D6976D4" w14:textId="29E0D327" w:rsidR="00F97C2C" w:rsidRPr="000969CC" w:rsidRDefault="00F97C2C" w:rsidP="00F97C2C">
      <w:pPr>
        <w:jc w:val="both"/>
        <w:rPr>
          <w:rFonts w:ascii="Tahoma" w:hAnsi="Tahoma" w:cs="Tahoma"/>
          <w:sz w:val="20"/>
          <w:szCs w:val="20"/>
        </w:rPr>
      </w:pPr>
      <w:r w:rsidRPr="000969CC">
        <w:rPr>
          <w:rFonts w:ascii="Tahoma" w:hAnsi="Tahoma" w:cs="Tahoma"/>
          <w:sz w:val="20"/>
          <w:szCs w:val="20"/>
        </w:rPr>
        <w:t xml:space="preserve">In that context, the Programme is looking for consultants for the provision of </w:t>
      </w:r>
      <w:r w:rsidRPr="000969CC">
        <w:rPr>
          <w:rFonts w:ascii="Tahoma" w:hAnsi="Tahoma" w:cs="Tahoma"/>
          <w:b/>
          <w:bCs/>
          <w:sz w:val="20"/>
          <w:szCs w:val="20"/>
        </w:rPr>
        <w:t>“</w:t>
      </w:r>
      <w:r w:rsidR="00BF7DE7" w:rsidRPr="000969CC">
        <w:rPr>
          <w:rFonts w:ascii="Tahoma" w:hAnsi="Tahoma" w:cs="Tahoma"/>
          <w:b/>
          <w:bCs/>
          <w:sz w:val="20"/>
          <w:szCs w:val="20"/>
        </w:rPr>
        <w:t>Development of</w:t>
      </w:r>
      <w:r w:rsidR="00C6008A" w:rsidRPr="000969CC">
        <w:rPr>
          <w:rFonts w:ascii="Tahoma" w:hAnsi="Tahoma" w:cs="Tahoma"/>
          <w:b/>
          <w:bCs/>
          <w:sz w:val="20"/>
          <w:szCs w:val="20"/>
        </w:rPr>
        <w:t xml:space="preserve"> </w:t>
      </w:r>
      <w:r w:rsidR="0028255B" w:rsidRPr="000969CC">
        <w:rPr>
          <w:rFonts w:ascii="Tahoma" w:hAnsi="Tahoma" w:cs="Tahoma"/>
          <w:b/>
          <w:bCs/>
          <w:sz w:val="20"/>
          <w:szCs w:val="20"/>
        </w:rPr>
        <w:t>training programmes for Sectoral Continual Professional Development Programme (SCPDP) 2021</w:t>
      </w:r>
      <w:r w:rsidR="00BF7DE7" w:rsidRPr="000969CC">
        <w:rPr>
          <w:rFonts w:ascii="Tahoma" w:hAnsi="Tahoma" w:cs="Tahoma"/>
          <w:b/>
          <w:bCs/>
          <w:sz w:val="20"/>
          <w:szCs w:val="20"/>
        </w:rPr>
        <w:t xml:space="preserve"> for local government employees</w:t>
      </w:r>
      <w:r w:rsidRPr="000969CC">
        <w:rPr>
          <w:rFonts w:ascii="Tahoma" w:hAnsi="Tahoma" w:cs="Tahoma"/>
          <w:b/>
          <w:bCs/>
          <w:sz w:val="20"/>
          <w:szCs w:val="20"/>
        </w:rPr>
        <w:t>”</w:t>
      </w:r>
      <w:r w:rsidRPr="000969CC">
        <w:rPr>
          <w:rFonts w:ascii="Tahoma" w:hAnsi="Tahoma" w:cs="Tahoma"/>
          <w:sz w:val="20"/>
          <w:szCs w:val="20"/>
        </w:rPr>
        <w:t>.</w:t>
      </w:r>
    </w:p>
    <w:p w14:paraId="1C29A2E2" w14:textId="045A6DC1" w:rsidR="0028255B" w:rsidRPr="00DE37B2" w:rsidRDefault="0028255B" w:rsidP="00F97C2C">
      <w:pPr>
        <w:jc w:val="both"/>
        <w:rPr>
          <w:rFonts w:ascii="Tahoma" w:hAnsi="Tahoma" w:cs="Tahoma"/>
          <w:sz w:val="20"/>
          <w:szCs w:val="20"/>
          <w:highlight w:val="yellow"/>
        </w:rPr>
      </w:pPr>
    </w:p>
    <w:p w14:paraId="7F1D7AAB" w14:textId="0892942D" w:rsidR="00F97C2C" w:rsidRPr="000969CC" w:rsidRDefault="00F97C2C" w:rsidP="00F97C2C">
      <w:pPr>
        <w:pStyle w:val="ListParagraph"/>
        <w:ind w:left="0"/>
        <w:jc w:val="both"/>
        <w:rPr>
          <w:rFonts w:ascii="Tahoma" w:hAnsi="Tahoma" w:cs="Tahoma"/>
          <w:sz w:val="20"/>
          <w:szCs w:val="20"/>
        </w:rPr>
      </w:pPr>
      <w:r w:rsidRPr="000969CC">
        <w:rPr>
          <w:rFonts w:ascii="Tahoma" w:hAnsi="Tahoma" w:cs="Tahoma"/>
          <w:sz w:val="20"/>
          <w:szCs w:val="20"/>
        </w:rPr>
        <w:t xml:space="preserve">This assignment is directly linked to the achievement of the Programme </w:t>
      </w:r>
      <w:r w:rsidRPr="000969CC">
        <w:rPr>
          <w:rFonts w:ascii="Tahoma" w:hAnsi="Tahoma" w:cs="Tahoma"/>
          <w:b/>
          <w:sz w:val="20"/>
          <w:szCs w:val="20"/>
        </w:rPr>
        <w:t xml:space="preserve">Specific Task </w:t>
      </w:r>
      <w:r w:rsidR="0028255B" w:rsidRPr="000969CC">
        <w:rPr>
          <w:rFonts w:ascii="Tahoma" w:hAnsi="Tahoma" w:cs="Tahoma"/>
          <w:b/>
          <w:sz w:val="20"/>
          <w:szCs w:val="20"/>
        </w:rPr>
        <w:t>2.2</w:t>
      </w:r>
      <w:r w:rsidR="0028255B" w:rsidRPr="000969CC">
        <w:rPr>
          <w:rFonts w:ascii="Tahoma" w:hAnsi="Tahoma" w:cs="Tahoma"/>
          <w:sz w:val="20"/>
          <w:szCs w:val="20"/>
        </w:rPr>
        <w:t>: “Increased LSG capacities in selected priority areas of local competences and management capacities of local leaders”</w:t>
      </w:r>
      <w:r w:rsidRPr="000969CC">
        <w:rPr>
          <w:rFonts w:ascii="Tahoma" w:hAnsi="Tahoma" w:cs="Tahoma"/>
          <w:sz w:val="20"/>
          <w:szCs w:val="20"/>
        </w:rPr>
        <w:t xml:space="preserve"> and will be implemented under </w:t>
      </w:r>
      <w:r w:rsidRPr="000969CC">
        <w:rPr>
          <w:rFonts w:ascii="Tahoma" w:hAnsi="Tahoma" w:cs="Tahoma"/>
          <w:b/>
          <w:sz w:val="20"/>
          <w:szCs w:val="20"/>
        </w:rPr>
        <w:t>Activity 2.</w:t>
      </w:r>
      <w:r w:rsidR="0028255B" w:rsidRPr="000969CC">
        <w:rPr>
          <w:rFonts w:ascii="Tahoma" w:hAnsi="Tahoma" w:cs="Tahoma"/>
          <w:b/>
          <w:sz w:val="20"/>
          <w:szCs w:val="20"/>
        </w:rPr>
        <w:t>2</w:t>
      </w:r>
      <w:r w:rsidRPr="000969CC">
        <w:rPr>
          <w:rFonts w:ascii="Tahoma" w:hAnsi="Tahoma" w:cs="Tahoma"/>
          <w:b/>
          <w:sz w:val="20"/>
          <w:szCs w:val="20"/>
        </w:rPr>
        <w:t>.</w:t>
      </w:r>
      <w:r w:rsidR="0028255B" w:rsidRPr="000969CC">
        <w:rPr>
          <w:rFonts w:ascii="Tahoma" w:hAnsi="Tahoma" w:cs="Tahoma"/>
          <w:b/>
          <w:sz w:val="20"/>
          <w:szCs w:val="20"/>
        </w:rPr>
        <w:t>1</w:t>
      </w:r>
      <w:r w:rsidRPr="000969CC">
        <w:rPr>
          <w:rFonts w:ascii="Tahoma" w:hAnsi="Tahoma" w:cs="Tahoma"/>
          <w:b/>
          <w:sz w:val="20"/>
          <w:szCs w:val="20"/>
        </w:rPr>
        <w:t xml:space="preserve"> “</w:t>
      </w:r>
      <w:r w:rsidR="0028255B" w:rsidRPr="000969CC">
        <w:rPr>
          <w:rFonts w:ascii="Tahoma" w:hAnsi="Tahoma" w:cs="Tahoma"/>
          <w:b/>
          <w:sz w:val="20"/>
          <w:szCs w:val="20"/>
        </w:rPr>
        <w:t>Support national institutions (CPD, MPALSG, NAPA) in developing 3 annual Sectoral Continual Professional Development Programmes (SCPDP)”</w:t>
      </w:r>
      <w:r w:rsidRPr="000969CC">
        <w:rPr>
          <w:rFonts w:ascii="Tahoma" w:hAnsi="Tahoma" w:cs="Tahoma"/>
          <w:sz w:val="20"/>
          <w:szCs w:val="20"/>
        </w:rPr>
        <w:t>.</w:t>
      </w:r>
    </w:p>
    <w:p w14:paraId="28F7F1F3" w14:textId="7A4B3F1C" w:rsidR="00F97C2C" w:rsidRPr="00DE37B2" w:rsidRDefault="00F97C2C" w:rsidP="00F97C2C">
      <w:pPr>
        <w:pStyle w:val="ListParagraph"/>
        <w:ind w:left="0"/>
        <w:jc w:val="both"/>
        <w:rPr>
          <w:rFonts w:ascii="Tahoma" w:hAnsi="Tahoma" w:cs="Tahoma"/>
          <w:sz w:val="20"/>
          <w:szCs w:val="20"/>
          <w:highlight w:val="yellow"/>
        </w:rPr>
      </w:pPr>
    </w:p>
    <w:p w14:paraId="65C73C85" w14:textId="7BA51D46" w:rsidR="0028255B" w:rsidRPr="00DE37B2" w:rsidRDefault="0028255B" w:rsidP="000969CC">
      <w:pPr>
        <w:jc w:val="both"/>
        <w:rPr>
          <w:rFonts w:ascii="Tahoma" w:hAnsi="Tahoma" w:cs="Tahoma"/>
          <w:sz w:val="20"/>
          <w:szCs w:val="20"/>
        </w:rPr>
      </w:pPr>
      <w:r w:rsidRPr="00DE37B2">
        <w:rPr>
          <w:rFonts w:ascii="Tahoma" w:hAnsi="Tahoma" w:cs="Tahoma"/>
          <w:sz w:val="20"/>
          <w:szCs w:val="20"/>
        </w:rPr>
        <w:t>In line with the Law on Employees of Autonomous Provinces and Local Self-governments, the SCPDP is prepared each year for the employees of local self-governments. The process involves analysis of LSG needs, analysis of already conducted past trainings and drafting of the training curricula itself. For example, the SCPDP for 2020 is composed of 17 areas which are divided into 90 thematic subjects</w:t>
      </w:r>
      <w:r w:rsidR="00350734">
        <w:rPr>
          <w:rStyle w:val="FootnoteReference"/>
          <w:rFonts w:ascii="Tahoma" w:hAnsi="Tahoma" w:cs="Tahoma"/>
          <w:sz w:val="20"/>
          <w:szCs w:val="20"/>
        </w:rPr>
        <w:footnoteReference w:id="2"/>
      </w:r>
      <w:r w:rsidRPr="00DE37B2">
        <w:rPr>
          <w:rFonts w:ascii="Tahoma" w:hAnsi="Tahoma" w:cs="Tahoma"/>
          <w:sz w:val="20"/>
          <w:szCs w:val="20"/>
        </w:rPr>
        <w:t xml:space="preserve"> – for each thematic subject, a training programme is developed and included in the SCPDP for that year. </w:t>
      </w:r>
    </w:p>
    <w:p w14:paraId="54C85DCD" w14:textId="25C3620F" w:rsidR="0028255B" w:rsidRPr="00DE37B2" w:rsidRDefault="0028255B" w:rsidP="0028255B">
      <w:pPr>
        <w:rPr>
          <w:rFonts w:ascii="Tahoma" w:hAnsi="Tahoma" w:cs="Tahoma"/>
          <w:sz w:val="20"/>
          <w:szCs w:val="20"/>
        </w:rPr>
      </w:pPr>
    </w:p>
    <w:p w14:paraId="53959218" w14:textId="5D6B20D5" w:rsidR="0028255B" w:rsidRPr="00DE37B2" w:rsidRDefault="0048575B" w:rsidP="000969CC">
      <w:pPr>
        <w:jc w:val="both"/>
        <w:rPr>
          <w:rFonts w:ascii="Tahoma" w:hAnsi="Tahoma" w:cs="Tahoma"/>
          <w:sz w:val="20"/>
          <w:szCs w:val="20"/>
        </w:rPr>
      </w:pPr>
      <w:r>
        <w:rPr>
          <w:rFonts w:ascii="Tahoma" w:hAnsi="Tahoma" w:cs="Tahoma"/>
          <w:sz w:val="20"/>
          <w:szCs w:val="20"/>
        </w:rPr>
        <w:t>T</w:t>
      </w:r>
      <w:r w:rsidR="0028255B" w:rsidRPr="00DE37B2">
        <w:rPr>
          <w:rFonts w:ascii="Tahoma" w:hAnsi="Tahoma" w:cs="Tahoma"/>
          <w:sz w:val="20"/>
          <w:szCs w:val="20"/>
        </w:rPr>
        <w:t xml:space="preserve">he Programme is looking to engage </w:t>
      </w:r>
      <w:r w:rsidR="00B663AC" w:rsidRPr="00CC27CA">
        <w:rPr>
          <w:rFonts w:ascii="Tahoma" w:hAnsi="Tahoma" w:cs="Tahoma"/>
          <w:sz w:val="20"/>
          <w:szCs w:val="20"/>
        </w:rPr>
        <w:t>3</w:t>
      </w:r>
      <w:r w:rsidR="0028255B" w:rsidRPr="00DE37B2">
        <w:rPr>
          <w:rFonts w:ascii="Tahoma" w:hAnsi="Tahoma" w:cs="Tahoma"/>
          <w:sz w:val="20"/>
          <w:szCs w:val="20"/>
        </w:rPr>
        <w:t xml:space="preserve"> consultants who will be responsible for drafting new training programmes for identified new thematic subjects</w:t>
      </w:r>
      <w:r w:rsidR="00221DE9" w:rsidRPr="00DE37B2">
        <w:rPr>
          <w:rFonts w:ascii="Tahoma" w:hAnsi="Tahoma" w:cs="Tahoma"/>
          <w:sz w:val="20"/>
          <w:szCs w:val="20"/>
        </w:rPr>
        <w:t>, in line with the standards prescribed by the National Academy for Public Administration (NAPA), Ministry of Public Administration and Local Self-government (MPALSG) and the Council for Professional Development of Local Government Employees (CPD)</w:t>
      </w:r>
      <w:r w:rsidR="006E2D75">
        <w:rPr>
          <w:rFonts w:ascii="Tahoma" w:hAnsi="Tahoma" w:cs="Tahoma"/>
          <w:sz w:val="20"/>
          <w:szCs w:val="20"/>
        </w:rPr>
        <w:t>. Together with the Programme, NAPA, MPALSG and SCTM are members of the Working Group responsible for coordinating the overall development of SCPDP 2021. The Working Group has identified the following the thematic areas which are to be developed through the support of the Programme</w:t>
      </w:r>
      <w:r w:rsidR="0028255B" w:rsidRPr="00DE37B2">
        <w:rPr>
          <w:rFonts w:ascii="Tahoma" w:hAnsi="Tahoma" w:cs="Tahoma"/>
          <w:sz w:val="20"/>
          <w:szCs w:val="20"/>
        </w:rPr>
        <w:t>:</w:t>
      </w:r>
    </w:p>
    <w:p w14:paraId="03244573" w14:textId="41A39F34" w:rsidR="0028255B" w:rsidRPr="000969CC" w:rsidRDefault="000969CC" w:rsidP="000969CC">
      <w:pPr>
        <w:pStyle w:val="ListParagraph"/>
        <w:numPr>
          <w:ilvl w:val="0"/>
          <w:numId w:val="43"/>
        </w:numPr>
        <w:rPr>
          <w:rFonts w:ascii="Tahoma" w:hAnsi="Tahoma" w:cs="Tahoma"/>
          <w:sz w:val="20"/>
          <w:szCs w:val="20"/>
        </w:rPr>
      </w:pPr>
      <w:r w:rsidRPr="000969CC">
        <w:rPr>
          <w:rFonts w:ascii="Tahoma" w:hAnsi="Tahoma" w:cs="Tahoma"/>
          <w:sz w:val="20"/>
          <w:szCs w:val="20"/>
        </w:rPr>
        <w:t>public procurement online platform</w:t>
      </w:r>
      <w:r w:rsidR="00B94078">
        <w:rPr>
          <w:rFonts w:ascii="Tahoma" w:hAnsi="Tahoma" w:cs="Tahoma"/>
          <w:sz w:val="20"/>
          <w:szCs w:val="20"/>
        </w:rPr>
        <w:t xml:space="preserve"> (</w:t>
      </w:r>
      <w:r w:rsidR="00B94078" w:rsidRPr="000969CC">
        <w:rPr>
          <w:rFonts w:ascii="Tahoma" w:hAnsi="Tahoma" w:cs="Tahoma"/>
          <w:sz w:val="20"/>
          <w:szCs w:val="20"/>
        </w:rPr>
        <w:t>e-procurement</w:t>
      </w:r>
      <w:r w:rsidRPr="000969CC">
        <w:rPr>
          <w:rFonts w:ascii="Tahoma" w:hAnsi="Tahoma" w:cs="Tahoma"/>
          <w:sz w:val="20"/>
          <w:szCs w:val="20"/>
        </w:rPr>
        <w:t>);</w:t>
      </w:r>
    </w:p>
    <w:p w14:paraId="208AE767" w14:textId="0FF646CF" w:rsidR="0028255B" w:rsidRPr="000969CC" w:rsidRDefault="0028255B" w:rsidP="000969CC">
      <w:pPr>
        <w:pStyle w:val="ListParagraph"/>
        <w:numPr>
          <w:ilvl w:val="0"/>
          <w:numId w:val="43"/>
        </w:numPr>
        <w:rPr>
          <w:rFonts w:ascii="Tahoma" w:hAnsi="Tahoma" w:cs="Tahoma"/>
          <w:sz w:val="20"/>
          <w:szCs w:val="20"/>
        </w:rPr>
      </w:pPr>
      <w:r w:rsidRPr="000969CC">
        <w:rPr>
          <w:rFonts w:ascii="Tahoma" w:hAnsi="Tahoma" w:cs="Tahoma"/>
          <w:sz w:val="20"/>
          <w:szCs w:val="20"/>
        </w:rPr>
        <w:t>public health at the local level</w:t>
      </w:r>
      <w:r w:rsidR="000969CC" w:rsidRPr="000969CC">
        <w:rPr>
          <w:rFonts w:ascii="Tahoma" w:hAnsi="Tahoma" w:cs="Tahoma"/>
          <w:sz w:val="20"/>
          <w:szCs w:val="20"/>
        </w:rPr>
        <w:t>;</w:t>
      </w:r>
    </w:p>
    <w:p w14:paraId="1441998A" w14:textId="0E82A892" w:rsidR="0028255B" w:rsidRPr="000969CC" w:rsidRDefault="0028255B" w:rsidP="000969CC">
      <w:pPr>
        <w:pStyle w:val="ListParagraph"/>
        <w:numPr>
          <w:ilvl w:val="0"/>
          <w:numId w:val="43"/>
        </w:numPr>
        <w:rPr>
          <w:rFonts w:ascii="Tahoma" w:hAnsi="Tahoma" w:cs="Tahoma"/>
          <w:sz w:val="20"/>
          <w:szCs w:val="20"/>
        </w:rPr>
      </w:pPr>
      <w:r w:rsidRPr="000969CC">
        <w:rPr>
          <w:rFonts w:ascii="Tahoma" w:hAnsi="Tahoma" w:cs="Tahoma"/>
          <w:sz w:val="20"/>
          <w:szCs w:val="20"/>
        </w:rPr>
        <w:t>traffic inspectorates at the local level</w:t>
      </w:r>
      <w:r w:rsidR="000969CC" w:rsidRPr="000969CC">
        <w:rPr>
          <w:rFonts w:ascii="Tahoma" w:hAnsi="Tahoma" w:cs="Tahoma"/>
          <w:sz w:val="20"/>
          <w:szCs w:val="20"/>
        </w:rPr>
        <w:t>.</w:t>
      </w:r>
      <w:r w:rsidRPr="000969CC">
        <w:rPr>
          <w:rFonts w:ascii="Tahoma" w:hAnsi="Tahoma" w:cs="Tahoma"/>
          <w:sz w:val="20"/>
          <w:szCs w:val="20"/>
        </w:rPr>
        <w:t xml:space="preserve"> </w:t>
      </w:r>
    </w:p>
    <w:p w14:paraId="790A53ED" w14:textId="77777777" w:rsidR="0028255B" w:rsidRPr="00DE37B2" w:rsidRDefault="0028255B" w:rsidP="0028255B">
      <w:pPr>
        <w:rPr>
          <w:rFonts w:ascii="Tahoma" w:hAnsi="Tahoma" w:cs="Tahoma"/>
          <w:sz w:val="20"/>
          <w:szCs w:val="20"/>
        </w:rPr>
      </w:pPr>
    </w:p>
    <w:p w14:paraId="42CE11FD" w14:textId="6E3F1B7B" w:rsidR="00F97C2C" w:rsidRPr="00DE37B2" w:rsidRDefault="00F97C2C" w:rsidP="00F97C2C">
      <w:pPr>
        <w:spacing w:line="276" w:lineRule="auto"/>
        <w:jc w:val="both"/>
        <w:rPr>
          <w:rFonts w:ascii="Tahoma" w:hAnsi="Tahoma" w:cs="Tahoma"/>
          <w:sz w:val="20"/>
          <w:szCs w:val="20"/>
        </w:rPr>
      </w:pPr>
      <w:r w:rsidRPr="00DE37B2">
        <w:rPr>
          <w:rFonts w:ascii="Tahoma" w:hAnsi="Tahoma" w:cs="Tahoma"/>
          <w:sz w:val="20"/>
          <w:szCs w:val="20"/>
        </w:rPr>
        <w:t xml:space="preserve">The </w:t>
      </w:r>
      <w:r w:rsidR="000969CC">
        <w:rPr>
          <w:rFonts w:ascii="Tahoma" w:hAnsi="Tahoma" w:cs="Tahoma"/>
          <w:sz w:val="20"/>
          <w:szCs w:val="20"/>
        </w:rPr>
        <w:t>c</w:t>
      </w:r>
      <w:r w:rsidRPr="00DE37B2">
        <w:rPr>
          <w:rFonts w:ascii="Tahoma" w:hAnsi="Tahoma" w:cs="Tahoma"/>
          <w:sz w:val="20"/>
          <w:szCs w:val="20"/>
        </w:rPr>
        <w:t>onsultants will</w:t>
      </w:r>
      <w:r w:rsidR="000969CC">
        <w:rPr>
          <w:rFonts w:ascii="Tahoma" w:hAnsi="Tahoma" w:cs="Tahoma"/>
          <w:sz w:val="20"/>
          <w:szCs w:val="20"/>
        </w:rPr>
        <w:t xml:space="preserve"> therefore</w:t>
      </w:r>
      <w:r w:rsidRPr="00DE37B2">
        <w:rPr>
          <w:rFonts w:ascii="Tahoma" w:hAnsi="Tahoma" w:cs="Tahoma"/>
          <w:sz w:val="20"/>
          <w:szCs w:val="20"/>
        </w:rPr>
        <w:t xml:space="preserve"> be responsible for developing individual training</w:t>
      </w:r>
      <w:r w:rsidR="000969CC">
        <w:rPr>
          <w:rFonts w:ascii="Tahoma" w:hAnsi="Tahoma" w:cs="Tahoma"/>
          <w:sz w:val="20"/>
          <w:szCs w:val="20"/>
        </w:rPr>
        <w:t xml:space="preserve"> programmes</w:t>
      </w:r>
      <w:r w:rsidRPr="00DE37B2">
        <w:rPr>
          <w:rFonts w:ascii="Tahoma" w:hAnsi="Tahoma" w:cs="Tahoma"/>
          <w:sz w:val="20"/>
          <w:szCs w:val="20"/>
        </w:rPr>
        <w:t xml:space="preserve"> in the following manner:</w:t>
      </w:r>
    </w:p>
    <w:p w14:paraId="7694F504" w14:textId="243B0BC7" w:rsidR="00F97C2C" w:rsidRPr="00CC27CA" w:rsidRDefault="00F97C2C" w:rsidP="00F97C2C">
      <w:pPr>
        <w:pStyle w:val="ListParagraph"/>
        <w:numPr>
          <w:ilvl w:val="0"/>
          <w:numId w:val="41"/>
        </w:numPr>
        <w:spacing w:line="276" w:lineRule="auto"/>
        <w:jc w:val="both"/>
        <w:rPr>
          <w:rFonts w:ascii="Tahoma" w:hAnsi="Tahoma" w:cs="Tahoma"/>
          <w:b/>
          <w:bCs/>
          <w:sz w:val="20"/>
          <w:szCs w:val="20"/>
        </w:rPr>
      </w:pPr>
      <w:r w:rsidRPr="00CC27CA">
        <w:rPr>
          <w:rFonts w:ascii="Tahoma" w:hAnsi="Tahoma" w:cs="Tahoma"/>
          <w:b/>
          <w:bCs/>
          <w:sz w:val="20"/>
          <w:szCs w:val="20"/>
        </w:rPr>
        <w:t>Consultant 1 –</w:t>
      </w:r>
      <w:r w:rsidR="00CC27CA" w:rsidRPr="00CC27CA">
        <w:rPr>
          <w:rFonts w:ascii="Tahoma" w:hAnsi="Tahoma" w:cs="Tahoma"/>
          <w:b/>
          <w:bCs/>
          <w:sz w:val="20"/>
          <w:szCs w:val="20"/>
        </w:rPr>
        <w:t xml:space="preserve"> </w:t>
      </w:r>
      <w:r w:rsidR="00CC27CA">
        <w:rPr>
          <w:rFonts w:ascii="Tahoma" w:hAnsi="Tahoma" w:cs="Tahoma"/>
          <w:sz w:val="20"/>
          <w:szCs w:val="20"/>
        </w:rPr>
        <w:t>p</w:t>
      </w:r>
      <w:r w:rsidR="000969CC" w:rsidRPr="00CC27CA">
        <w:rPr>
          <w:rFonts w:ascii="Tahoma" w:hAnsi="Tahoma" w:cs="Tahoma"/>
          <w:sz w:val="20"/>
          <w:szCs w:val="20"/>
        </w:rPr>
        <w:t>ublic procurement online platform</w:t>
      </w:r>
      <w:r w:rsidRPr="00CC27CA">
        <w:rPr>
          <w:rFonts w:ascii="Tahoma" w:hAnsi="Tahoma" w:cs="Tahoma"/>
          <w:sz w:val="20"/>
          <w:szCs w:val="20"/>
        </w:rPr>
        <w:t>;</w:t>
      </w:r>
    </w:p>
    <w:p w14:paraId="4B88A00D" w14:textId="3EC896A3" w:rsidR="00F97C2C" w:rsidRPr="00CC27CA" w:rsidRDefault="00F97C2C" w:rsidP="00F97C2C">
      <w:pPr>
        <w:pStyle w:val="ListParagraph"/>
        <w:numPr>
          <w:ilvl w:val="0"/>
          <w:numId w:val="41"/>
        </w:numPr>
        <w:spacing w:line="276" w:lineRule="auto"/>
        <w:jc w:val="both"/>
        <w:rPr>
          <w:rFonts w:ascii="Tahoma" w:hAnsi="Tahoma" w:cs="Tahoma"/>
          <w:b/>
          <w:bCs/>
          <w:sz w:val="20"/>
          <w:szCs w:val="20"/>
        </w:rPr>
      </w:pPr>
      <w:r w:rsidRPr="00CC27CA">
        <w:rPr>
          <w:rFonts w:ascii="Tahoma" w:hAnsi="Tahoma" w:cs="Tahoma"/>
          <w:b/>
          <w:bCs/>
          <w:sz w:val="20"/>
          <w:szCs w:val="20"/>
        </w:rPr>
        <w:t xml:space="preserve">Consultant 2 – </w:t>
      </w:r>
      <w:r w:rsidR="000969CC" w:rsidRPr="00CC27CA">
        <w:rPr>
          <w:rFonts w:ascii="Tahoma" w:hAnsi="Tahoma" w:cs="Tahoma"/>
          <w:sz w:val="20"/>
          <w:szCs w:val="20"/>
        </w:rPr>
        <w:t>public health at the local level</w:t>
      </w:r>
      <w:r w:rsidRPr="00CC27CA">
        <w:rPr>
          <w:rFonts w:ascii="Tahoma" w:hAnsi="Tahoma" w:cs="Tahoma"/>
          <w:sz w:val="20"/>
          <w:szCs w:val="20"/>
        </w:rPr>
        <w:t>;</w:t>
      </w:r>
    </w:p>
    <w:p w14:paraId="5370E777" w14:textId="447D4271" w:rsidR="00F97C2C" w:rsidRPr="00CC27CA" w:rsidRDefault="00F97C2C" w:rsidP="00F97C2C">
      <w:pPr>
        <w:pStyle w:val="ListParagraph"/>
        <w:numPr>
          <w:ilvl w:val="0"/>
          <w:numId w:val="41"/>
        </w:numPr>
        <w:spacing w:line="276" w:lineRule="auto"/>
        <w:jc w:val="both"/>
        <w:rPr>
          <w:rFonts w:ascii="Tahoma" w:hAnsi="Tahoma" w:cs="Tahoma"/>
          <w:b/>
          <w:bCs/>
          <w:sz w:val="20"/>
          <w:szCs w:val="20"/>
        </w:rPr>
      </w:pPr>
      <w:r w:rsidRPr="00CC27CA">
        <w:rPr>
          <w:rFonts w:ascii="Tahoma" w:hAnsi="Tahoma" w:cs="Tahoma"/>
          <w:b/>
          <w:bCs/>
          <w:sz w:val="20"/>
          <w:szCs w:val="20"/>
        </w:rPr>
        <w:t xml:space="preserve">Consultant 3 – </w:t>
      </w:r>
      <w:r w:rsidR="000969CC" w:rsidRPr="00CC27CA">
        <w:rPr>
          <w:rFonts w:ascii="Tahoma" w:hAnsi="Tahoma" w:cs="Tahoma"/>
          <w:sz w:val="20"/>
          <w:szCs w:val="20"/>
        </w:rPr>
        <w:t>traffic inspectorates at the local level</w:t>
      </w:r>
      <w:r w:rsidRPr="00CC27CA">
        <w:rPr>
          <w:rFonts w:ascii="Tahoma" w:hAnsi="Tahoma" w:cs="Tahoma"/>
          <w:sz w:val="20"/>
          <w:szCs w:val="20"/>
        </w:rPr>
        <w:t>.</w:t>
      </w:r>
    </w:p>
    <w:p w14:paraId="2D6CAAC8" w14:textId="77777777" w:rsidR="00F97C2C" w:rsidRPr="00DE37B2" w:rsidRDefault="00F97C2C" w:rsidP="00F97C2C">
      <w:pPr>
        <w:spacing w:line="276" w:lineRule="auto"/>
        <w:jc w:val="both"/>
        <w:rPr>
          <w:rFonts w:ascii="Tahoma" w:hAnsi="Tahoma" w:cs="Tahoma"/>
          <w:sz w:val="10"/>
          <w:szCs w:val="10"/>
        </w:rPr>
      </w:pPr>
    </w:p>
    <w:p w14:paraId="5DD61734" w14:textId="583A1C7A" w:rsidR="001A1443" w:rsidRPr="00DE37B2" w:rsidRDefault="00F97C2C" w:rsidP="00F97C2C">
      <w:pPr>
        <w:spacing w:line="276" w:lineRule="auto"/>
        <w:jc w:val="both"/>
        <w:rPr>
          <w:rFonts w:ascii="Tahoma" w:hAnsi="Tahoma" w:cs="Tahoma"/>
          <w:sz w:val="20"/>
          <w:szCs w:val="20"/>
        </w:rPr>
      </w:pPr>
      <w:r w:rsidRPr="00DE37B2">
        <w:rPr>
          <w:rFonts w:ascii="Tahoma" w:hAnsi="Tahoma" w:cs="Tahoma"/>
          <w:sz w:val="20"/>
          <w:szCs w:val="20"/>
        </w:rPr>
        <w:t xml:space="preserve">The tables below provide a list of deliverables and their respective deadlines. </w:t>
      </w:r>
      <w:r w:rsidR="001A1443" w:rsidRPr="00DE37B2">
        <w:rPr>
          <w:rFonts w:ascii="Tahoma" w:hAnsi="Tahoma" w:cs="Tahoma"/>
          <w:sz w:val="20"/>
          <w:szCs w:val="20"/>
        </w:rPr>
        <w:t>Moreover</w:t>
      </w:r>
      <w:r w:rsidRPr="00DE37B2">
        <w:rPr>
          <w:rFonts w:ascii="Tahoma" w:hAnsi="Tahoma" w:cs="Tahoma"/>
          <w:sz w:val="20"/>
          <w:szCs w:val="20"/>
        </w:rPr>
        <w:t xml:space="preserve">, </w:t>
      </w:r>
      <w:r w:rsidR="001A1443" w:rsidRPr="00DE37B2">
        <w:rPr>
          <w:rFonts w:ascii="Tahoma" w:hAnsi="Tahoma" w:cs="Tahoma"/>
          <w:sz w:val="20"/>
          <w:szCs w:val="20"/>
        </w:rPr>
        <w:t xml:space="preserve">the consultants shall coordinate their work with the responsible person from the Programme Team, as well as with the consultant already engaged by the Programme under activities 2.2.1, 2.1.9 and 2.1.10. The consultant already engaged by the Programme will support the </w:t>
      </w:r>
      <w:r w:rsidR="001A1443" w:rsidRPr="00CC27CA">
        <w:rPr>
          <w:rFonts w:ascii="Tahoma" w:hAnsi="Tahoma" w:cs="Tahoma"/>
          <w:sz w:val="20"/>
          <w:szCs w:val="20"/>
        </w:rPr>
        <w:t>consultants 1,2,3</w:t>
      </w:r>
      <w:r w:rsidR="001A1443" w:rsidRPr="00DE37B2">
        <w:rPr>
          <w:rFonts w:ascii="Tahoma" w:hAnsi="Tahoma" w:cs="Tahoma"/>
          <w:sz w:val="20"/>
          <w:szCs w:val="20"/>
        </w:rPr>
        <w:t xml:space="preserve"> in ensuring that they are working in the correct templates and following the standards prescribed by NAPA, MPALSG and CPD.  </w:t>
      </w:r>
    </w:p>
    <w:p w14:paraId="3CE0795F" w14:textId="7BDD3B9B" w:rsidR="00F97C2C" w:rsidRPr="00DE37B2" w:rsidRDefault="00F97C2C" w:rsidP="00F97C2C">
      <w:pPr>
        <w:spacing w:line="276" w:lineRule="auto"/>
        <w:jc w:val="both"/>
        <w:rPr>
          <w:rFonts w:ascii="Tahoma" w:hAnsi="Tahoma" w:cs="Tahoma"/>
          <w:b/>
          <w:bCs/>
          <w:sz w:val="20"/>
          <w:szCs w:val="20"/>
        </w:rPr>
      </w:pPr>
      <w:r w:rsidRPr="00DE37B2">
        <w:rPr>
          <w:rFonts w:ascii="Tahoma" w:hAnsi="Tahoma" w:cs="Tahoma"/>
          <w:sz w:val="20"/>
          <w:szCs w:val="20"/>
        </w:rPr>
        <w:t xml:space="preserve"> </w:t>
      </w:r>
    </w:p>
    <w:p w14:paraId="48F082D8" w14:textId="77777777" w:rsidR="00CC27CA" w:rsidRDefault="00CC27CA" w:rsidP="00F97C2C">
      <w:pPr>
        <w:spacing w:line="276" w:lineRule="auto"/>
        <w:jc w:val="both"/>
        <w:rPr>
          <w:rFonts w:ascii="Tahoma" w:hAnsi="Tahoma" w:cs="Tahoma"/>
          <w:b/>
          <w:bCs/>
          <w:sz w:val="20"/>
          <w:szCs w:val="20"/>
        </w:rPr>
      </w:pPr>
    </w:p>
    <w:p w14:paraId="04B44638" w14:textId="77777777" w:rsidR="00CC27CA" w:rsidRDefault="00CC27CA" w:rsidP="00F97C2C">
      <w:pPr>
        <w:spacing w:line="276" w:lineRule="auto"/>
        <w:jc w:val="both"/>
        <w:rPr>
          <w:rFonts w:ascii="Tahoma" w:hAnsi="Tahoma" w:cs="Tahoma"/>
          <w:b/>
          <w:bCs/>
          <w:sz w:val="20"/>
          <w:szCs w:val="20"/>
        </w:rPr>
      </w:pPr>
    </w:p>
    <w:p w14:paraId="15D7A235" w14:textId="77777777" w:rsidR="00CC27CA" w:rsidRDefault="00CC27CA" w:rsidP="00F97C2C">
      <w:pPr>
        <w:spacing w:line="276" w:lineRule="auto"/>
        <w:jc w:val="both"/>
        <w:rPr>
          <w:rFonts w:ascii="Tahoma" w:hAnsi="Tahoma" w:cs="Tahoma"/>
          <w:b/>
          <w:bCs/>
          <w:sz w:val="20"/>
          <w:szCs w:val="20"/>
        </w:rPr>
      </w:pPr>
    </w:p>
    <w:p w14:paraId="38EE5D59" w14:textId="77777777" w:rsidR="00CC27CA" w:rsidRDefault="00CC27CA" w:rsidP="00F97C2C">
      <w:pPr>
        <w:spacing w:line="276" w:lineRule="auto"/>
        <w:jc w:val="both"/>
        <w:rPr>
          <w:rFonts w:ascii="Tahoma" w:hAnsi="Tahoma" w:cs="Tahoma"/>
          <w:b/>
          <w:bCs/>
          <w:sz w:val="20"/>
          <w:szCs w:val="20"/>
        </w:rPr>
      </w:pPr>
    </w:p>
    <w:p w14:paraId="66396DA8" w14:textId="77777777" w:rsidR="00CC27CA" w:rsidRDefault="00CC27CA" w:rsidP="00F97C2C">
      <w:pPr>
        <w:spacing w:line="276" w:lineRule="auto"/>
        <w:jc w:val="both"/>
        <w:rPr>
          <w:rFonts w:ascii="Tahoma" w:hAnsi="Tahoma" w:cs="Tahoma"/>
          <w:b/>
          <w:bCs/>
          <w:sz w:val="20"/>
          <w:szCs w:val="20"/>
        </w:rPr>
      </w:pPr>
    </w:p>
    <w:p w14:paraId="1B0721F1" w14:textId="77777777" w:rsidR="00CC27CA" w:rsidRDefault="00CC27CA" w:rsidP="00F97C2C">
      <w:pPr>
        <w:spacing w:line="276" w:lineRule="auto"/>
        <w:jc w:val="both"/>
        <w:rPr>
          <w:rFonts w:ascii="Tahoma" w:hAnsi="Tahoma" w:cs="Tahoma"/>
          <w:b/>
          <w:bCs/>
          <w:sz w:val="20"/>
          <w:szCs w:val="20"/>
        </w:rPr>
      </w:pPr>
    </w:p>
    <w:p w14:paraId="58DBD4E9" w14:textId="4430B11B" w:rsidR="00F97C2C" w:rsidRPr="00DE37B2" w:rsidRDefault="00F97C2C" w:rsidP="00F97C2C">
      <w:pPr>
        <w:spacing w:line="276" w:lineRule="auto"/>
        <w:jc w:val="both"/>
        <w:rPr>
          <w:rFonts w:ascii="Tahoma" w:hAnsi="Tahoma" w:cs="Tahoma"/>
          <w:b/>
          <w:color w:val="000000"/>
          <w:sz w:val="20"/>
          <w:szCs w:val="20"/>
          <w:u w:val="single"/>
          <w:lang w:eastAsia="en-US"/>
        </w:rPr>
      </w:pPr>
      <w:r w:rsidRPr="00DE37B2">
        <w:rPr>
          <w:rFonts w:ascii="Tahoma" w:hAnsi="Tahoma" w:cs="Tahoma"/>
          <w:b/>
          <w:bCs/>
          <w:sz w:val="20"/>
          <w:szCs w:val="20"/>
        </w:rPr>
        <w:t xml:space="preserve">Prices indicated below are final and not subject to review, throughout the duration of the contract. </w:t>
      </w:r>
      <w:r w:rsidRPr="00DE37B2">
        <w:rPr>
          <w:rFonts w:ascii="Tahoma" w:hAnsi="Tahoma" w:cs="Tahoma"/>
          <w:b/>
          <w:bCs/>
          <w:color w:val="000000"/>
          <w:sz w:val="20"/>
          <w:szCs w:val="20"/>
          <w:lang w:eastAsia="en-US"/>
        </w:rPr>
        <w:t>Prices are indicated in Euros without VAT</w:t>
      </w:r>
      <w:r w:rsidRPr="00DE37B2">
        <w:rPr>
          <w:rFonts w:ascii="Tahoma" w:hAnsi="Tahoma" w:cs="Tahoma"/>
          <w:color w:val="000000"/>
          <w:sz w:val="20"/>
          <w:szCs w:val="20"/>
          <w:lang w:eastAsia="en-US"/>
        </w:rPr>
        <w:t xml:space="preserve">. For the VAT regime to be mentioned on the invoice(s), please refer to Article 4.2 of the Legal Conditions (See Section C. below). </w:t>
      </w:r>
      <w:bookmarkStart w:id="2" w:name="_Hlk40194383"/>
      <w:r w:rsidRPr="00DE37B2">
        <w:rPr>
          <w:rFonts w:ascii="Tahoma" w:hAnsi="Tahoma" w:cs="Tahoma"/>
          <w:b/>
          <w:color w:val="000000"/>
          <w:sz w:val="20"/>
          <w:szCs w:val="20"/>
          <w:u w:val="single"/>
          <w:lang w:eastAsia="en-US"/>
        </w:rPr>
        <w:t>Tenders proposing a fee above the exclusion level will be entirely and automatically excluded from the tender procedure.</w:t>
      </w:r>
      <w:bookmarkEnd w:id="2"/>
    </w:p>
    <w:p w14:paraId="52DF306A" w14:textId="57512E4B" w:rsidR="00F97C2C" w:rsidRPr="00DE37B2" w:rsidRDefault="00F97C2C" w:rsidP="00295E88">
      <w:pPr>
        <w:spacing w:line="276" w:lineRule="auto"/>
        <w:ind w:left="-284"/>
        <w:jc w:val="both"/>
        <w:rPr>
          <w:rFonts w:ascii="Tahoma" w:hAnsi="Tahoma" w:cs="Tahoma"/>
          <w:b/>
          <w:color w:val="000000"/>
          <w:sz w:val="20"/>
          <w:szCs w:val="20"/>
          <w:u w:val="single"/>
          <w:lang w:eastAsia="en-US"/>
        </w:rPr>
      </w:pPr>
    </w:p>
    <w:p w14:paraId="6069E0A4" w14:textId="77777777" w:rsidR="00F97C2C" w:rsidRPr="00DE37B2" w:rsidRDefault="00F97C2C" w:rsidP="00295E88">
      <w:pPr>
        <w:spacing w:line="276" w:lineRule="auto"/>
        <w:ind w:left="-284"/>
        <w:jc w:val="both"/>
        <w:rPr>
          <w:rFonts w:ascii="Tahoma" w:hAnsi="Tahoma" w:cs="Tahoma"/>
          <w:b/>
          <w:color w:val="000000"/>
          <w:sz w:val="20"/>
          <w:szCs w:val="20"/>
          <w:u w:val="single"/>
          <w:lang w:eastAsia="en-US"/>
        </w:rPr>
      </w:pPr>
    </w:p>
    <w:p w14:paraId="7E4CAE16" w14:textId="77777777" w:rsidR="00AE7176" w:rsidRPr="00DE37B2" w:rsidRDefault="00AE7176" w:rsidP="00AE7176">
      <w:pPr>
        <w:rPr>
          <w:rFonts w:ascii="Tahoma" w:eastAsia="Calibri" w:hAnsi="Tahoma" w:cs="Tahoma"/>
          <w:b/>
          <w:sz w:val="20"/>
          <w:szCs w:val="20"/>
          <w:lang w:eastAsia="en-US"/>
        </w:rPr>
      </w:pPr>
      <w:r w:rsidRPr="00DE37B2">
        <w:rPr>
          <w:rFonts w:ascii="Tahoma" w:eastAsia="Calibri" w:hAnsi="Tahoma" w:cs="Tahoma"/>
          <w:b/>
          <w:sz w:val="20"/>
          <w:szCs w:val="20"/>
          <w:lang w:eastAsia="en-US"/>
        </w:rPr>
        <w:t>For the VAT regime to be mentioned on the invoice, please refer to Section B below.</w:t>
      </w:r>
    </w:p>
    <w:p w14:paraId="168A8ED8" w14:textId="77777777" w:rsidR="00AE7176" w:rsidRPr="00DE37B2" w:rsidRDefault="00AE7176" w:rsidP="00295E88">
      <w:pPr>
        <w:spacing w:line="276" w:lineRule="auto"/>
        <w:ind w:left="-284"/>
        <w:jc w:val="both"/>
        <w:rPr>
          <w:rFonts w:ascii="Tahoma" w:hAnsi="Tahoma" w:cs="Tahoma"/>
          <w:b/>
          <w:color w:val="000000"/>
          <w:sz w:val="20"/>
          <w:szCs w:val="20"/>
          <w:u w:val="single"/>
          <w:lang w:eastAsia="en-US"/>
        </w:rPr>
      </w:pPr>
    </w:p>
    <w:p w14:paraId="6273BD79" w14:textId="564F1193" w:rsidR="00DE5122" w:rsidRPr="00DE37B2"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DE37B2">
        <w:rPr>
          <w:rFonts w:ascii="Tahoma" w:hAnsi="Tahoma" w:cs="Tahoma"/>
          <w:color w:val="FF0000"/>
          <w:sz w:val="18"/>
          <w:szCs w:val="18"/>
        </w:rPr>
        <w:t>Tenderers shall tick the box(es) corresponding to the lot(s) they tender for. They can tender for one, several or all lots.</w:t>
      </w:r>
    </w:p>
    <w:p w14:paraId="0D38B163" w14:textId="77777777" w:rsidR="00DE5122" w:rsidRPr="00DE37B2" w:rsidRDefault="00DE5122" w:rsidP="00DE5122">
      <w:pPr>
        <w:spacing w:line="276" w:lineRule="auto"/>
        <w:jc w:val="both"/>
        <w:rPr>
          <w:rFonts w:ascii="Tahoma" w:hAnsi="Tahoma" w:cs="Tahoma"/>
          <w:sz w:val="20"/>
          <w:szCs w:val="20"/>
        </w:rPr>
      </w:pPr>
      <w:r w:rsidRPr="00DE37B2">
        <w:rPr>
          <w:rFonts w:ascii="Tahoma" w:hAnsi="Tahoma" w:cs="Tahoma"/>
          <w:b/>
          <w:noProof/>
          <w:lang w:eastAsia="en-US"/>
        </w:rPr>
        <mc:AlternateContent>
          <mc:Choice Requires="wps">
            <w:drawing>
              <wp:anchor distT="0" distB="0" distL="114300" distR="114300" simplePos="0" relativeHeight="251667456" behindDoc="0" locked="1" layoutInCell="1" allowOverlap="1" wp14:anchorId="591F38AD" wp14:editId="601D82DC">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5A12C5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DE37B2" w14:paraId="2EEE433D"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2F9E20E" w14:textId="77777777" w:rsidR="001A1A21" w:rsidRPr="00DE37B2" w:rsidRDefault="001A1A21" w:rsidP="000969CC">
            <w:pPr>
              <w:jc w:val="center"/>
              <w:rPr>
                <w:rFonts w:ascii="Tahoma" w:eastAsia="Calibri" w:hAnsi="Tahoma" w:cs="Tahoma"/>
                <w:bCs/>
                <w:sz w:val="36"/>
                <w:szCs w:val="36"/>
                <w:lang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7620AAD" w14:textId="77777777" w:rsidR="001A1A21" w:rsidRPr="00DE37B2" w:rsidRDefault="001A1A21" w:rsidP="000969CC">
            <w:pPr>
              <w:spacing w:before="60" w:after="60"/>
              <w:jc w:val="center"/>
              <w:rPr>
                <w:rFonts w:ascii="Tahoma" w:eastAsia="Calibri" w:hAnsi="Tahoma" w:cs="Tahoma"/>
                <w:b/>
                <w:bCs/>
                <w:sz w:val="18"/>
                <w:szCs w:val="18"/>
                <w:lang w:eastAsia="en-US"/>
              </w:rPr>
            </w:pPr>
            <w:r w:rsidRPr="00DE37B2">
              <w:rPr>
                <w:rFonts w:ascii="Tahoma" w:eastAsia="Calibri" w:hAnsi="Tahoma" w:cs="Tahoma"/>
                <w:b/>
                <w:bCs/>
                <w:sz w:val="18"/>
                <w:szCs w:val="18"/>
                <w:lang w:eastAsia="en-US"/>
              </w:rPr>
              <w:t>Lots</w:t>
            </w:r>
          </w:p>
        </w:tc>
      </w:tr>
      <w:tr w:rsidR="001A1A21" w:rsidRPr="00DE37B2" w14:paraId="059956C3" w14:textId="77777777" w:rsidTr="001A1A21">
        <w:trPr>
          <w:trHeight w:val="467"/>
          <w:jc w:val="center"/>
        </w:trPr>
        <w:sdt>
          <w:sdtPr>
            <w:rPr>
              <w:rFonts w:ascii="Tahoma" w:eastAsia="Calibri" w:hAnsi="Tahoma" w:cs="Tahoma"/>
              <w:bCs/>
              <w:sz w:val="36"/>
              <w:szCs w:val="36"/>
              <w:lang w:eastAsia="en-US"/>
            </w:rPr>
            <w:id w:val="173790404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63E26" w14:textId="29A21051" w:rsidR="001A1A21" w:rsidRPr="00DE37B2" w:rsidRDefault="001A1A21" w:rsidP="000969CC">
                <w:pPr>
                  <w:jc w:val="center"/>
                  <w:rPr>
                    <w:rFonts w:ascii="Tahoma" w:eastAsia="Calibri" w:hAnsi="Tahoma" w:cs="Tahoma"/>
                    <w:bCs/>
                    <w:sz w:val="36"/>
                    <w:szCs w:val="36"/>
                    <w:lang w:eastAsia="en-US"/>
                  </w:rPr>
                </w:pPr>
                <w:r w:rsidRPr="00DE37B2">
                  <w:rPr>
                    <w:rFonts w:ascii="MS UI Gothic" w:eastAsia="MS UI Gothic" w:hAnsi="MS UI Gothic" w:cs="MS UI Gothic"/>
                    <w:bCs/>
                    <w:sz w:val="36"/>
                    <w:szCs w:val="36"/>
                    <w:lang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2598843" w14:textId="520DC7DD" w:rsidR="00221DE9" w:rsidRPr="00DE37B2" w:rsidRDefault="001A1A21" w:rsidP="00221DE9">
            <w:pPr>
              <w:rPr>
                <w:rFonts w:ascii="Tahoma" w:hAnsi="Tahoma" w:cs="Tahoma"/>
                <w:b/>
                <w:bCs/>
                <w:color w:val="000000"/>
                <w:sz w:val="18"/>
                <w:szCs w:val="18"/>
              </w:rPr>
            </w:pPr>
            <w:r w:rsidRPr="00DE37B2">
              <w:rPr>
                <w:rFonts w:ascii="Tahoma" w:eastAsia="Calibri" w:hAnsi="Tahoma" w:cs="Tahoma"/>
                <w:b/>
                <w:bCs/>
                <w:sz w:val="18"/>
                <w:szCs w:val="18"/>
                <w:lang w:eastAsia="en-US"/>
              </w:rPr>
              <w:t xml:space="preserve">Lot 1 - </w:t>
            </w:r>
            <w:r w:rsidR="00221DE9" w:rsidRPr="00DE37B2">
              <w:rPr>
                <w:rFonts w:ascii="Tahoma" w:eastAsia="Calibri" w:hAnsi="Tahoma" w:cs="Tahoma"/>
                <w:sz w:val="18"/>
                <w:szCs w:val="18"/>
                <w:lang w:eastAsia="en-US"/>
              </w:rPr>
              <w:t>T</w:t>
            </w:r>
            <w:r w:rsidR="00221DE9" w:rsidRPr="00DE37B2">
              <w:rPr>
                <w:rFonts w:ascii="Tahoma" w:hAnsi="Tahoma" w:cs="Tahoma"/>
                <w:sz w:val="18"/>
                <w:szCs w:val="18"/>
              </w:rPr>
              <w:t xml:space="preserve">he work of </w:t>
            </w:r>
            <w:r w:rsidR="00221DE9" w:rsidRPr="00DE37B2">
              <w:rPr>
                <w:rFonts w:ascii="Tahoma" w:hAnsi="Tahoma" w:cs="Tahoma"/>
                <w:b/>
                <w:bCs/>
                <w:sz w:val="18"/>
                <w:szCs w:val="18"/>
              </w:rPr>
              <w:t xml:space="preserve">Consultant 1 </w:t>
            </w:r>
            <w:r w:rsidR="00221DE9" w:rsidRPr="00DE37B2">
              <w:rPr>
                <w:rFonts w:ascii="Tahoma" w:hAnsi="Tahoma" w:cs="Tahoma"/>
                <w:sz w:val="18"/>
                <w:szCs w:val="18"/>
              </w:rPr>
              <w:t>will focus on the following steps:</w:t>
            </w:r>
          </w:p>
          <w:p w14:paraId="211EDDB6" w14:textId="2588FB39" w:rsidR="001A1A21" w:rsidRPr="00DE37B2" w:rsidRDefault="00221DE9" w:rsidP="00221DE9">
            <w:pPr>
              <w:pStyle w:val="ListParagraph"/>
              <w:numPr>
                <w:ilvl w:val="0"/>
                <w:numId w:val="42"/>
              </w:numPr>
              <w:spacing w:before="60" w:after="60"/>
              <w:rPr>
                <w:rFonts w:ascii="Tahoma" w:eastAsia="Calibri" w:hAnsi="Tahoma" w:cs="Tahoma"/>
                <w:sz w:val="18"/>
                <w:szCs w:val="18"/>
                <w:lang w:eastAsia="en-US"/>
              </w:rPr>
            </w:pPr>
            <w:r w:rsidRPr="00DE37B2">
              <w:rPr>
                <w:rFonts w:ascii="Tahoma" w:eastAsia="Calibri" w:hAnsi="Tahoma" w:cs="Tahoma"/>
                <w:sz w:val="18"/>
                <w:szCs w:val="18"/>
                <w:lang w:eastAsia="en-US"/>
              </w:rPr>
              <w:t>Analysis of the legal and strategic framework related to the</w:t>
            </w:r>
            <w:r w:rsidR="00350734">
              <w:rPr>
                <w:rFonts w:ascii="Tahoma" w:eastAsia="Calibri" w:hAnsi="Tahoma" w:cs="Tahoma"/>
                <w:sz w:val="18"/>
                <w:szCs w:val="18"/>
                <w:lang w:eastAsia="en-US"/>
              </w:rPr>
              <w:t xml:space="preserve"> thematic subject</w:t>
            </w:r>
            <w:r w:rsidRPr="00DE37B2">
              <w:rPr>
                <w:rFonts w:ascii="Tahoma" w:eastAsia="Calibri" w:hAnsi="Tahoma" w:cs="Tahoma"/>
                <w:sz w:val="18"/>
                <w:szCs w:val="18"/>
                <w:lang w:eastAsia="en-US"/>
              </w:rPr>
              <w:t xml:space="preserve"> </w:t>
            </w:r>
            <w:r w:rsidR="00350734">
              <w:rPr>
                <w:rFonts w:ascii="Tahoma" w:eastAsia="Calibri" w:hAnsi="Tahoma" w:cs="Tahoma"/>
                <w:sz w:val="18"/>
                <w:szCs w:val="18"/>
                <w:lang w:eastAsia="en-US"/>
              </w:rPr>
              <w:t>“</w:t>
            </w:r>
            <w:r w:rsidR="00350734" w:rsidRPr="00350734">
              <w:rPr>
                <w:rFonts w:ascii="Tahoma" w:eastAsia="Calibri" w:hAnsi="Tahoma" w:cs="Tahoma"/>
                <w:sz w:val="18"/>
                <w:szCs w:val="18"/>
                <w:lang w:eastAsia="en-US"/>
              </w:rPr>
              <w:t>public procurement online platform</w:t>
            </w:r>
            <w:r w:rsidR="00350734">
              <w:rPr>
                <w:rFonts w:ascii="Tahoma" w:eastAsia="Calibri" w:hAnsi="Tahoma" w:cs="Tahoma"/>
                <w:sz w:val="18"/>
                <w:szCs w:val="18"/>
                <w:lang w:eastAsia="en-US"/>
              </w:rPr>
              <w:t>”</w:t>
            </w:r>
            <w:r w:rsidR="00350734" w:rsidRPr="00350734">
              <w:rPr>
                <w:rFonts w:ascii="Tahoma" w:eastAsia="Calibri" w:hAnsi="Tahoma" w:cs="Tahoma"/>
                <w:sz w:val="18"/>
                <w:szCs w:val="18"/>
                <w:lang w:eastAsia="en-US"/>
              </w:rPr>
              <w:t xml:space="preserve"> </w:t>
            </w:r>
            <w:r w:rsidRPr="00DE37B2">
              <w:rPr>
                <w:rFonts w:ascii="Tahoma" w:eastAsia="Calibri" w:hAnsi="Tahoma" w:cs="Tahoma"/>
                <w:sz w:val="18"/>
                <w:szCs w:val="18"/>
                <w:lang w:eastAsia="en-US"/>
              </w:rPr>
              <w:t>with the focus on any changes in the last year and effects on employees of local governments</w:t>
            </w:r>
            <w:r w:rsidR="00DE37B2" w:rsidRPr="00DE37B2">
              <w:rPr>
                <w:rFonts w:ascii="Tahoma" w:eastAsia="Calibri" w:hAnsi="Tahoma" w:cs="Tahoma"/>
                <w:sz w:val="18"/>
                <w:szCs w:val="18"/>
                <w:lang w:eastAsia="en-US"/>
              </w:rPr>
              <w:t>;</w:t>
            </w:r>
          </w:p>
          <w:p w14:paraId="7FD6C1CC" w14:textId="07C3B225" w:rsidR="00DE37B2" w:rsidRPr="00DE37B2" w:rsidRDefault="00DE37B2" w:rsidP="00221DE9">
            <w:pPr>
              <w:pStyle w:val="ListParagraph"/>
              <w:numPr>
                <w:ilvl w:val="0"/>
                <w:numId w:val="42"/>
              </w:numPr>
              <w:spacing w:before="60" w:after="60"/>
              <w:rPr>
                <w:rFonts w:ascii="Tahoma" w:eastAsia="Calibri" w:hAnsi="Tahoma" w:cs="Tahoma"/>
                <w:sz w:val="18"/>
                <w:szCs w:val="18"/>
                <w:lang w:eastAsia="en-US"/>
              </w:rPr>
            </w:pPr>
            <w:r w:rsidRPr="00DE37B2">
              <w:rPr>
                <w:rFonts w:ascii="Tahoma" w:eastAsia="Calibri" w:hAnsi="Tahoma" w:cs="Tahoma"/>
                <w:sz w:val="18"/>
                <w:szCs w:val="18"/>
                <w:lang w:eastAsia="en-US"/>
              </w:rPr>
              <w:t xml:space="preserve">Checking </w:t>
            </w:r>
            <w:r w:rsidR="00350734">
              <w:rPr>
                <w:rFonts w:ascii="Tahoma" w:eastAsia="Calibri" w:hAnsi="Tahoma" w:cs="Tahoma"/>
                <w:sz w:val="18"/>
                <w:szCs w:val="18"/>
                <w:lang w:eastAsia="en-US"/>
              </w:rPr>
              <w:t>existing</w:t>
            </w:r>
            <w:r w:rsidRPr="00DE37B2">
              <w:rPr>
                <w:rFonts w:ascii="Tahoma" w:eastAsia="Calibri" w:hAnsi="Tahoma" w:cs="Tahoma"/>
                <w:sz w:val="18"/>
                <w:szCs w:val="18"/>
                <w:lang w:eastAsia="en-US"/>
              </w:rPr>
              <w:t xml:space="preserve"> SCPDP</w:t>
            </w:r>
            <w:r w:rsidR="00350734">
              <w:rPr>
                <w:rFonts w:ascii="Tahoma" w:eastAsia="Calibri" w:hAnsi="Tahoma" w:cs="Tahoma"/>
                <w:sz w:val="18"/>
                <w:szCs w:val="18"/>
                <w:lang w:eastAsia="en-US"/>
              </w:rPr>
              <w:t xml:space="preserve"> 2020</w:t>
            </w:r>
            <w:r w:rsidRPr="00DE37B2">
              <w:rPr>
                <w:rFonts w:ascii="Tahoma" w:eastAsia="Calibri" w:hAnsi="Tahoma" w:cs="Tahoma"/>
                <w:sz w:val="18"/>
                <w:szCs w:val="18"/>
                <w:lang w:eastAsia="en-US"/>
              </w:rPr>
              <w:t xml:space="preserve"> for similar training programmes/ensuring complementarity with other related training programmes/thematic subjects;</w:t>
            </w:r>
          </w:p>
          <w:p w14:paraId="6FDAFA1D" w14:textId="6EE3C032" w:rsidR="00221DE9" w:rsidRPr="00DE37B2" w:rsidRDefault="00221DE9" w:rsidP="00221DE9">
            <w:pPr>
              <w:pStyle w:val="ListParagraph"/>
              <w:numPr>
                <w:ilvl w:val="0"/>
                <w:numId w:val="42"/>
              </w:numPr>
              <w:spacing w:before="60" w:after="60"/>
              <w:rPr>
                <w:rFonts w:ascii="Tahoma" w:eastAsia="Calibri" w:hAnsi="Tahoma" w:cs="Tahoma"/>
                <w:b/>
                <w:bCs/>
                <w:sz w:val="16"/>
                <w:szCs w:val="16"/>
                <w:lang w:eastAsia="en-US"/>
              </w:rPr>
            </w:pPr>
            <w:r w:rsidRPr="00DE37B2">
              <w:rPr>
                <w:rFonts w:ascii="Tahoma" w:eastAsia="Calibri" w:hAnsi="Tahoma" w:cs="Tahoma"/>
                <w:sz w:val="18"/>
                <w:szCs w:val="18"/>
                <w:lang w:eastAsia="en-US"/>
              </w:rPr>
              <w:t>Drafting training programme</w:t>
            </w:r>
            <w:r w:rsidR="00DE37B2" w:rsidRPr="00DE37B2">
              <w:rPr>
                <w:rFonts w:ascii="Tahoma" w:eastAsia="Calibri" w:hAnsi="Tahoma" w:cs="Tahoma"/>
                <w:sz w:val="18"/>
                <w:szCs w:val="18"/>
                <w:lang w:eastAsia="en-US"/>
              </w:rPr>
              <w:t>/ in line with the standards/template provided by responsible national authorities</w:t>
            </w:r>
            <w:r w:rsidR="00350734">
              <w:rPr>
                <w:rFonts w:ascii="Tahoma" w:eastAsia="Calibri" w:hAnsi="Tahoma" w:cs="Tahoma"/>
                <w:sz w:val="18"/>
                <w:szCs w:val="18"/>
                <w:lang w:eastAsia="en-US"/>
              </w:rPr>
              <w:t xml:space="preserve"> (NAPA)</w:t>
            </w:r>
            <w:r w:rsidR="00DE37B2" w:rsidRPr="00DE37B2">
              <w:rPr>
                <w:rFonts w:ascii="Tahoma" w:eastAsia="Calibri" w:hAnsi="Tahoma" w:cs="Tahoma"/>
                <w:sz w:val="18"/>
                <w:szCs w:val="18"/>
                <w:lang w:eastAsia="en-US"/>
              </w:rPr>
              <w:t>.</w:t>
            </w:r>
          </w:p>
        </w:tc>
      </w:tr>
      <w:tr w:rsidR="001A1A21" w:rsidRPr="00DE37B2" w14:paraId="45D320DC" w14:textId="77777777" w:rsidTr="001A1A21">
        <w:trPr>
          <w:trHeight w:val="467"/>
          <w:jc w:val="center"/>
        </w:trPr>
        <w:sdt>
          <w:sdtPr>
            <w:rPr>
              <w:rFonts w:ascii="Tahoma" w:eastAsia="Calibri" w:hAnsi="Tahoma" w:cs="Tahoma"/>
              <w:bCs/>
              <w:sz w:val="36"/>
              <w:szCs w:val="36"/>
              <w:lang w:eastAsia="en-US"/>
            </w:rPr>
            <w:id w:val="-195618340"/>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A21C27" w14:textId="064BC3E7" w:rsidR="001A1A21" w:rsidRPr="00DE37B2" w:rsidRDefault="001A1A21" w:rsidP="000969CC">
                <w:pPr>
                  <w:jc w:val="center"/>
                  <w:rPr>
                    <w:rFonts w:ascii="Tahoma" w:eastAsia="Calibri" w:hAnsi="Tahoma" w:cs="Tahoma"/>
                    <w:bCs/>
                    <w:sz w:val="36"/>
                    <w:szCs w:val="36"/>
                    <w:lang w:eastAsia="en-US"/>
                  </w:rPr>
                </w:pPr>
                <w:r w:rsidRPr="00DE37B2">
                  <w:rPr>
                    <w:rFonts w:ascii="MS UI Gothic" w:eastAsia="MS UI Gothic" w:hAnsi="MS UI Gothic" w:cs="MS UI Gothic"/>
                    <w:bCs/>
                    <w:sz w:val="36"/>
                    <w:szCs w:val="36"/>
                    <w:lang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35CDFB8" w14:textId="26D14B06" w:rsidR="00350734" w:rsidRDefault="001A1A21" w:rsidP="00350734">
            <w:pPr>
              <w:spacing w:before="60" w:after="60"/>
              <w:rPr>
                <w:rFonts w:ascii="Tahoma" w:eastAsia="Calibri" w:hAnsi="Tahoma" w:cs="Tahoma"/>
                <w:bCs/>
                <w:sz w:val="18"/>
                <w:szCs w:val="18"/>
                <w:lang w:eastAsia="en-US"/>
              </w:rPr>
            </w:pPr>
            <w:r w:rsidRPr="00350734">
              <w:rPr>
                <w:rFonts w:ascii="Tahoma" w:eastAsia="Calibri" w:hAnsi="Tahoma" w:cs="Tahoma"/>
                <w:b/>
                <w:bCs/>
                <w:sz w:val="18"/>
                <w:szCs w:val="18"/>
                <w:lang w:eastAsia="en-US"/>
              </w:rPr>
              <w:t>Lot 2</w:t>
            </w:r>
            <w:r w:rsidRPr="00350734">
              <w:rPr>
                <w:rFonts w:ascii="Tahoma" w:eastAsia="Calibri" w:hAnsi="Tahoma" w:cs="Tahoma"/>
                <w:bCs/>
                <w:sz w:val="18"/>
                <w:szCs w:val="18"/>
                <w:lang w:eastAsia="en-US"/>
              </w:rPr>
              <w:t xml:space="preserve"> </w:t>
            </w:r>
            <w:r w:rsidR="00DE37B2" w:rsidRPr="00350734">
              <w:rPr>
                <w:rFonts w:ascii="Tahoma" w:eastAsia="Calibri" w:hAnsi="Tahoma" w:cs="Tahoma"/>
                <w:bCs/>
                <w:sz w:val="18"/>
                <w:szCs w:val="18"/>
                <w:lang w:eastAsia="en-US"/>
              </w:rPr>
              <w:t>–</w:t>
            </w:r>
            <w:r w:rsidRPr="00350734">
              <w:rPr>
                <w:rFonts w:ascii="Tahoma" w:eastAsia="Calibri" w:hAnsi="Tahoma" w:cs="Tahoma"/>
                <w:bCs/>
                <w:sz w:val="18"/>
                <w:szCs w:val="18"/>
                <w:lang w:eastAsia="en-US"/>
              </w:rPr>
              <w:t xml:space="preserve"> </w:t>
            </w:r>
            <w:r w:rsidR="00350734" w:rsidRPr="00DE37B2">
              <w:rPr>
                <w:rFonts w:ascii="Tahoma" w:eastAsia="Calibri" w:hAnsi="Tahoma" w:cs="Tahoma"/>
                <w:sz w:val="18"/>
                <w:szCs w:val="18"/>
                <w:lang w:eastAsia="en-US"/>
              </w:rPr>
              <w:t>T</w:t>
            </w:r>
            <w:r w:rsidR="00350734" w:rsidRPr="00DE37B2">
              <w:rPr>
                <w:rFonts w:ascii="Tahoma" w:hAnsi="Tahoma" w:cs="Tahoma"/>
                <w:sz w:val="18"/>
                <w:szCs w:val="18"/>
              </w:rPr>
              <w:t xml:space="preserve">he work of </w:t>
            </w:r>
            <w:r w:rsidR="00350734" w:rsidRPr="00DE37B2">
              <w:rPr>
                <w:rFonts w:ascii="Tahoma" w:hAnsi="Tahoma" w:cs="Tahoma"/>
                <w:b/>
                <w:bCs/>
                <w:sz w:val="18"/>
                <w:szCs w:val="18"/>
              </w:rPr>
              <w:t xml:space="preserve">Consultant </w:t>
            </w:r>
            <w:r w:rsidR="00350734">
              <w:rPr>
                <w:rFonts w:ascii="Tahoma" w:hAnsi="Tahoma" w:cs="Tahoma"/>
                <w:b/>
                <w:bCs/>
                <w:sz w:val="18"/>
                <w:szCs w:val="18"/>
              </w:rPr>
              <w:t>2</w:t>
            </w:r>
            <w:r w:rsidR="00350734" w:rsidRPr="00DE37B2">
              <w:rPr>
                <w:rFonts w:ascii="Tahoma" w:hAnsi="Tahoma" w:cs="Tahoma"/>
                <w:b/>
                <w:bCs/>
                <w:sz w:val="18"/>
                <w:szCs w:val="18"/>
              </w:rPr>
              <w:t xml:space="preserve"> </w:t>
            </w:r>
            <w:r w:rsidR="00350734" w:rsidRPr="00DE37B2">
              <w:rPr>
                <w:rFonts w:ascii="Tahoma" w:hAnsi="Tahoma" w:cs="Tahoma"/>
                <w:sz w:val="18"/>
                <w:szCs w:val="18"/>
              </w:rPr>
              <w:t>will focus on the following steps:</w:t>
            </w:r>
          </w:p>
          <w:p w14:paraId="24CFDC58" w14:textId="45AD80D0" w:rsidR="00350734" w:rsidRPr="00350734" w:rsidRDefault="00350734" w:rsidP="00350734">
            <w:pPr>
              <w:pStyle w:val="ListParagraph"/>
              <w:numPr>
                <w:ilvl w:val="0"/>
                <w:numId w:val="44"/>
              </w:numPr>
              <w:spacing w:before="60" w:after="60"/>
              <w:rPr>
                <w:rFonts w:ascii="Tahoma" w:eastAsia="Calibri" w:hAnsi="Tahoma" w:cs="Tahoma"/>
                <w:sz w:val="18"/>
                <w:szCs w:val="18"/>
                <w:lang w:eastAsia="en-US"/>
              </w:rPr>
            </w:pPr>
            <w:r w:rsidRPr="00350734">
              <w:rPr>
                <w:rFonts w:ascii="Tahoma" w:eastAsia="Calibri" w:hAnsi="Tahoma" w:cs="Tahoma"/>
                <w:sz w:val="18"/>
                <w:szCs w:val="18"/>
                <w:lang w:eastAsia="en-US"/>
              </w:rPr>
              <w:t>Analysis of the legal and strategic framework related to the thematic subject “public health at the local level” with the focus on any changes in the last year and effects on employees of local governments;</w:t>
            </w:r>
          </w:p>
          <w:p w14:paraId="5544E09A" w14:textId="77777777" w:rsidR="00350734" w:rsidRPr="00DE37B2" w:rsidRDefault="00350734" w:rsidP="00350734">
            <w:pPr>
              <w:pStyle w:val="ListParagraph"/>
              <w:numPr>
                <w:ilvl w:val="0"/>
                <w:numId w:val="42"/>
              </w:numPr>
              <w:spacing w:before="60" w:after="60"/>
              <w:rPr>
                <w:rFonts w:ascii="Tahoma" w:eastAsia="Calibri" w:hAnsi="Tahoma" w:cs="Tahoma"/>
                <w:sz w:val="18"/>
                <w:szCs w:val="18"/>
                <w:lang w:eastAsia="en-US"/>
              </w:rPr>
            </w:pPr>
            <w:r w:rsidRPr="00DE37B2">
              <w:rPr>
                <w:rFonts w:ascii="Tahoma" w:eastAsia="Calibri" w:hAnsi="Tahoma" w:cs="Tahoma"/>
                <w:sz w:val="18"/>
                <w:szCs w:val="18"/>
                <w:lang w:eastAsia="en-US"/>
              </w:rPr>
              <w:t xml:space="preserve">Checking </w:t>
            </w:r>
            <w:r>
              <w:rPr>
                <w:rFonts w:ascii="Tahoma" w:eastAsia="Calibri" w:hAnsi="Tahoma" w:cs="Tahoma"/>
                <w:sz w:val="18"/>
                <w:szCs w:val="18"/>
                <w:lang w:eastAsia="en-US"/>
              </w:rPr>
              <w:t>existing</w:t>
            </w:r>
            <w:r w:rsidRPr="00DE37B2">
              <w:rPr>
                <w:rFonts w:ascii="Tahoma" w:eastAsia="Calibri" w:hAnsi="Tahoma" w:cs="Tahoma"/>
                <w:sz w:val="18"/>
                <w:szCs w:val="18"/>
                <w:lang w:eastAsia="en-US"/>
              </w:rPr>
              <w:t xml:space="preserve"> SCPDP</w:t>
            </w:r>
            <w:r>
              <w:rPr>
                <w:rFonts w:ascii="Tahoma" w:eastAsia="Calibri" w:hAnsi="Tahoma" w:cs="Tahoma"/>
                <w:sz w:val="18"/>
                <w:szCs w:val="18"/>
                <w:lang w:eastAsia="en-US"/>
              </w:rPr>
              <w:t xml:space="preserve"> 2020</w:t>
            </w:r>
            <w:r w:rsidRPr="00DE37B2">
              <w:rPr>
                <w:rFonts w:ascii="Tahoma" w:eastAsia="Calibri" w:hAnsi="Tahoma" w:cs="Tahoma"/>
                <w:sz w:val="18"/>
                <w:szCs w:val="18"/>
                <w:lang w:eastAsia="en-US"/>
              </w:rPr>
              <w:t xml:space="preserve"> for similar training programmes/ensuring complementarity with other related training programmes/thematic subjects;</w:t>
            </w:r>
          </w:p>
          <w:p w14:paraId="741EEF8A" w14:textId="4E695C78" w:rsidR="001A1A21" w:rsidRPr="00DE37B2" w:rsidRDefault="00350734" w:rsidP="00350734">
            <w:pPr>
              <w:pStyle w:val="ListParagraph"/>
              <w:numPr>
                <w:ilvl w:val="0"/>
                <w:numId w:val="42"/>
              </w:numPr>
              <w:spacing w:before="60" w:after="60"/>
              <w:rPr>
                <w:rFonts w:ascii="Tahoma" w:eastAsia="Calibri" w:hAnsi="Tahoma" w:cs="Tahoma"/>
                <w:bCs/>
                <w:sz w:val="18"/>
                <w:szCs w:val="18"/>
                <w:lang w:eastAsia="en-US"/>
              </w:rPr>
            </w:pPr>
            <w:r w:rsidRPr="00DE37B2">
              <w:rPr>
                <w:rFonts w:ascii="Tahoma" w:eastAsia="Calibri" w:hAnsi="Tahoma" w:cs="Tahoma"/>
                <w:sz w:val="18"/>
                <w:szCs w:val="18"/>
                <w:lang w:eastAsia="en-US"/>
              </w:rPr>
              <w:t>Drafting training programme/ in line with the standards/template provided by responsible national authorities</w:t>
            </w:r>
            <w:r>
              <w:rPr>
                <w:rFonts w:ascii="Tahoma" w:eastAsia="Calibri" w:hAnsi="Tahoma" w:cs="Tahoma"/>
                <w:sz w:val="18"/>
                <w:szCs w:val="18"/>
                <w:lang w:eastAsia="en-US"/>
              </w:rPr>
              <w:t xml:space="preserve"> (NAPA)</w:t>
            </w:r>
            <w:r w:rsidRPr="00DE37B2">
              <w:rPr>
                <w:rFonts w:ascii="Tahoma" w:eastAsia="Calibri" w:hAnsi="Tahoma" w:cs="Tahoma"/>
                <w:sz w:val="18"/>
                <w:szCs w:val="18"/>
                <w:lang w:eastAsia="en-US"/>
              </w:rPr>
              <w:t>.</w:t>
            </w:r>
          </w:p>
        </w:tc>
      </w:tr>
      <w:tr w:rsidR="001A1A21" w:rsidRPr="00DE37B2" w14:paraId="12CDB2AC" w14:textId="77777777" w:rsidTr="001A1A21">
        <w:trPr>
          <w:trHeight w:val="467"/>
          <w:jc w:val="center"/>
        </w:trPr>
        <w:sdt>
          <w:sdtPr>
            <w:rPr>
              <w:rFonts w:ascii="Tahoma" w:eastAsia="Calibri" w:hAnsi="Tahoma" w:cs="Tahoma"/>
              <w:bCs/>
              <w:sz w:val="36"/>
              <w:szCs w:val="36"/>
              <w:lang w:eastAsia="en-US"/>
            </w:rPr>
            <w:id w:val="-126390618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310A37" w14:textId="266BE937" w:rsidR="001A1A21" w:rsidRPr="00DE37B2" w:rsidRDefault="001A1A21" w:rsidP="000969CC">
                <w:pPr>
                  <w:jc w:val="center"/>
                  <w:rPr>
                    <w:rFonts w:ascii="Tahoma" w:eastAsia="Calibri" w:hAnsi="Tahoma" w:cs="Tahoma"/>
                    <w:bCs/>
                    <w:sz w:val="36"/>
                    <w:szCs w:val="36"/>
                    <w:lang w:eastAsia="en-US"/>
                  </w:rPr>
                </w:pPr>
                <w:r w:rsidRPr="00DE37B2">
                  <w:rPr>
                    <w:rFonts w:ascii="MS UI Gothic" w:eastAsia="MS UI Gothic" w:hAnsi="MS UI Gothic" w:cs="MS UI Gothic"/>
                    <w:bCs/>
                    <w:sz w:val="36"/>
                    <w:szCs w:val="36"/>
                    <w:lang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2D0C116" w14:textId="77777777" w:rsidR="001A1A21" w:rsidRDefault="001A1A21" w:rsidP="000969CC">
            <w:pPr>
              <w:spacing w:before="60" w:after="60"/>
              <w:rPr>
                <w:rFonts w:ascii="Tahoma" w:hAnsi="Tahoma" w:cs="Tahoma"/>
                <w:sz w:val="18"/>
                <w:szCs w:val="18"/>
              </w:rPr>
            </w:pPr>
            <w:r w:rsidRPr="00DE37B2">
              <w:rPr>
                <w:rFonts w:ascii="Tahoma" w:eastAsia="Calibri" w:hAnsi="Tahoma" w:cs="Tahoma"/>
                <w:b/>
                <w:bCs/>
                <w:sz w:val="18"/>
                <w:szCs w:val="18"/>
                <w:lang w:eastAsia="en-US"/>
              </w:rPr>
              <w:t xml:space="preserve">Lot 3 - </w:t>
            </w:r>
            <w:r w:rsidR="00350734" w:rsidRPr="00DE37B2">
              <w:rPr>
                <w:rFonts w:ascii="Tahoma" w:eastAsia="Calibri" w:hAnsi="Tahoma" w:cs="Tahoma"/>
                <w:sz w:val="18"/>
                <w:szCs w:val="18"/>
                <w:lang w:eastAsia="en-US"/>
              </w:rPr>
              <w:t>T</w:t>
            </w:r>
            <w:r w:rsidR="00350734" w:rsidRPr="00DE37B2">
              <w:rPr>
                <w:rFonts w:ascii="Tahoma" w:hAnsi="Tahoma" w:cs="Tahoma"/>
                <w:sz w:val="18"/>
                <w:szCs w:val="18"/>
              </w:rPr>
              <w:t xml:space="preserve">he work of </w:t>
            </w:r>
            <w:r w:rsidR="00350734" w:rsidRPr="00DE37B2">
              <w:rPr>
                <w:rFonts w:ascii="Tahoma" w:hAnsi="Tahoma" w:cs="Tahoma"/>
                <w:b/>
                <w:bCs/>
                <w:sz w:val="18"/>
                <w:szCs w:val="18"/>
              </w:rPr>
              <w:t xml:space="preserve">Consultant </w:t>
            </w:r>
            <w:r w:rsidR="00350734">
              <w:rPr>
                <w:rFonts w:ascii="Tahoma" w:hAnsi="Tahoma" w:cs="Tahoma"/>
                <w:b/>
                <w:bCs/>
                <w:sz w:val="18"/>
                <w:szCs w:val="18"/>
              </w:rPr>
              <w:t>3</w:t>
            </w:r>
            <w:r w:rsidR="00350734" w:rsidRPr="00DE37B2">
              <w:rPr>
                <w:rFonts w:ascii="Tahoma" w:hAnsi="Tahoma" w:cs="Tahoma"/>
                <w:b/>
                <w:bCs/>
                <w:sz w:val="18"/>
                <w:szCs w:val="18"/>
              </w:rPr>
              <w:t xml:space="preserve"> </w:t>
            </w:r>
            <w:r w:rsidR="00350734" w:rsidRPr="00DE37B2">
              <w:rPr>
                <w:rFonts w:ascii="Tahoma" w:hAnsi="Tahoma" w:cs="Tahoma"/>
                <w:sz w:val="18"/>
                <w:szCs w:val="18"/>
              </w:rPr>
              <w:t>will focus on the following steps:</w:t>
            </w:r>
          </w:p>
          <w:p w14:paraId="7D8C59FB" w14:textId="45F4F958" w:rsidR="00350734" w:rsidRPr="00350734" w:rsidRDefault="00350734" w:rsidP="00350734">
            <w:pPr>
              <w:pStyle w:val="ListParagraph"/>
              <w:numPr>
                <w:ilvl w:val="0"/>
                <w:numId w:val="44"/>
              </w:numPr>
              <w:spacing w:before="60" w:after="60"/>
              <w:rPr>
                <w:rFonts w:ascii="Tahoma" w:eastAsia="Calibri" w:hAnsi="Tahoma" w:cs="Tahoma"/>
                <w:sz w:val="18"/>
                <w:szCs w:val="18"/>
                <w:lang w:eastAsia="en-US"/>
              </w:rPr>
            </w:pPr>
            <w:r w:rsidRPr="00350734">
              <w:rPr>
                <w:rFonts w:ascii="Tahoma" w:eastAsia="Calibri" w:hAnsi="Tahoma" w:cs="Tahoma"/>
                <w:sz w:val="18"/>
                <w:szCs w:val="18"/>
                <w:lang w:eastAsia="en-US"/>
              </w:rPr>
              <w:t>Analysis of the legal and strategic framework related to the thematic subject “traffic inspectorates at the local level” with the focus on any changes in the last year and effects on employees of local governments;</w:t>
            </w:r>
          </w:p>
          <w:p w14:paraId="0C64EF18" w14:textId="77777777" w:rsidR="00350734" w:rsidRPr="00DE37B2" w:rsidRDefault="00350734" w:rsidP="00350734">
            <w:pPr>
              <w:pStyle w:val="ListParagraph"/>
              <w:numPr>
                <w:ilvl w:val="0"/>
                <w:numId w:val="42"/>
              </w:numPr>
              <w:spacing w:before="60" w:after="60"/>
              <w:rPr>
                <w:rFonts w:ascii="Tahoma" w:eastAsia="Calibri" w:hAnsi="Tahoma" w:cs="Tahoma"/>
                <w:sz w:val="18"/>
                <w:szCs w:val="18"/>
                <w:lang w:eastAsia="en-US"/>
              </w:rPr>
            </w:pPr>
            <w:r w:rsidRPr="00DE37B2">
              <w:rPr>
                <w:rFonts w:ascii="Tahoma" w:eastAsia="Calibri" w:hAnsi="Tahoma" w:cs="Tahoma"/>
                <w:sz w:val="18"/>
                <w:szCs w:val="18"/>
                <w:lang w:eastAsia="en-US"/>
              </w:rPr>
              <w:t xml:space="preserve">Checking </w:t>
            </w:r>
            <w:r>
              <w:rPr>
                <w:rFonts w:ascii="Tahoma" w:eastAsia="Calibri" w:hAnsi="Tahoma" w:cs="Tahoma"/>
                <w:sz w:val="18"/>
                <w:szCs w:val="18"/>
                <w:lang w:eastAsia="en-US"/>
              </w:rPr>
              <w:t>existing</w:t>
            </w:r>
            <w:r w:rsidRPr="00DE37B2">
              <w:rPr>
                <w:rFonts w:ascii="Tahoma" w:eastAsia="Calibri" w:hAnsi="Tahoma" w:cs="Tahoma"/>
                <w:sz w:val="18"/>
                <w:szCs w:val="18"/>
                <w:lang w:eastAsia="en-US"/>
              </w:rPr>
              <w:t xml:space="preserve"> SCPDP</w:t>
            </w:r>
            <w:r>
              <w:rPr>
                <w:rFonts w:ascii="Tahoma" w:eastAsia="Calibri" w:hAnsi="Tahoma" w:cs="Tahoma"/>
                <w:sz w:val="18"/>
                <w:szCs w:val="18"/>
                <w:lang w:eastAsia="en-US"/>
              </w:rPr>
              <w:t xml:space="preserve"> 2020</w:t>
            </w:r>
            <w:r w:rsidRPr="00DE37B2">
              <w:rPr>
                <w:rFonts w:ascii="Tahoma" w:eastAsia="Calibri" w:hAnsi="Tahoma" w:cs="Tahoma"/>
                <w:sz w:val="18"/>
                <w:szCs w:val="18"/>
                <w:lang w:eastAsia="en-US"/>
              </w:rPr>
              <w:t xml:space="preserve"> for similar training programmes/ensuring complementarity with other related training programmes/thematic subjects;</w:t>
            </w:r>
          </w:p>
          <w:p w14:paraId="5D61CE59" w14:textId="17351768" w:rsidR="00350734" w:rsidRPr="00DE37B2" w:rsidRDefault="00350734" w:rsidP="00350734">
            <w:pPr>
              <w:pStyle w:val="ListParagraph"/>
              <w:numPr>
                <w:ilvl w:val="0"/>
                <w:numId w:val="42"/>
              </w:numPr>
              <w:spacing w:before="60" w:after="60"/>
              <w:rPr>
                <w:rFonts w:ascii="Tahoma" w:eastAsia="Calibri" w:hAnsi="Tahoma" w:cs="Tahoma"/>
                <w:b/>
                <w:bCs/>
                <w:sz w:val="18"/>
                <w:szCs w:val="18"/>
                <w:lang w:eastAsia="en-US"/>
              </w:rPr>
            </w:pPr>
            <w:r w:rsidRPr="00DE37B2">
              <w:rPr>
                <w:rFonts w:ascii="Tahoma" w:eastAsia="Calibri" w:hAnsi="Tahoma" w:cs="Tahoma"/>
                <w:sz w:val="18"/>
                <w:szCs w:val="18"/>
                <w:lang w:eastAsia="en-US"/>
              </w:rPr>
              <w:t>Drafting training programme/ in line with the standards/template provided by responsible national authorities</w:t>
            </w:r>
            <w:r>
              <w:rPr>
                <w:rFonts w:ascii="Tahoma" w:eastAsia="Calibri" w:hAnsi="Tahoma" w:cs="Tahoma"/>
                <w:sz w:val="18"/>
                <w:szCs w:val="18"/>
                <w:lang w:eastAsia="en-US"/>
              </w:rPr>
              <w:t xml:space="preserve"> (NAPA)</w:t>
            </w:r>
            <w:r w:rsidRPr="00DE37B2">
              <w:rPr>
                <w:rFonts w:ascii="Tahoma" w:eastAsia="Calibri" w:hAnsi="Tahoma" w:cs="Tahoma"/>
                <w:sz w:val="18"/>
                <w:szCs w:val="18"/>
                <w:lang w:eastAsia="en-US"/>
              </w:rPr>
              <w:t>.</w:t>
            </w:r>
          </w:p>
        </w:tc>
      </w:tr>
    </w:tbl>
    <w:p w14:paraId="4FA07116" w14:textId="742CD388" w:rsidR="00DE5122" w:rsidRDefault="00DE5122" w:rsidP="00DE5122">
      <w:pPr>
        <w:spacing w:line="276" w:lineRule="auto"/>
        <w:ind w:left="-392"/>
        <w:jc w:val="both"/>
        <w:rPr>
          <w:rFonts w:ascii="Tahoma" w:hAnsi="Tahoma" w:cs="Tahoma"/>
          <w:sz w:val="20"/>
          <w:szCs w:val="20"/>
        </w:rPr>
      </w:pPr>
    </w:p>
    <w:p w14:paraId="76BC1040" w14:textId="27C84D3B" w:rsidR="00350734" w:rsidRDefault="00350734" w:rsidP="00DE5122">
      <w:pPr>
        <w:spacing w:line="276" w:lineRule="auto"/>
        <w:ind w:left="-392"/>
        <w:jc w:val="both"/>
        <w:rPr>
          <w:rFonts w:ascii="Tahoma" w:hAnsi="Tahoma" w:cs="Tahoma"/>
          <w:sz w:val="20"/>
          <w:szCs w:val="20"/>
        </w:rPr>
      </w:pPr>
    </w:p>
    <w:p w14:paraId="4A478C27" w14:textId="35D88517" w:rsidR="00350734" w:rsidRDefault="00350734" w:rsidP="00DE5122">
      <w:pPr>
        <w:spacing w:line="276" w:lineRule="auto"/>
        <w:ind w:left="-392"/>
        <w:jc w:val="both"/>
        <w:rPr>
          <w:rFonts w:ascii="Tahoma" w:hAnsi="Tahoma" w:cs="Tahoma"/>
          <w:sz w:val="20"/>
          <w:szCs w:val="20"/>
        </w:rPr>
      </w:pPr>
    </w:p>
    <w:p w14:paraId="4E76A3CA" w14:textId="38764D75" w:rsidR="00350734" w:rsidRDefault="00350734" w:rsidP="00DE5122">
      <w:pPr>
        <w:spacing w:line="276" w:lineRule="auto"/>
        <w:ind w:left="-392"/>
        <w:jc w:val="both"/>
        <w:rPr>
          <w:rFonts w:ascii="Tahoma" w:hAnsi="Tahoma" w:cs="Tahoma"/>
          <w:sz w:val="20"/>
          <w:szCs w:val="20"/>
        </w:rPr>
      </w:pPr>
    </w:p>
    <w:p w14:paraId="2D864983" w14:textId="13BEEF6C" w:rsidR="00350734" w:rsidRDefault="00350734" w:rsidP="00DE5122">
      <w:pPr>
        <w:spacing w:line="276" w:lineRule="auto"/>
        <w:ind w:left="-392"/>
        <w:jc w:val="both"/>
        <w:rPr>
          <w:rFonts w:ascii="Tahoma" w:hAnsi="Tahoma" w:cs="Tahoma"/>
          <w:sz w:val="20"/>
          <w:szCs w:val="20"/>
        </w:rPr>
      </w:pPr>
    </w:p>
    <w:p w14:paraId="1EF3CAFE" w14:textId="09BF3410" w:rsidR="00350734" w:rsidRDefault="00350734" w:rsidP="00DE5122">
      <w:pPr>
        <w:spacing w:line="276" w:lineRule="auto"/>
        <w:ind w:left="-392"/>
        <w:jc w:val="both"/>
        <w:rPr>
          <w:rFonts w:ascii="Tahoma" w:hAnsi="Tahoma" w:cs="Tahoma"/>
          <w:sz w:val="20"/>
          <w:szCs w:val="20"/>
        </w:rPr>
      </w:pPr>
    </w:p>
    <w:p w14:paraId="073D0FB9" w14:textId="4C90F1BD" w:rsidR="00350734" w:rsidRDefault="00350734" w:rsidP="00DE5122">
      <w:pPr>
        <w:spacing w:line="276" w:lineRule="auto"/>
        <w:ind w:left="-392"/>
        <w:jc w:val="both"/>
        <w:rPr>
          <w:rFonts w:ascii="Tahoma" w:hAnsi="Tahoma" w:cs="Tahoma"/>
          <w:sz w:val="20"/>
          <w:szCs w:val="20"/>
        </w:rPr>
      </w:pPr>
    </w:p>
    <w:p w14:paraId="6F96CF13" w14:textId="07930FEE" w:rsidR="00350734" w:rsidRDefault="00350734" w:rsidP="00DE5122">
      <w:pPr>
        <w:spacing w:line="276" w:lineRule="auto"/>
        <w:ind w:left="-392"/>
        <w:jc w:val="both"/>
        <w:rPr>
          <w:rFonts w:ascii="Tahoma" w:hAnsi="Tahoma" w:cs="Tahoma"/>
          <w:sz w:val="20"/>
          <w:szCs w:val="20"/>
        </w:rPr>
      </w:pPr>
    </w:p>
    <w:p w14:paraId="2FD6D309" w14:textId="5F6AD53D" w:rsidR="00350734" w:rsidRDefault="00350734" w:rsidP="00DE5122">
      <w:pPr>
        <w:spacing w:line="276" w:lineRule="auto"/>
        <w:ind w:left="-392"/>
        <w:jc w:val="both"/>
        <w:rPr>
          <w:rFonts w:ascii="Tahoma" w:hAnsi="Tahoma" w:cs="Tahoma"/>
          <w:sz w:val="20"/>
          <w:szCs w:val="20"/>
        </w:rPr>
      </w:pPr>
    </w:p>
    <w:p w14:paraId="20835E41" w14:textId="6AC395F6" w:rsidR="00350734" w:rsidRDefault="00350734" w:rsidP="00DE5122">
      <w:pPr>
        <w:spacing w:line="276" w:lineRule="auto"/>
        <w:ind w:left="-392"/>
        <w:jc w:val="both"/>
        <w:rPr>
          <w:rFonts w:ascii="Tahoma" w:hAnsi="Tahoma" w:cs="Tahoma"/>
          <w:sz w:val="20"/>
          <w:szCs w:val="20"/>
        </w:rPr>
      </w:pPr>
    </w:p>
    <w:p w14:paraId="6C5D00F7" w14:textId="46FAF493" w:rsidR="00350734" w:rsidRDefault="00350734" w:rsidP="00DE5122">
      <w:pPr>
        <w:spacing w:line="276" w:lineRule="auto"/>
        <w:ind w:left="-392"/>
        <w:jc w:val="both"/>
        <w:rPr>
          <w:rFonts w:ascii="Tahoma" w:hAnsi="Tahoma" w:cs="Tahoma"/>
          <w:sz w:val="20"/>
          <w:szCs w:val="20"/>
        </w:rPr>
      </w:pPr>
    </w:p>
    <w:p w14:paraId="24857429" w14:textId="2EC60AAF" w:rsidR="00350734" w:rsidRDefault="00350734" w:rsidP="00DE5122">
      <w:pPr>
        <w:spacing w:line="276" w:lineRule="auto"/>
        <w:ind w:left="-392"/>
        <w:jc w:val="both"/>
        <w:rPr>
          <w:rFonts w:ascii="Tahoma" w:hAnsi="Tahoma" w:cs="Tahoma"/>
          <w:sz w:val="20"/>
          <w:szCs w:val="20"/>
        </w:rPr>
      </w:pPr>
    </w:p>
    <w:p w14:paraId="7E94A17B" w14:textId="2703D795" w:rsidR="00350734" w:rsidRDefault="00350734" w:rsidP="00DE5122">
      <w:pPr>
        <w:spacing w:line="276" w:lineRule="auto"/>
        <w:ind w:left="-392"/>
        <w:jc w:val="both"/>
        <w:rPr>
          <w:rFonts w:ascii="Tahoma" w:hAnsi="Tahoma" w:cs="Tahoma"/>
          <w:sz w:val="20"/>
          <w:szCs w:val="20"/>
        </w:rPr>
      </w:pPr>
    </w:p>
    <w:p w14:paraId="5972382F" w14:textId="0DE240BD" w:rsidR="00350734" w:rsidRDefault="00350734" w:rsidP="00DE5122">
      <w:pPr>
        <w:spacing w:line="276" w:lineRule="auto"/>
        <w:ind w:left="-392"/>
        <w:jc w:val="both"/>
        <w:rPr>
          <w:rFonts w:ascii="Tahoma" w:hAnsi="Tahoma" w:cs="Tahoma"/>
          <w:sz w:val="20"/>
          <w:szCs w:val="20"/>
        </w:rPr>
      </w:pPr>
    </w:p>
    <w:p w14:paraId="3BDA4816" w14:textId="400C3B06" w:rsidR="00350734" w:rsidRDefault="00350734" w:rsidP="00DE5122">
      <w:pPr>
        <w:spacing w:line="276" w:lineRule="auto"/>
        <w:ind w:left="-392"/>
        <w:jc w:val="both"/>
        <w:rPr>
          <w:rFonts w:ascii="Tahoma" w:hAnsi="Tahoma" w:cs="Tahoma"/>
          <w:sz w:val="20"/>
          <w:szCs w:val="20"/>
        </w:rPr>
      </w:pPr>
    </w:p>
    <w:p w14:paraId="30413683" w14:textId="50D5178E" w:rsidR="00350734" w:rsidRDefault="00350734" w:rsidP="00DE5122">
      <w:pPr>
        <w:spacing w:line="276" w:lineRule="auto"/>
        <w:ind w:left="-392"/>
        <w:jc w:val="both"/>
        <w:rPr>
          <w:rFonts w:ascii="Tahoma" w:hAnsi="Tahoma" w:cs="Tahoma"/>
          <w:sz w:val="20"/>
          <w:szCs w:val="20"/>
        </w:rPr>
      </w:pPr>
    </w:p>
    <w:p w14:paraId="19F585DE" w14:textId="7B1D62F9" w:rsidR="00350734" w:rsidRDefault="00350734" w:rsidP="00DE5122">
      <w:pPr>
        <w:spacing w:line="276" w:lineRule="auto"/>
        <w:ind w:left="-392"/>
        <w:jc w:val="both"/>
        <w:rPr>
          <w:rFonts w:ascii="Tahoma" w:hAnsi="Tahoma" w:cs="Tahoma"/>
          <w:sz w:val="20"/>
          <w:szCs w:val="20"/>
        </w:rPr>
      </w:pPr>
    </w:p>
    <w:p w14:paraId="316AD5AE" w14:textId="6A944B5A" w:rsidR="00350734" w:rsidRDefault="00350734" w:rsidP="00DE5122">
      <w:pPr>
        <w:spacing w:line="276" w:lineRule="auto"/>
        <w:ind w:left="-392"/>
        <w:jc w:val="both"/>
        <w:rPr>
          <w:rFonts w:ascii="Tahoma" w:hAnsi="Tahoma" w:cs="Tahoma"/>
          <w:sz w:val="20"/>
          <w:szCs w:val="20"/>
        </w:rPr>
      </w:pPr>
    </w:p>
    <w:p w14:paraId="561B9F0D" w14:textId="7CB18A03" w:rsidR="00350734" w:rsidRDefault="00350734" w:rsidP="00DE5122">
      <w:pPr>
        <w:spacing w:line="276" w:lineRule="auto"/>
        <w:ind w:left="-392"/>
        <w:jc w:val="both"/>
        <w:rPr>
          <w:rFonts w:ascii="Tahoma" w:hAnsi="Tahoma" w:cs="Tahoma"/>
          <w:sz w:val="20"/>
          <w:szCs w:val="20"/>
        </w:rPr>
      </w:pPr>
    </w:p>
    <w:p w14:paraId="4208A28E" w14:textId="77777777" w:rsidR="00350734" w:rsidRPr="00DE37B2" w:rsidRDefault="00350734" w:rsidP="00DE5122">
      <w:pPr>
        <w:spacing w:line="276" w:lineRule="auto"/>
        <w:ind w:left="-392"/>
        <w:jc w:val="both"/>
        <w:rPr>
          <w:rFonts w:ascii="Tahoma" w:hAnsi="Tahoma" w:cs="Tahoma"/>
          <w:sz w:val="20"/>
          <w:szCs w:val="20"/>
        </w:rPr>
      </w:pPr>
    </w:p>
    <w:p w14:paraId="5EB58600" w14:textId="77777777" w:rsidR="00865AE2" w:rsidRPr="00DE37B2" w:rsidRDefault="00865AE2" w:rsidP="00865AE2">
      <w:pPr>
        <w:pBdr>
          <w:top w:val="single" w:sz="2" w:space="1" w:color="FF0000"/>
          <w:left w:val="single" w:sz="2" w:space="0" w:color="FF0000"/>
          <w:bottom w:val="single" w:sz="2" w:space="1" w:color="FF0000"/>
          <w:right w:val="single" w:sz="2" w:space="4" w:color="FF0000"/>
        </w:pBdr>
        <w:tabs>
          <w:tab w:val="left" w:pos="1276"/>
        </w:tabs>
        <w:spacing w:line="276" w:lineRule="auto"/>
        <w:ind w:left="1276"/>
        <w:jc w:val="right"/>
        <w:rPr>
          <w:rFonts w:ascii="Tahoma" w:hAnsi="Tahoma" w:cs="Tahoma"/>
          <w:color w:val="FF0000"/>
          <w:sz w:val="20"/>
          <w:szCs w:val="20"/>
          <w:highlight w:val="yellow"/>
          <w:lang w:eastAsia="en-US"/>
        </w:rPr>
      </w:pPr>
      <w:r w:rsidRPr="00DE37B2">
        <w:rPr>
          <w:rFonts w:ascii="Tahoma" w:hAnsi="Tahoma" w:cs="Tahoma"/>
          <w:color w:val="FF0000"/>
          <w:sz w:val="20"/>
          <w:szCs w:val="20"/>
        </w:rPr>
        <w:lastRenderedPageBreak/>
        <w:t>Tenderers shall indicate their proposed fee(s) in the box(es) below, for the lot for which they wish to tender.</w:t>
      </w:r>
    </w:p>
    <w:p w14:paraId="20D87713" w14:textId="77777777" w:rsidR="00DE5122" w:rsidRPr="00DE37B2" w:rsidRDefault="00DE5122" w:rsidP="00261462">
      <w:pPr>
        <w:spacing w:line="276" w:lineRule="auto"/>
        <w:jc w:val="both"/>
        <w:rPr>
          <w:rFonts w:ascii="Tahoma" w:hAnsi="Tahoma" w:cs="Tahoma"/>
          <w:sz w:val="20"/>
          <w:szCs w:val="20"/>
        </w:rPr>
      </w:pPr>
    </w:p>
    <w:p w14:paraId="6F88504C" w14:textId="29103691" w:rsidR="00DE5122" w:rsidRPr="00DE37B2" w:rsidRDefault="00DE5122" w:rsidP="00F5246A">
      <w:pPr>
        <w:pStyle w:val="ListParagraph"/>
        <w:numPr>
          <w:ilvl w:val="0"/>
          <w:numId w:val="11"/>
        </w:numPr>
        <w:spacing w:after="120"/>
        <w:ind w:left="714" w:hanging="357"/>
        <w:jc w:val="both"/>
        <w:rPr>
          <w:rFonts w:ascii="Tahoma" w:hAnsi="Tahoma" w:cs="Tahoma"/>
          <w:b/>
          <w:sz w:val="20"/>
          <w:szCs w:val="20"/>
        </w:rPr>
      </w:pPr>
      <w:r w:rsidRPr="00DE37B2">
        <w:rPr>
          <w:rFonts w:ascii="Tahoma" w:hAnsi="Tahoma" w:cs="Tahoma"/>
          <w:b/>
          <w:sz w:val="20"/>
          <w:szCs w:val="20"/>
        </w:rPr>
        <w:t>For Lot 1:</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1A71C8" w14:paraId="0166D4C8" w14:textId="77777777" w:rsidTr="004031A4">
        <w:trPr>
          <w:trHeight w:val="688"/>
        </w:trPr>
        <w:tc>
          <w:tcPr>
            <w:tcW w:w="5606" w:type="dxa"/>
            <w:tcBorders>
              <w:bottom w:val="single" w:sz="2" w:space="0" w:color="808080"/>
            </w:tcBorders>
            <w:shd w:val="clear" w:color="auto" w:fill="DBE5F1" w:themeFill="accent1" w:themeFillTint="33"/>
            <w:vAlign w:val="center"/>
          </w:tcPr>
          <w:p w14:paraId="54CCB511" w14:textId="0FC99BCE" w:rsidR="00261462" w:rsidRPr="001A71C8" w:rsidRDefault="00261462" w:rsidP="00261462">
            <w:pPr>
              <w:tabs>
                <w:tab w:val="left" w:pos="-139"/>
              </w:tabs>
              <w:spacing w:line="276" w:lineRule="auto"/>
              <w:ind w:right="-140"/>
              <w:jc w:val="center"/>
              <w:rPr>
                <w:rFonts w:ascii="Tahoma" w:hAnsi="Tahoma" w:cs="Tahoma"/>
                <w:b/>
                <w:sz w:val="18"/>
                <w:szCs w:val="18"/>
                <w:lang w:eastAsia="en-US"/>
              </w:rPr>
            </w:pPr>
            <w:r w:rsidRPr="001A71C8">
              <w:rPr>
                <w:rFonts w:ascii="Tahoma" w:hAnsi="Tahoma" w:cs="Tahoma"/>
                <w:noProof/>
                <w:lang w:eastAsia="en-US"/>
              </w:rPr>
              <mc:AlternateContent>
                <mc:Choice Requires="wps">
                  <w:drawing>
                    <wp:anchor distT="0" distB="0" distL="114300" distR="114300" simplePos="0" relativeHeight="251665408" behindDoc="0" locked="1" layoutInCell="1" allowOverlap="1" wp14:anchorId="49146A1D" wp14:editId="157DAC23">
                      <wp:simplePos x="0" y="0"/>
                      <wp:positionH relativeFrom="column">
                        <wp:posOffset>4914265</wp:posOffset>
                      </wp:positionH>
                      <wp:positionV relativeFrom="paragraph">
                        <wp:posOffset>-409575</wp:posOffset>
                      </wp:positionV>
                      <wp:extent cx="249555" cy="645160"/>
                      <wp:effectExtent l="19050" t="0" r="17145" b="4064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9555"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073BE9F" id="Up Arrow 2" o:spid="_x0000_s1026" type="#_x0000_t68" style="position:absolute;margin-left:386.95pt;margin-top:-32.25pt;width:19.65pt;height:50.8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" adj="4945" strokecolor="red">
                      <o:lock v:ext="edit" aspectratio="t"/>
                      <v:textbox style="layout-flow:vertical-ideographic"/>
                      <w10:anchorlock/>
                    </v:shape>
                  </w:pict>
                </mc:Fallback>
              </mc:AlternateContent>
            </w:r>
            <w:r w:rsidRPr="001A71C8">
              <w:rPr>
                <w:rFonts w:ascii="Tahoma" w:hAnsi="Tahoma" w:cs="Tahoma"/>
                <w:b/>
                <w:sz w:val="18"/>
                <w:szCs w:val="18"/>
                <w:lang w:eastAsia="en-US"/>
              </w:rPr>
              <w:t xml:space="preserve">Deliverables </w:t>
            </w:r>
            <w:r w:rsidRPr="001A71C8">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4C4B2597" w14:textId="77777777" w:rsidR="00261462" w:rsidRPr="001A71C8" w:rsidRDefault="00261462" w:rsidP="004C3E39">
            <w:pPr>
              <w:tabs>
                <w:tab w:val="left" w:pos="-139"/>
              </w:tabs>
              <w:spacing w:line="276" w:lineRule="auto"/>
              <w:ind w:right="-140" w:hanging="104"/>
              <w:jc w:val="center"/>
              <w:rPr>
                <w:rFonts w:ascii="Tahoma" w:hAnsi="Tahoma" w:cs="Tahoma"/>
                <w:b/>
                <w:sz w:val="18"/>
                <w:szCs w:val="18"/>
                <w:lang w:eastAsia="en-US"/>
              </w:rPr>
            </w:pPr>
            <w:r w:rsidRPr="001A71C8">
              <w:rPr>
                <w:rFonts w:ascii="Tahoma" w:hAnsi="Tahoma" w:cs="Tahoma"/>
                <w:b/>
                <w:sz w:val="18"/>
                <w:szCs w:val="18"/>
                <w:lang w:eastAsia="en-US"/>
              </w:rPr>
              <w:t>Deadline for</w:t>
            </w:r>
          </w:p>
          <w:p w14:paraId="79EDF894" w14:textId="77777777" w:rsidR="00261462" w:rsidRPr="001A71C8" w:rsidRDefault="00261462" w:rsidP="004C3E39">
            <w:pPr>
              <w:tabs>
                <w:tab w:val="left" w:pos="-139"/>
              </w:tabs>
              <w:spacing w:line="276" w:lineRule="auto"/>
              <w:ind w:right="-140" w:hanging="104"/>
              <w:jc w:val="center"/>
              <w:rPr>
                <w:rFonts w:ascii="Tahoma" w:hAnsi="Tahoma" w:cs="Tahoma"/>
                <w:b/>
                <w:sz w:val="18"/>
                <w:szCs w:val="18"/>
                <w:lang w:eastAsia="en-US"/>
              </w:rPr>
            </w:pPr>
            <w:r w:rsidRPr="001A71C8">
              <w:rPr>
                <w:rFonts w:ascii="Tahoma" w:hAnsi="Tahoma" w:cs="Tahoma"/>
                <w:b/>
                <w:sz w:val="18"/>
                <w:szCs w:val="18"/>
                <w:lang w:eastAsia="en-US"/>
              </w:rPr>
              <w:t xml:space="preserve">delivery </w:t>
            </w:r>
            <w:r w:rsidRPr="001A71C8">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1A71C8" w:rsidRDefault="00261462" w:rsidP="004C3E39">
            <w:pPr>
              <w:tabs>
                <w:tab w:val="left" w:pos="-139"/>
              </w:tabs>
              <w:spacing w:line="276" w:lineRule="auto"/>
              <w:ind w:right="-140" w:hanging="104"/>
              <w:jc w:val="center"/>
              <w:rPr>
                <w:rFonts w:ascii="Tahoma" w:hAnsi="Tahoma" w:cs="Tahoma"/>
                <w:b/>
                <w:sz w:val="18"/>
                <w:szCs w:val="18"/>
                <w:lang w:eastAsia="en-US"/>
              </w:rPr>
            </w:pPr>
            <w:r w:rsidRPr="001A71C8">
              <w:rPr>
                <w:rFonts w:ascii="Tahoma" w:hAnsi="Tahoma" w:cs="Tahoma"/>
                <w:b/>
                <w:sz w:val="18"/>
                <w:szCs w:val="18"/>
                <w:lang w:eastAsia="en-US"/>
              </w:rPr>
              <w:t>Fees</w:t>
            </w:r>
          </w:p>
          <w:p w14:paraId="23C22AD4" w14:textId="77777777" w:rsidR="00261462" w:rsidRPr="001A71C8" w:rsidRDefault="00261462" w:rsidP="00261462">
            <w:pPr>
              <w:tabs>
                <w:tab w:val="left" w:pos="-139"/>
              </w:tabs>
              <w:spacing w:line="276" w:lineRule="auto"/>
              <w:ind w:right="-140"/>
              <w:jc w:val="center"/>
              <w:rPr>
                <w:rFonts w:ascii="Tahoma" w:hAnsi="Tahoma" w:cs="Tahoma"/>
                <w:b/>
                <w:sz w:val="18"/>
                <w:szCs w:val="18"/>
                <w:lang w:eastAsia="en-US"/>
              </w:rPr>
            </w:pPr>
            <w:r w:rsidRPr="001A71C8">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6AF1C8F3" w14:textId="77777777" w:rsidR="00261462" w:rsidRPr="001A71C8" w:rsidRDefault="00261462" w:rsidP="004C3E39">
            <w:pPr>
              <w:tabs>
                <w:tab w:val="left" w:pos="-139"/>
              </w:tabs>
              <w:spacing w:line="276" w:lineRule="auto"/>
              <w:ind w:right="-140" w:hanging="104"/>
              <w:jc w:val="center"/>
              <w:rPr>
                <w:rFonts w:ascii="Tahoma" w:hAnsi="Tahoma" w:cs="Tahoma"/>
                <w:b/>
                <w:sz w:val="18"/>
                <w:szCs w:val="18"/>
                <w:lang w:eastAsia="en-US"/>
              </w:rPr>
            </w:pPr>
            <w:r w:rsidRPr="001A71C8">
              <w:rPr>
                <w:rFonts w:ascii="Tahoma" w:hAnsi="Tahoma" w:cs="Tahoma"/>
                <w:b/>
                <w:sz w:val="18"/>
                <w:szCs w:val="18"/>
                <w:lang w:eastAsia="en-US"/>
              </w:rPr>
              <w:t>Exclusion level</w:t>
            </w:r>
          </w:p>
          <w:p w14:paraId="58B70C7C" w14:textId="77777777" w:rsidR="00261462" w:rsidRPr="001A71C8" w:rsidRDefault="00261462" w:rsidP="00261462">
            <w:pPr>
              <w:tabs>
                <w:tab w:val="left" w:pos="-139"/>
              </w:tabs>
              <w:spacing w:line="276" w:lineRule="auto"/>
              <w:ind w:right="-140"/>
              <w:jc w:val="center"/>
              <w:rPr>
                <w:rFonts w:ascii="Tahoma" w:hAnsi="Tahoma" w:cs="Tahoma"/>
                <w:b/>
                <w:sz w:val="18"/>
                <w:szCs w:val="18"/>
                <w:lang w:eastAsia="en-US"/>
              </w:rPr>
            </w:pPr>
            <w:r w:rsidRPr="001A71C8">
              <w:rPr>
                <w:b/>
                <w:sz w:val="18"/>
                <w:szCs w:val="18"/>
                <w:lang w:eastAsia="en-US"/>
              </w:rPr>
              <w:t>▼</w:t>
            </w:r>
          </w:p>
        </w:tc>
      </w:tr>
      <w:tr w:rsidR="00261462" w:rsidRPr="001A71C8" w14:paraId="6CA125F2" w14:textId="77777777" w:rsidTr="00350734">
        <w:trPr>
          <w:trHeight w:val="217"/>
        </w:trPr>
        <w:tc>
          <w:tcPr>
            <w:tcW w:w="5606" w:type="dxa"/>
            <w:tcBorders>
              <w:right w:val="single" w:sz="2" w:space="0" w:color="808080" w:themeColor="background1" w:themeShade="80"/>
            </w:tcBorders>
            <w:shd w:val="clear" w:color="auto" w:fill="F2F2F2" w:themeFill="background1" w:themeFillShade="F2"/>
            <w:vAlign w:val="center"/>
          </w:tcPr>
          <w:p w14:paraId="60FDA710" w14:textId="37AA636E" w:rsidR="00261462" w:rsidRPr="001A71C8" w:rsidRDefault="00DE37B2" w:rsidP="00F5246A">
            <w:pPr>
              <w:tabs>
                <w:tab w:val="left" w:pos="-139"/>
              </w:tabs>
              <w:spacing w:line="276" w:lineRule="auto"/>
              <w:ind w:right="-140"/>
              <w:rPr>
                <w:rFonts w:ascii="Tahoma" w:hAnsi="Tahoma" w:cs="Tahoma"/>
                <w:sz w:val="18"/>
                <w:szCs w:val="18"/>
                <w:lang w:eastAsia="en-US"/>
              </w:rPr>
            </w:pPr>
            <w:r w:rsidRPr="001A71C8">
              <w:rPr>
                <w:rFonts w:ascii="Tahoma" w:eastAsia="Calibri" w:hAnsi="Tahoma" w:cs="Tahoma"/>
                <w:b/>
                <w:bCs/>
                <w:sz w:val="18"/>
                <w:szCs w:val="18"/>
                <w:lang w:eastAsia="en-US"/>
              </w:rPr>
              <w:t xml:space="preserve">SCPDP training programme for thematic subject </w:t>
            </w:r>
            <w:r w:rsidR="00350734" w:rsidRPr="001A71C8">
              <w:rPr>
                <w:rFonts w:ascii="Tahoma" w:eastAsia="Calibri" w:hAnsi="Tahoma" w:cs="Tahoma"/>
                <w:b/>
                <w:bCs/>
                <w:sz w:val="18"/>
                <w:szCs w:val="18"/>
                <w:lang w:eastAsia="en-US"/>
              </w:rPr>
              <w:t>“public procurement online platform”</w:t>
            </w:r>
            <w:r w:rsidRPr="001A71C8">
              <w:rPr>
                <w:rFonts w:ascii="Tahoma" w:eastAsia="Calibri" w:hAnsi="Tahoma" w:cs="Tahoma"/>
                <w:sz w:val="18"/>
                <w:szCs w:val="18"/>
                <w:lang w:eastAsia="en-US"/>
              </w:rPr>
              <w:t xml:space="preserve"> developed and drafted in line with the standards/template provided by responsible national </w:t>
            </w:r>
            <w:r w:rsidR="006E2D75" w:rsidRPr="001A71C8">
              <w:rPr>
                <w:rFonts w:ascii="Tahoma" w:eastAsia="Calibri" w:hAnsi="Tahoma" w:cs="Tahoma"/>
                <w:sz w:val="18"/>
                <w:szCs w:val="18"/>
                <w:lang w:eastAsia="en-US"/>
              </w:rPr>
              <w:t>authorities</w:t>
            </w:r>
            <w:r w:rsidR="00350734" w:rsidRPr="001A71C8">
              <w:rPr>
                <w:rFonts w:ascii="Tahoma" w:eastAsia="Calibri" w:hAnsi="Tahoma" w:cs="Tahoma"/>
                <w:sz w:val="18"/>
                <w:szCs w:val="18"/>
                <w:lang w:eastAsia="en-US"/>
              </w:rPr>
              <w:t xml:space="preserve"> (NAPA)</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7DFF09AB" w14:textId="2F28C7A3" w:rsidR="00261462" w:rsidRPr="001A71C8" w:rsidRDefault="001A1443" w:rsidP="00261462">
            <w:pPr>
              <w:tabs>
                <w:tab w:val="left" w:pos="-139"/>
              </w:tabs>
              <w:spacing w:line="276" w:lineRule="auto"/>
              <w:ind w:right="-140"/>
              <w:jc w:val="center"/>
              <w:rPr>
                <w:rFonts w:ascii="Tahoma" w:hAnsi="Tahoma" w:cs="Tahoma"/>
                <w:sz w:val="18"/>
                <w:szCs w:val="18"/>
                <w:lang w:eastAsia="en-US"/>
              </w:rPr>
            </w:pPr>
            <w:r w:rsidRPr="001A71C8">
              <w:rPr>
                <w:rFonts w:ascii="Tahoma" w:hAnsi="Tahoma" w:cs="Tahoma"/>
                <w:sz w:val="18"/>
                <w:szCs w:val="18"/>
                <w:lang w:eastAsia="en-US"/>
              </w:rPr>
              <w:t>18 September 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3AFEB43C" w:rsidR="00261462" w:rsidRPr="001A71C8" w:rsidRDefault="00261462" w:rsidP="00261462">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682005" w14:textId="48E617D8" w:rsidR="00261462" w:rsidRPr="001A71C8" w:rsidRDefault="001A1443" w:rsidP="00261462">
            <w:pPr>
              <w:tabs>
                <w:tab w:val="left" w:pos="-139"/>
              </w:tabs>
              <w:spacing w:line="276" w:lineRule="auto"/>
              <w:ind w:right="-140"/>
              <w:jc w:val="center"/>
              <w:rPr>
                <w:rFonts w:ascii="Tahoma" w:hAnsi="Tahoma" w:cs="Tahoma"/>
                <w:sz w:val="18"/>
                <w:szCs w:val="18"/>
                <w:lang w:eastAsia="en-US"/>
              </w:rPr>
            </w:pPr>
            <w:r w:rsidRPr="001A71C8">
              <w:rPr>
                <w:rFonts w:ascii="Tahoma" w:hAnsi="Tahoma" w:cs="Tahoma"/>
                <w:sz w:val="18"/>
                <w:szCs w:val="18"/>
                <w:lang w:eastAsia="en-US"/>
              </w:rPr>
              <w:t>€450</w:t>
            </w:r>
          </w:p>
        </w:tc>
      </w:tr>
    </w:tbl>
    <w:p w14:paraId="728C28FE" w14:textId="77777777" w:rsidR="00261462" w:rsidRPr="001A71C8" w:rsidRDefault="00261462" w:rsidP="00261462">
      <w:pPr>
        <w:spacing w:line="276" w:lineRule="auto"/>
        <w:jc w:val="both"/>
        <w:rPr>
          <w:rFonts w:ascii="Tahoma" w:hAnsi="Tahoma" w:cs="Tahoma"/>
          <w:sz w:val="18"/>
          <w:szCs w:val="18"/>
          <w:lang w:eastAsia="en-US"/>
        </w:rPr>
      </w:pPr>
    </w:p>
    <w:p w14:paraId="7D4A3580" w14:textId="77777777" w:rsidR="00DE5122" w:rsidRPr="001A71C8" w:rsidRDefault="00DE5122" w:rsidP="00DE5122">
      <w:pPr>
        <w:pStyle w:val="ListParagraph"/>
        <w:numPr>
          <w:ilvl w:val="0"/>
          <w:numId w:val="12"/>
        </w:numPr>
        <w:tabs>
          <w:tab w:val="left" w:pos="284"/>
        </w:tabs>
        <w:spacing w:after="120"/>
        <w:rPr>
          <w:rFonts w:ascii="Tahoma" w:hAnsi="Tahoma" w:cs="Tahoma"/>
          <w:b/>
          <w:lang w:eastAsia="en-US"/>
        </w:rPr>
      </w:pPr>
      <w:r w:rsidRPr="001A71C8">
        <w:rPr>
          <w:rFonts w:ascii="Tahoma" w:hAnsi="Tahoma" w:cs="Tahoma"/>
          <w:b/>
          <w:sz w:val="20"/>
          <w:szCs w:val="20"/>
          <w:lang w:eastAsia="en-US"/>
        </w:rPr>
        <w:t>For Lot 2</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DE5122" w:rsidRPr="001A71C8" w14:paraId="2D7540F8" w14:textId="77777777" w:rsidTr="004031A4">
        <w:trPr>
          <w:trHeight w:val="688"/>
        </w:trPr>
        <w:tc>
          <w:tcPr>
            <w:tcW w:w="5606" w:type="dxa"/>
            <w:tcBorders>
              <w:bottom w:val="single" w:sz="2" w:space="0" w:color="808080"/>
            </w:tcBorders>
            <w:shd w:val="clear" w:color="auto" w:fill="DBE5F1" w:themeFill="accent1" w:themeFillTint="33"/>
            <w:vAlign w:val="center"/>
          </w:tcPr>
          <w:p w14:paraId="1172CD38" w14:textId="77777777" w:rsidR="00DE5122" w:rsidRPr="001A71C8" w:rsidRDefault="00DE5122" w:rsidP="000969CC">
            <w:pPr>
              <w:tabs>
                <w:tab w:val="left" w:pos="-139"/>
              </w:tabs>
              <w:spacing w:line="276" w:lineRule="auto"/>
              <w:ind w:right="-140"/>
              <w:jc w:val="center"/>
              <w:rPr>
                <w:rFonts w:ascii="Tahoma" w:hAnsi="Tahoma" w:cs="Tahoma"/>
                <w:b/>
                <w:sz w:val="18"/>
                <w:szCs w:val="18"/>
                <w:lang w:eastAsia="en-US"/>
              </w:rPr>
            </w:pPr>
            <w:r w:rsidRPr="001A71C8">
              <w:rPr>
                <w:rFonts w:ascii="Tahoma" w:hAnsi="Tahoma" w:cs="Tahoma"/>
                <w:b/>
                <w:sz w:val="18"/>
                <w:szCs w:val="18"/>
                <w:lang w:eastAsia="en-US"/>
              </w:rPr>
              <w:t xml:space="preserve">Deliverables </w:t>
            </w:r>
            <w:r w:rsidRPr="001A71C8">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7C37A1AD" w14:textId="77777777" w:rsidR="00DE5122" w:rsidRPr="001A71C8" w:rsidRDefault="00DE5122" w:rsidP="004C3E39">
            <w:pPr>
              <w:tabs>
                <w:tab w:val="left" w:pos="-139"/>
              </w:tabs>
              <w:spacing w:line="276" w:lineRule="auto"/>
              <w:ind w:right="-140" w:hanging="104"/>
              <w:jc w:val="center"/>
              <w:rPr>
                <w:rFonts w:ascii="Tahoma" w:hAnsi="Tahoma" w:cs="Tahoma"/>
                <w:b/>
                <w:sz w:val="18"/>
                <w:szCs w:val="18"/>
                <w:lang w:eastAsia="en-US"/>
              </w:rPr>
            </w:pPr>
            <w:r w:rsidRPr="001A71C8">
              <w:rPr>
                <w:rFonts w:ascii="Tahoma" w:hAnsi="Tahoma" w:cs="Tahoma"/>
                <w:b/>
                <w:sz w:val="18"/>
                <w:szCs w:val="18"/>
                <w:lang w:eastAsia="en-US"/>
              </w:rPr>
              <w:t>Deadline for</w:t>
            </w:r>
          </w:p>
          <w:p w14:paraId="7D425CDC" w14:textId="77777777" w:rsidR="00DE5122" w:rsidRPr="001A71C8" w:rsidRDefault="00DE5122" w:rsidP="004C3E39">
            <w:pPr>
              <w:tabs>
                <w:tab w:val="left" w:pos="-139"/>
              </w:tabs>
              <w:spacing w:line="276" w:lineRule="auto"/>
              <w:ind w:right="-140" w:hanging="104"/>
              <w:jc w:val="center"/>
              <w:rPr>
                <w:rFonts w:ascii="Tahoma" w:hAnsi="Tahoma" w:cs="Tahoma"/>
                <w:b/>
                <w:sz w:val="18"/>
                <w:szCs w:val="18"/>
                <w:lang w:eastAsia="en-US"/>
              </w:rPr>
            </w:pPr>
            <w:r w:rsidRPr="001A71C8">
              <w:rPr>
                <w:rFonts w:ascii="Tahoma" w:hAnsi="Tahoma" w:cs="Tahoma"/>
                <w:b/>
                <w:sz w:val="18"/>
                <w:szCs w:val="18"/>
                <w:lang w:eastAsia="en-US"/>
              </w:rPr>
              <w:t xml:space="preserve">delivery </w:t>
            </w:r>
            <w:r w:rsidRPr="001A71C8">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75F15D3A" w14:textId="77777777" w:rsidR="00DE5122" w:rsidRPr="001A71C8" w:rsidRDefault="00DE5122" w:rsidP="004C3E39">
            <w:pPr>
              <w:tabs>
                <w:tab w:val="left" w:pos="-139"/>
              </w:tabs>
              <w:spacing w:line="276" w:lineRule="auto"/>
              <w:ind w:right="-140" w:hanging="104"/>
              <w:jc w:val="center"/>
              <w:rPr>
                <w:rFonts w:ascii="Tahoma" w:hAnsi="Tahoma" w:cs="Tahoma"/>
                <w:b/>
                <w:sz w:val="18"/>
                <w:szCs w:val="18"/>
                <w:lang w:eastAsia="en-US"/>
              </w:rPr>
            </w:pPr>
            <w:r w:rsidRPr="001A71C8">
              <w:rPr>
                <w:rFonts w:ascii="Tahoma" w:hAnsi="Tahoma" w:cs="Tahoma"/>
                <w:b/>
                <w:sz w:val="18"/>
                <w:szCs w:val="18"/>
                <w:lang w:eastAsia="en-US"/>
              </w:rPr>
              <w:t>Fees</w:t>
            </w:r>
          </w:p>
          <w:p w14:paraId="47927D45" w14:textId="77777777" w:rsidR="00DE5122" w:rsidRPr="001A71C8" w:rsidRDefault="00DE5122" w:rsidP="000969CC">
            <w:pPr>
              <w:tabs>
                <w:tab w:val="left" w:pos="-139"/>
              </w:tabs>
              <w:spacing w:line="276" w:lineRule="auto"/>
              <w:ind w:right="-140"/>
              <w:jc w:val="center"/>
              <w:rPr>
                <w:rFonts w:ascii="Tahoma" w:hAnsi="Tahoma" w:cs="Tahoma"/>
                <w:b/>
                <w:sz w:val="18"/>
                <w:szCs w:val="18"/>
                <w:lang w:eastAsia="en-US"/>
              </w:rPr>
            </w:pPr>
            <w:r w:rsidRPr="001A71C8">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59DC9C01" w14:textId="77777777" w:rsidR="00DE5122" w:rsidRPr="001A71C8" w:rsidRDefault="00DE5122" w:rsidP="004C3E39">
            <w:pPr>
              <w:tabs>
                <w:tab w:val="left" w:pos="-139"/>
              </w:tabs>
              <w:spacing w:line="276" w:lineRule="auto"/>
              <w:ind w:right="-140" w:hanging="104"/>
              <w:jc w:val="center"/>
              <w:rPr>
                <w:rFonts w:ascii="Tahoma" w:hAnsi="Tahoma" w:cs="Tahoma"/>
                <w:b/>
                <w:sz w:val="18"/>
                <w:szCs w:val="18"/>
                <w:lang w:eastAsia="en-US"/>
              </w:rPr>
            </w:pPr>
            <w:r w:rsidRPr="001A71C8">
              <w:rPr>
                <w:rFonts w:ascii="Tahoma" w:hAnsi="Tahoma" w:cs="Tahoma"/>
                <w:b/>
                <w:sz w:val="18"/>
                <w:szCs w:val="18"/>
                <w:lang w:eastAsia="en-US"/>
              </w:rPr>
              <w:t>Exclusion level</w:t>
            </w:r>
          </w:p>
          <w:p w14:paraId="7F59A754" w14:textId="77777777" w:rsidR="00DE5122" w:rsidRPr="001A71C8" w:rsidRDefault="00DE5122" w:rsidP="000969CC">
            <w:pPr>
              <w:tabs>
                <w:tab w:val="left" w:pos="-139"/>
              </w:tabs>
              <w:spacing w:line="276" w:lineRule="auto"/>
              <w:ind w:right="-140"/>
              <w:jc w:val="center"/>
              <w:rPr>
                <w:rFonts w:ascii="Tahoma" w:hAnsi="Tahoma" w:cs="Tahoma"/>
                <w:b/>
                <w:sz w:val="18"/>
                <w:szCs w:val="18"/>
                <w:lang w:eastAsia="en-US"/>
              </w:rPr>
            </w:pPr>
            <w:r w:rsidRPr="001A71C8">
              <w:rPr>
                <w:b/>
                <w:sz w:val="18"/>
                <w:szCs w:val="18"/>
                <w:lang w:eastAsia="en-US"/>
              </w:rPr>
              <w:t>▼</w:t>
            </w:r>
          </w:p>
        </w:tc>
      </w:tr>
      <w:tr w:rsidR="00DE5122" w:rsidRPr="001A71C8" w14:paraId="24DF26A8"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064A42E3" w14:textId="2475C696" w:rsidR="00DE5122" w:rsidRPr="001A71C8" w:rsidRDefault="00350734" w:rsidP="00F5246A">
            <w:pPr>
              <w:tabs>
                <w:tab w:val="left" w:pos="-139"/>
              </w:tabs>
              <w:spacing w:line="276" w:lineRule="auto"/>
              <w:ind w:right="-140"/>
              <w:rPr>
                <w:rFonts w:ascii="Tahoma" w:hAnsi="Tahoma" w:cs="Tahoma"/>
                <w:sz w:val="18"/>
                <w:szCs w:val="18"/>
                <w:lang w:eastAsia="en-US"/>
              </w:rPr>
            </w:pPr>
            <w:r w:rsidRPr="001A71C8">
              <w:rPr>
                <w:rFonts w:ascii="Tahoma" w:eastAsia="Calibri" w:hAnsi="Tahoma" w:cs="Tahoma"/>
                <w:b/>
                <w:bCs/>
                <w:sz w:val="18"/>
                <w:szCs w:val="18"/>
                <w:lang w:eastAsia="en-US"/>
              </w:rPr>
              <w:t>SCPDP training programme for thematic subject “public health at the local level”</w:t>
            </w:r>
            <w:r w:rsidRPr="001A71C8">
              <w:rPr>
                <w:rFonts w:ascii="Tahoma" w:eastAsia="Calibri" w:hAnsi="Tahoma" w:cs="Tahoma"/>
                <w:sz w:val="18"/>
                <w:szCs w:val="18"/>
                <w:lang w:eastAsia="en-US"/>
              </w:rPr>
              <w:t xml:space="preserve"> developed and drafted in line with the standards/template provided by responsible national authorities (NAPA)</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9F4BB4E" w14:textId="5D1C2BD4" w:rsidR="00DE5122" w:rsidRPr="001A71C8" w:rsidRDefault="001A1443" w:rsidP="000969CC">
            <w:pPr>
              <w:tabs>
                <w:tab w:val="left" w:pos="-139"/>
              </w:tabs>
              <w:spacing w:line="276" w:lineRule="auto"/>
              <w:ind w:right="-140"/>
              <w:jc w:val="center"/>
              <w:rPr>
                <w:rFonts w:ascii="Tahoma" w:hAnsi="Tahoma" w:cs="Tahoma"/>
                <w:sz w:val="18"/>
                <w:szCs w:val="18"/>
                <w:lang w:eastAsia="en-US"/>
              </w:rPr>
            </w:pPr>
            <w:r w:rsidRPr="001A71C8">
              <w:rPr>
                <w:rFonts w:ascii="Tahoma" w:hAnsi="Tahoma" w:cs="Tahoma"/>
                <w:sz w:val="18"/>
                <w:szCs w:val="18"/>
                <w:lang w:eastAsia="en-US"/>
              </w:rPr>
              <w:t>18 September 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C28C0E" w14:textId="0545F94D" w:rsidR="00DE5122" w:rsidRPr="001A71C8" w:rsidRDefault="00DE5122" w:rsidP="000969CC">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83E46D" w14:textId="3B714B06" w:rsidR="00DE5122" w:rsidRPr="001A71C8" w:rsidRDefault="001A1443" w:rsidP="000969CC">
            <w:pPr>
              <w:tabs>
                <w:tab w:val="left" w:pos="-139"/>
              </w:tabs>
              <w:spacing w:line="276" w:lineRule="auto"/>
              <w:ind w:right="-140"/>
              <w:jc w:val="center"/>
              <w:rPr>
                <w:rFonts w:ascii="Tahoma" w:hAnsi="Tahoma" w:cs="Tahoma"/>
                <w:sz w:val="18"/>
                <w:szCs w:val="18"/>
                <w:lang w:eastAsia="en-US"/>
              </w:rPr>
            </w:pPr>
            <w:r w:rsidRPr="001A71C8">
              <w:rPr>
                <w:rFonts w:ascii="Tahoma" w:hAnsi="Tahoma" w:cs="Tahoma"/>
                <w:sz w:val="18"/>
                <w:szCs w:val="18"/>
                <w:lang w:eastAsia="en-US"/>
              </w:rPr>
              <w:t>€450</w:t>
            </w:r>
          </w:p>
        </w:tc>
      </w:tr>
    </w:tbl>
    <w:p w14:paraId="0A6A9F05" w14:textId="77777777" w:rsidR="001A1A21" w:rsidRPr="001A71C8" w:rsidRDefault="001A1A21" w:rsidP="001A1A21">
      <w:pPr>
        <w:pStyle w:val="ListParagraph"/>
        <w:tabs>
          <w:tab w:val="left" w:pos="284"/>
        </w:tabs>
        <w:rPr>
          <w:rFonts w:ascii="Tahoma" w:hAnsi="Tahoma" w:cs="Tahoma"/>
          <w:b/>
          <w:lang w:eastAsia="en-US"/>
        </w:rPr>
      </w:pPr>
    </w:p>
    <w:p w14:paraId="00DC506D" w14:textId="535704B8" w:rsidR="001A1A21" w:rsidRPr="001A71C8" w:rsidRDefault="001A1A21" w:rsidP="001A1A21">
      <w:pPr>
        <w:pStyle w:val="ListParagraph"/>
        <w:numPr>
          <w:ilvl w:val="0"/>
          <w:numId w:val="12"/>
        </w:numPr>
        <w:tabs>
          <w:tab w:val="left" w:pos="284"/>
        </w:tabs>
        <w:spacing w:after="120"/>
        <w:ind w:left="714" w:hanging="357"/>
        <w:rPr>
          <w:rFonts w:ascii="Tahoma" w:hAnsi="Tahoma" w:cs="Tahoma"/>
          <w:b/>
          <w:lang w:eastAsia="en-US"/>
        </w:rPr>
      </w:pPr>
      <w:r w:rsidRPr="001A71C8">
        <w:rPr>
          <w:rFonts w:ascii="Tahoma" w:hAnsi="Tahoma" w:cs="Tahoma"/>
          <w:b/>
          <w:sz w:val="20"/>
          <w:szCs w:val="20"/>
          <w:lang w:eastAsia="en-US"/>
        </w:rPr>
        <w:t>For Lot 3</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1A1A21" w:rsidRPr="001A71C8" w14:paraId="3C6E15DE" w14:textId="77777777" w:rsidTr="000969CC">
        <w:trPr>
          <w:trHeight w:val="688"/>
        </w:trPr>
        <w:tc>
          <w:tcPr>
            <w:tcW w:w="5606" w:type="dxa"/>
            <w:tcBorders>
              <w:bottom w:val="single" w:sz="2" w:space="0" w:color="808080"/>
            </w:tcBorders>
            <w:shd w:val="clear" w:color="auto" w:fill="DBE5F1" w:themeFill="accent1" w:themeFillTint="33"/>
            <w:vAlign w:val="center"/>
          </w:tcPr>
          <w:p w14:paraId="1F061CE6" w14:textId="77777777" w:rsidR="001A1A21" w:rsidRPr="001A71C8" w:rsidRDefault="001A1A21" w:rsidP="000969CC">
            <w:pPr>
              <w:tabs>
                <w:tab w:val="left" w:pos="-139"/>
              </w:tabs>
              <w:spacing w:line="276" w:lineRule="auto"/>
              <w:ind w:right="-140"/>
              <w:jc w:val="center"/>
              <w:rPr>
                <w:rFonts w:ascii="Tahoma" w:hAnsi="Tahoma" w:cs="Tahoma"/>
                <w:b/>
                <w:sz w:val="18"/>
                <w:szCs w:val="18"/>
                <w:lang w:eastAsia="en-US"/>
              </w:rPr>
            </w:pPr>
            <w:r w:rsidRPr="001A71C8">
              <w:rPr>
                <w:rFonts w:ascii="Tahoma" w:hAnsi="Tahoma" w:cs="Tahoma"/>
                <w:b/>
                <w:sz w:val="18"/>
                <w:szCs w:val="18"/>
                <w:lang w:eastAsia="en-US"/>
              </w:rPr>
              <w:t xml:space="preserve">Deliverables </w:t>
            </w:r>
            <w:r w:rsidRPr="001A71C8">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488F58FB" w14:textId="77777777" w:rsidR="001A1A21" w:rsidRPr="001A71C8" w:rsidRDefault="001A1A21" w:rsidP="004C3E39">
            <w:pPr>
              <w:tabs>
                <w:tab w:val="left" w:pos="-139"/>
              </w:tabs>
              <w:spacing w:line="276" w:lineRule="auto"/>
              <w:ind w:right="-140" w:hanging="104"/>
              <w:jc w:val="center"/>
              <w:rPr>
                <w:rFonts w:ascii="Tahoma" w:hAnsi="Tahoma" w:cs="Tahoma"/>
                <w:b/>
                <w:sz w:val="18"/>
                <w:szCs w:val="18"/>
                <w:lang w:eastAsia="en-US"/>
              </w:rPr>
            </w:pPr>
            <w:r w:rsidRPr="001A71C8">
              <w:rPr>
                <w:rFonts w:ascii="Tahoma" w:hAnsi="Tahoma" w:cs="Tahoma"/>
                <w:b/>
                <w:sz w:val="18"/>
                <w:szCs w:val="18"/>
                <w:lang w:eastAsia="en-US"/>
              </w:rPr>
              <w:t>Deadline for</w:t>
            </w:r>
          </w:p>
          <w:p w14:paraId="3E5567B8" w14:textId="77777777" w:rsidR="001A1A21" w:rsidRPr="001A71C8" w:rsidRDefault="001A1A21" w:rsidP="000969CC">
            <w:pPr>
              <w:tabs>
                <w:tab w:val="left" w:pos="-139"/>
              </w:tabs>
              <w:spacing w:line="276" w:lineRule="auto"/>
              <w:ind w:right="-140"/>
              <w:jc w:val="center"/>
              <w:rPr>
                <w:rFonts w:ascii="Tahoma" w:hAnsi="Tahoma" w:cs="Tahoma"/>
                <w:b/>
                <w:sz w:val="18"/>
                <w:szCs w:val="18"/>
                <w:lang w:eastAsia="en-US"/>
              </w:rPr>
            </w:pPr>
            <w:r w:rsidRPr="001A71C8">
              <w:rPr>
                <w:rFonts w:ascii="Tahoma" w:hAnsi="Tahoma" w:cs="Tahoma"/>
                <w:b/>
                <w:sz w:val="18"/>
                <w:szCs w:val="18"/>
                <w:lang w:eastAsia="en-US"/>
              </w:rPr>
              <w:t xml:space="preserve">delivery </w:t>
            </w:r>
            <w:r w:rsidRPr="001A71C8">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6D78C77F" w14:textId="77777777" w:rsidR="001A1A21" w:rsidRPr="001A71C8" w:rsidRDefault="001A1A21" w:rsidP="004C3E39">
            <w:pPr>
              <w:tabs>
                <w:tab w:val="left" w:pos="-139"/>
              </w:tabs>
              <w:spacing w:line="276" w:lineRule="auto"/>
              <w:ind w:right="-140" w:hanging="104"/>
              <w:jc w:val="center"/>
              <w:rPr>
                <w:rFonts w:ascii="Tahoma" w:hAnsi="Tahoma" w:cs="Tahoma"/>
                <w:b/>
                <w:sz w:val="18"/>
                <w:szCs w:val="18"/>
                <w:lang w:eastAsia="en-US"/>
              </w:rPr>
            </w:pPr>
            <w:r w:rsidRPr="001A71C8">
              <w:rPr>
                <w:rFonts w:ascii="Tahoma" w:hAnsi="Tahoma" w:cs="Tahoma"/>
                <w:b/>
                <w:sz w:val="18"/>
                <w:szCs w:val="18"/>
                <w:lang w:eastAsia="en-US"/>
              </w:rPr>
              <w:t>Fees</w:t>
            </w:r>
          </w:p>
          <w:p w14:paraId="4D8A422E" w14:textId="77777777" w:rsidR="001A1A21" w:rsidRPr="001A71C8" w:rsidRDefault="001A1A21" w:rsidP="000969CC">
            <w:pPr>
              <w:tabs>
                <w:tab w:val="left" w:pos="-139"/>
              </w:tabs>
              <w:spacing w:line="276" w:lineRule="auto"/>
              <w:ind w:right="-140"/>
              <w:jc w:val="center"/>
              <w:rPr>
                <w:rFonts w:ascii="Tahoma" w:hAnsi="Tahoma" w:cs="Tahoma"/>
                <w:b/>
                <w:sz w:val="18"/>
                <w:szCs w:val="18"/>
                <w:lang w:eastAsia="en-US"/>
              </w:rPr>
            </w:pPr>
            <w:r w:rsidRPr="001A71C8">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4C19BFE4" w14:textId="77777777" w:rsidR="001A1A21" w:rsidRPr="001A71C8" w:rsidRDefault="001A1A21" w:rsidP="004C3E39">
            <w:pPr>
              <w:tabs>
                <w:tab w:val="left" w:pos="-139"/>
              </w:tabs>
              <w:spacing w:line="276" w:lineRule="auto"/>
              <w:ind w:right="-140" w:hanging="104"/>
              <w:jc w:val="center"/>
              <w:rPr>
                <w:rFonts w:ascii="Tahoma" w:hAnsi="Tahoma" w:cs="Tahoma"/>
                <w:b/>
                <w:sz w:val="18"/>
                <w:szCs w:val="18"/>
                <w:lang w:eastAsia="en-US"/>
              </w:rPr>
            </w:pPr>
            <w:r w:rsidRPr="001A71C8">
              <w:rPr>
                <w:rFonts w:ascii="Tahoma" w:hAnsi="Tahoma" w:cs="Tahoma"/>
                <w:b/>
                <w:sz w:val="18"/>
                <w:szCs w:val="18"/>
                <w:lang w:eastAsia="en-US"/>
              </w:rPr>
              <w:t>Exclusion level</w:t>
            </w:r>
          </w:p>
          <w:p w14:paraId="12E37E39" w14:textId="77777777" w:rsidR="001A1A21" w:rsidRPr="001A71C8" w:rsidRDefault="001A1A21" w:rsidP="000969CC">
            <w:pPr>
              <w:tabs>
                <w:tab w:val="left" w:pos="-139"/>
              </w:tabs>
              <w:spacing w:line="276" w:lineRule="auto"/>
              <w:ind w:right="-140"/>
              <w:jc w:val="center"/>
              <w:rPr>
                <w:rFonts w:ascii="Tahoma" w:hAnsi="Tahoma" w:cs="Tahoma"/>
                <w:b/>
                <w:sz w:val="18"/>
                <w:szCs w:val="18"/>
                <w:lang w:eastAsia="en-US"/>
              </w:rPr>
            </w:pPr>
            <w:r w:rsidRPr="001A71C8">
              <w:rPr>
                <w:b/>
                <w:sz w:val="18"/>
                <w:szCs w:val="18"/>
                <w:lang w:eastAsia="en-US"/>
              </w:rPr>
              <w:t>▼</w:t>
            </w:r>
          </w:p>
        </w:tc>
      </w:tr>
      <w:tr w:rsidR="001A1A21" w:rsidRPr="00DE37B2" w14:paraId="1F800670" w14:textId="77777777" w:rsidTr="000969CC">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6649B239" w14:textId="7A3FD5EC" w:rsidR="00350734" w:rsidRPr="001A71C8" w:rsidRDefault="00350734" w:rsidP="000969CC">
            <w:pPr>
              <w:tabs>
                <w:tab w:val="left" w:pos="-139"/>
              </w:tabs>
              <w:spacing w:line="276" w:lineRule="auto"/>
              <w:ind w:right="-140"/>
              <w:rPr>
                <w:rFonts w:ascii="Tahoma" w:eastAsia="Calibri" w:hAnsi="Tahoma" w:cs="Tahoma"/>
                <w:sz w:val="18"/>
                <w:szCs w:val="18"/>
                <w:lang w:eastAsia="en-US"/>
              </w:rPr>
            </w:pPr>
            <w:r w:rsidRPr="001A71C8">
              <w:rPr>
                <w:rFonts w:ascii="Tahoma" w:eastAsia="Calibri" w:hAnsi="Tahoma" w:cs="Tahoma"/>
                <w:b/>
                <w:bCs/>
                <w:sz w:val="18"/>
                <w:szCs w:val="18"/>
                <w:lang w:eastAsia="en-US"/>
              </w:rPr>
              <w:t>SCPDP training programme for thematic subject “traffic inspectorates at the local level”</w:t>
            </w:r>
            <w:r w:rsidRPr="001A71C8">
              <w:rPr>
                <w:rFonts w:ascii="Tahoma" w:eastAsia="Calibri" w:hAnsi="Tahoma" w:cs="Tahoma"/>
                <w:sz w:val="18"/>
                <w:szCs w:val="18"/>
                <w:lang w:eastAsia="en-US"/>
              </w:rPr>
              <w:t xml:space="preserve"> developed and drafted in line with the standards/template provided by responsible national authorities (NAPA)</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344726F9" w14:textId="17435A42" w:rsidR="001A1A21" w:rsidRPr="001A71C8" w:rsidRDefault="001A1443" w:rsidP="000969CC">
            <w:pPr>
              <w:tabs>
                <w:tab w:val="left" w:pos="-139"/>
              </w:tabs>
              <w:spacing w:line="276" w:lineRule="auto"/>
              <w:ind w:right="-140"/>
              <w:jc w:val="center"/>
              <w:rPr>
                <w:rFonts w:ascii="Tahoma" w:hAnsi="Tahoma" w:cs="Tahoma"/>
                <w:sz w:val="18"/>
                <w:szCs w:val="18"/>
                <w:lang w:eastAsia="en-US"/>
              </w:rPr>
            </w:pPr>
            <w:r w:rsidRPr="001A71C8">
              <w:rPr>
                <w:rFonts w:ascii="Tahoma" w:hAnsi="Tahoma" w:cs="Tahoma"/>
                <w:sz w:val="18"/>
                <w:szCs w:val="18"/>
                <w:lang w:eastAsia="en-US"/>
              </w:rPr>
              <w:t>18 September 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AEF85F" w14:textId="77777777" w:rsidR="001A1A21" w:rsidRPr="001A71C8" w:rsidRDefault="001A1A21" w:rsidP="000969CC">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B7B2D27" w14:textId="37E1F3B2" w:rsidR="001A1A21" w:rsidRPr="001A71C8" w:rsidRDefault="001A1443" w:rsidP="000969CC">
            <w:pPr>
              <w:tabs>
                <w:tab w:val="left" w:pos="-139"/>
              </w:tabs>
              <w:spacing w:line="276" w:lineRule="auto"/>
              <w:ind w:right="-140"/>
              <w:jc w:val="center"/>
              <w:rPr>
                <w:rFonts w:ascii="Tahoma" w:hAnsi="Tahoma" w:cs="Tahoma"/>
                <w:sz w:val="18"/>
                <w:szCs w:val="18"/>
                <w:lang w:eastAsia="en-US"/>
              </w:rPr>
            </w:pPr>
            <w:r w:rsidRPr="001A71C8">
              <w:rPr>
                <w:rFonts w:ascii="Tahoma" w:hAnsi="Tahoma" w:cs="Tahoma"/>
                <w:sz w:val="18"/>
                <w:szCs w:val="18"/>
                <w:lang w:eastAsia="en-US"/>
              </w:rPr>
              <w:t>€450</w:t>
            </w:r>
          </w:p>
        </w:tc>
      </w:tr>
    </w:tbl>
    <w:p w14:paraId="1BBD15E3" w14:textId="77777777" w:rsidR="001A1A21" w:rsidRPr="00DE37B2" w:rsidRDefault="001A1A21" w:rsidP="001A1A21">
      <w:pPr>
        <w:pStyle w:val="ListParagraph"/>
        <w:tabs>
          <w:tab w:val="left" w:pos="284"/>
        </w:tabs>
        <w:rPr>
          <w:rFonts w:ascii="Tahoma" w:hAnsi="Tahoma" w:cs="Tahoma"/>
          <w:b/>
          <w:lang w:eastAsia="en-US"/>
        </w:rPr>
      </w:pPr>
    </w:p>
    <w:p w14:paraId="07D1D094" w14:textId="22F36CB5" w:rsidR="00F54EF8" w:rsidRPr="00DE37B2" w:rsidRDefault="003F2594" w:rsidP="00AE7176">
      <w:pPr>
        <w:pBdr>
          <w:bottom w:val="single" w:sz="2" w:space="1" w:color="808080"/>
        </w:pBdr>
        <w:tabs>
          <w:tab w:val="left" w:pos="0"/>
          <w:tab w:val="left" w:pos="284"/>
        </w:tabs>
        <w:spacing w:after="120"/>
        <w:ind w:right="-143"/>
        <w:rPr>
          <w:rFonts w:ascii="Tahoma" w:hAnsi="Tahoma" w:cs="Tahoma"/>
          <w:b/>
          <w:lang w:eastAsia="en-US"/>
        </w:rPr>
      </w:pPr>
      <w:r w:rsidRPr="00DE37B2">
        <w:rPr>
          <w:rFonts w:ascii="Tahoma" w:hAnsi="Tahoma" w:cs="Tahoma"/>
          <w:b/>
          <w:lang w:eastAsia="en-US"/>
        </w:rPr>
        <w:br w:type="page"/>
      </w:r>
      <w:r w:rsidR="00F54EF8" w:rsidRPr="00DE37B2">
        <w:rPr>
          <w:rFonts w:ascii="Tahoma" w:hAnsi="Tahoma" w:cs="Tahoma"/>
          <w:b/>
          <w:lang w:eastAsia="en-US"/>
        </w:rPr>
        <w:lastRenderedPageBreak/>
        <w:t>B. Declaration of Agreement and Signature</w:t>
      </w:r>
    </w:p>
    <w:p w14:paraId="2769F277" w14:textId="77777777" w:rsidR="0070381B" w:rsidRPr="00DE37B2" w:rsidRDefault="0070381B" w:rsidP="00731398">
      <w:pPr>
        <w:tabs>
          <w:tab w:val="left" w:pos="0"/>
          <w:tab w:val="left" w:pos="284"/>
          <w:tab w:val="left" w:pos="426"/>
        </w:tabs>
        <w:jc w:val="both"/>
        <w:rPr>
          <w:rFonts w:ascii="Tahoma" w:hAnsi="Tahoma" w:cs="Tahoma"/>
          <w:sz w:val="18"/>
          <w:szCs w:val="18"/>
        </w:rPr>
      </w:pPr>
      <w:r w:rsidRPr="00DE37B2">
        <w:rPr>
          <w:rFonts w:ascii="Tahoma" w:hAnsi="Tahoma" w:cs="Tahoma"/>
          <w:sz w:val="18"/>
          <w:szCs w:val="18"/>
        </w:rPr>
        <w:t>I, the undersigned, acting on my own behalf or as a representative of the Provider indicated below, hereby:</w:t>
      </w:r>
    </w:p>
    <w:p w14:paraId="26877854" w14:textId="77777777" w:rsidR="0070381B" w:rsidRPr="00DE37B2" w:rsidRDefault="0070381B" w:rsidP="00731398">
      <w:pPr>
        <w:numPr>
          <w:ilvl w:val="0"/>
          <w:numId w:val="2"/>
        </w:numPr>
        <w:tabs>
          <w:tab w:val="left" w:pos="284"/>
        </w:tabs>
        <w:ind w:left="284" w:hanging="284"/>
        <w:jc w:val="both"/>
        <w:rPr>
          <w:rFonts w:ascii="Tahoma" w:hAnsi="Tahoma" w:cs="Tahoma"/>
          <w:sz w:val="18"/>
          <w:szCs w:val="18"/>
        </w:rPr>
      </w:pPr>
      <w:r w:rsidRPr="00DE37B2">
        <w:rPr>
          <w:rFonts w:ascii="Tahoma" w:hAnsi="Tahoma" w:cs="Tahoma"/>
          <w:sz w:val="18"/>
          <w:szCs w:val="18"/>
        </w:rPr>
        <w:t>Declare having the authority to represent the Provider;</w:t>
      </w:r>
    </w:p>
    <w:p w14:paraId="361FF1BA" w14:textId="77777777" w:rsidR="0070381B" w:rsidRPr="00DE37B2" w:rsidRDefault="0070381B" w:rsidP="00731398">
      <w:pPr>
        <w:numPr>
          <w:ilvl w:val="0"/>
          <w:numId w:val="2"/>
        </w:numPr>
        <w:tabs>
          <w:tab w:val="left" w:pos="284"/>
        </w:tabs>
        <w:ind w:left="284" w:hanging="284"/>
        <w:jc w:val="both"/>
        <w:rPr>
          <w:rFonts w:ascii="Tahoma" w:hAnsi="Tahoma" w:cs="Tahoma"/>
          <w:sz w:val="18"/>
          <w:szCs w:val="18"/>
        </w:rPr>
      </w:pPr>
      <w:r w:rsidRPr="00DE37B2">
        <w:rPr>
          <w:rFonts w:ascii="Tahoma" w:hAnsi="Tahoma" w:cs="Tahoma"/>
          <w:sz w:val="18"/>
          <w:szCs w:val="18"/>
        </w:rPr>
        <w:t>Declare that the information provided to the Council under this procedure is complete, correct and truthful.</w:t>
      </w:r>
    </w:p>
    <w:p w14:paraId="028943CA" w14:textId="77777777" w:rsidR="0070381B" w:rsidRPr="00DE37B2" w:rsidRDefault="0070381B" w:rsidP="00731398">
      <w:pPr>
        <w:numPr>
          <w:ilvl w:val="0"/>
          <w:numId w:val="2"/>
        </w:numPr>
        <w:tabs>
          <w:tab w:val="left" w:pos="284"/>
        </w:tabs>
        <w:ind w:left="284" w:hanging="284"/>
        <w:jc w:val="both"/>
        <w:rPr>
          <w:rFonts w:ascii="Tahoma" w:hAnsi="Tahoma" w:cs="Tahoma"/>
          <w:sz w:val="18"/>
          <w:szCs w:val="18"/>
        </w:rPr>
      </w:pPr>
      <w:r w:rsidRPr="00DE37B2">
        <w:rPr>
          <w:rFonts w:ascii="Tahoma" w:hAnsi="Tahoma" w:cs="Tahoma"/>
          <w:sz w:val="18"/>
          <w:szCs w:val="18"/>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6FA6057" w14:textId="77777777" w:rsidR="0070381B" w:rsidRPr="00DE37B2" w:rsidRDefault="0070381B" w:rsidP="00731398">
      <w:pPr>
        <w:numPr>
          <w:ilvl w:val="0"/>
          <w:numId w:val="2"/>
        </w:numPr>
        <w:tabs>
          <w:tab w:val="left" w:pos="284"/>
        </w:tabs>
        <w:ind w:left="284" w:hanging="284"/>
        <w:jc w:val="both"/>
        <w:rPr>
          <w:rFonts w:ascii="Tahoma" w:hAnsi="Tahoma" w:cs="Tahoma"/>
          <w:sz w:val="18"/>
          <w:szCs w:val="18"/>
        </w:rPr>
      </w:pPr>
      <w:r w:rsidRPr="00DE37B2">
        <w:rPr>
          <w:rFonts w:ascii="Tahoma" w:hAnsi="Tahoma" w:cs="Tahoma"/>
          <w:sz w:val="18"/>
          <w:szCs w:val="18"/>
        </w:rPr>
        <w:t>Express consent to any audit or verification that the Council may initiate by any means on the information provided under this procedure;</w:t>
      </w:r>
    </w:p>
    <w:p w14:paraId="2E4EE025" w14:textId="46D6F293" w:rsidR="0070381B" w:rsidRPr="00DE37B2" w:rsidRDefault="0070381B" w:rsidP="00731398">
      <w:pPr>
        <w:numPr>
          <w:ilvl w:val="0"/>
          <w:numId w:val="2"/>
        </w:numPr>
        <w:tabs>
          <w:tab w:val="left" w:pos="284"/>
        </w:tabs>
        <w:ind w:left="284" w:hanging="284"/>
        <w:jc w:val="both"/>
        <w:rPr>
          <w:rFonts w:ascii="Tahoma" w:hAnsi="Tahoma" w:cs="Tahoma"/>
          <w:sz w:val="18"/>
          <w:szCs w:val="18"/>
        </w:rPr>
      </w:pPr>
      <w:r w:rsidRPr="00DE37B2">
        <w:rPr>
          <w:rFonts w:ascii="Tahoma" w:hAnsi="Tahoma" w:cs="Tahoma"/>
          <w:sz w:val="18"/>
          <w:szCs w:val="18"/>
        </w:rPr>
        <w:t xml:space="preserve">Declare that neither I </w:t>
      </w:r>
      <w:proofErr w:type="gramStart"/>
      <w:r w:rsidRPr="00DE37B2">
        <w:rPr>
          <w:rFonts w:ascii="Tahoma" w:hAnsi="Tahoma" w:cs="Tahoma"/>
          <w:sz w:val="18"/>
          <w:szCs w:val="18"/>
        </w:rPr>
        <w:t>or</w:t>
      </w:r>
      <w:proofErr w:type="gramEnd"/>
      <w:r w:rsidRPr="00DE37B2">
        <w:rPr>
          <w:rFonts w:ascii="Tahoma" w:hAnsi="Tahoma" w:cs="Tahoma"/>
          <w:sz w:val="18"/>
          <w:szCs w:val="18"/>
        </w:rPr>
        <w:t xml:space="preserve"> the Provider I represent is in any of the situations listed in the exclusion criteria as reproduced in </w:t>
      </w:r>
      <w:r w:rsidR="0048029D" w:rsidRPr="00DE37B2">
        <w:rPr>
          <w:rFonts w:ascii="Tahoma" w:hAnsi="Tahoma" w:cs="Tahoma"/>
          <w:sz w:val="18"/>
          <w:szCs w:val="18"/>
        </w:rPr>
        <w:t>the Tender File</w:t>
      </w:r>
      <w:r w:rsidRPr="00DE37B2">
        <w:rPr>
          <w:rFonts w:ascii="Tahoma" w:hAnsi="Tahoma" w:cs="Tahoma"/>
          <w:sz w:val="18"/>
          <w:szCs w:val="18"/>
        </w:rPr>
        <w:t>;</w:t>
      </w:r>
    </w:p>
    <w:p w14:paraId="22F9C38F" w14:textId="0C6373B2" w:rsidR="0070381B" w:rsidRPr="00DE37B2" w:rsidRDefault="0070381B" w:rsidP="00731398">
      <w:pPr>
        <w:numPr>
          <w:ilvl w:val="0"/>
          <w:numId w:val="2"/>
        </w:numPr>
        <w:tabs>
          <w:tab w:val="left" w:pos="284"/>
        </w:tabs>
        <w:ind w:left="284" w:hanging="284"/>
        <w:jc w:val="both"/>
        <w:rPr>
          <w:rFonts w:ascii="Tahoma" w:hAnsi="Tahoma" w:cs="Tahoma"/>
          <w:sz w:val="18"/>
          <w:szCs w:val="18"/>
        </w:rPr>
      </w:pPr>
      <w:r w:rsidRPr="00DE37B2">
        <w:rPr>
          <w:rFonts w:ascii="Tahoma" w:hAnsi="Tahoma" w:cs="Tahoma"/>
          <w:sz w:val="18"/>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DE37B2">
        <w:rPr>
          <w:rFonts w:ascii="Tahoma" w:hAnsi="Tahoma" w:cs="Tahoma"/>
          <w:sz w:val="18"/>
          <w:szCs w:val="18"/>
        </w:rPr>
        <w:t>, in particular, from</w:t>
      </w:r>
      <w:proofErr w:type="gramEnd"/>
      <w:r w:rsidRPr="00DE37B2">
        <w:rPr>
          <w:rFonts w:ascii="Tahoma" w:hAnsi="Tahoma" w:cs="Tahoma"/>
          <w:sz w:val="18"/>
          <w:szCs w:val="18"/>
        </w:rPr>
        <w:t xml:space="preserve"> economic interests, political or national affinities, emotional or family ties or any other type of shared relationship or interest;</w:t>
      </w:r>
    </w:p>
    <w:p w14:paraId="62D00FCD" w14:textId="46430E7F" w:rsidR="0070381B" w:rsidRPr="00DE37B2" w:rsidRDefault="0070381B" w:rsidP="00731398">
      <w:pPr>
        <w:numPr>
          <w:ilvl w:val="0"/>
          <w:numId w:val="2"/>
        </w:numPr>
        <w:tabs>
          <w:tab w:val="left" w:pos="284"/>
        </w:tabs>
        <w:ind w:left="284" w:hanging="284"/>
        <w:jc w:val="both"/>
        <w:rPr>
          <w:rFonts w:ascii="Tahoma" w:hAnsi="Tahoma" w:cs="Tahoma"/>
          <w:sz w:val="18"/>
          <w:szCs w:val="18"/>
        </w:rPr>
      </w:pPr>
      <w:r w:rsidRPr="00DE37B2">
        <w:rPr>
          <w:rFonts w:ascii="Tahoma" w:hAnsi="Tahoma" w:cs="Tahoma"/>
          <w:sz w:val="18"/>
          <w:szCs w:val="18"/>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48029D" w:rsidRPr="00DE37B2">
        <w:rPr>
          <w:rFonts w:ascii="Tahoma" w:hAnsi="Tahoma" w:cs="Tahoma"/>
          <w:sz w:val="18"/>
          <w:szCs w:val="18"/>
        </w:rPr>
        <w:t xml:space="preserve">, inclusion in the lists of persons or entities subject to restrictive measures applied by the European Union (available at </w:t>
      </w:r>
      <w:hyperlink r:id="rId14" w:history="1">
        <w:r w:rsidR="0048029D" w:rsidRPr="00DE37B2">
          <w:rPr>
            <w:rStyle w:val="Hyperlink"/>
            <w:rFonts w:ascii="Tahoma" w:hAnsi="Tahoma" w:cs="Tahoma"/>
            <w:sz w:val="18"/>
            <w:szCs w:val="18"/>
          </w:rPr>
          <w:t>www.sanctionsmap.eu</w:t>
        </w:r>
      </w:hyperlink>
      <w:r w:rsidR="0048029D" w:rsidRPr="00DE37B2">
        <w:rPr>
          <w:rFonts w:ascii="Tahoma" w:hAnsi="Tahoma" w:cs="Tahoma"/>
          <w:sz w:val="18"/>
          <w:szCs w:val="18"/>
        </w:rPr>
        <w:t>);</w:t>
      </w:r>
    </w:p>
    <w:p w14:paraId="62FB16EB" w14:textId="77777777" w:rsidR="0070381B" w:rsidRPr="00DE37B2" w:rsidRDefault="0070381B" w:rsidP="00731398">
      <w:pPr>
        <w:numPr>
          <w:ilvl w:val="0"/>
          <w:numId w:val="2"/>
        </w:numPr>
        <w:tabs>
          <w:tab w:val="left" w:pos="284"/>
        </w:tabs>
        <w:ind w:left="284" w:hanging="284"/>
        <w:jc w:val="both"/>
        <w:rPr>
          <w:rFonts w:ascii="Tahoma" w:hAnsi="Tahoma" w:cs="Tahoma"/>
          <w:sz w:val="18"/>
          <w:szCs w:val="18"/>
        </w:rPr>
      </w:pPr>
      <w:r w:rsidRPr="00DE37B2">
        <w:rPr>
          <w:rFonts w:ascii="Tahoma" w:hAnsi="Tahoma" w:cs="Tahoma"/>
          <w:sz w:val="18"/>
          <w:szCs w:val="18"/>
        </w:rPr>
        <w:t xml:space="preserve">Accept without any derogation all the terms of the Legal Conditions as reproduced in the present document and understand that its signature </w:t>
      </w:r>
      <w:r w:rsidRPr="00DE37B2">
        <w:rPr>
          <w:rFonts w:ascii="Tahoma" w:hAnsi="Tahoma" w:cs="Tahoma"/>
          <w:b/>
          <w:sz w:val="18"/>
          <w:szCs w:val="18"/>
          <w:u w:val="single"/>
        </w:rPr>
        <w:t>shall constitute signature of the contract</w:t>
      </w:r>
      <w:r w:rsidRPr="00DE37B2">
        <w:rPr>
          <w:rFonts w:ascii="Tahoma" w:hAnsi="Tahoma" w:cs="Tahoma"/>
          <w:sz w:val="18"/>
          <w:szCs w:val="18"/>
        </w:rPr>
        <w:t xml:space="preserve"> with the Council subject to the selection of the tender by the Council and the signature of this Act by a representative of the Council.</w:t>
      </w:r>
    </w:p>
    <w:p w14:paraId="0F245069" w14:textId="77777777" w:rsidR="0070381B" w:rsidRPr="00DE37B2" w:rsidRDefault="0070381B" w:rsidP="00731398">
      <w:pPr>
        <w:tabs>
          <w:tab w:val="left" w:pos="0"/>
        </w:tabs>
        <w:jc w:val="both"/>
        <w:rPr>
          <w:rFonts w:ascii="Tahoma" w:hAnsi="Tahoma" w:cs="Tahoma"/>
          <w:sz w:val="10"/>
          <w:szCs w:val="10"/>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DE37B2" w14:paraId="686894E0" w14:textId="77777777" w:rsidTr="00350734">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99947E9" w14:textId="2D4F2E1D" w:rsidR="00731398" w:rsidRPr="00DE37B2" w:rsidRDefault="00731398" w:rsidP="000969CC">
            <w:pPr>
              <w:jc w:val="center"/>
              <w:rPr>
                <w:rFonts w:ascii="Tahoma" w:hAnsi="Tahoma" w:cs="Tahoma"/>
                <w:b/>
                <w:sz w:val="20"/>
                <w:szCs w:val="20"/>
              </w:rPr>
            </w:pPr>
            <w:r w:rsidRPr="00DE37B2">
              <w:rPr>
                <w:rFonts w:ascii="Tahoma" w:hAnsi="Tahoma" w:cs="Tahoma"/>
                <w:color w:val="FF0000"/>
                <w:sz w:val="16"/>
                <w:szCs w:val="16"/>
              </w:rPr>
              <w:t xml:space="preserve">The Provider shall </w:t>
            </w:r>
            <w:r w:rsidRPr="00DE37B2">
              <w:rPr>
                <w:rFonts w:ascii="Tahoma" w:hAnsi="Tahoma" w:cs="Tahoma"/>
                <w:b/>
                <w:color w:val="FF0000"/>
                <w:sz w:val="16"/>
                <w:szCs w:val="16"/>
              </w:rPr>
              <w:t>fill in this part</w:t>
            </w:r>
            <w:r w:rsidRPr="00DE37B2">
              <w:rPr>
                <w:rFonts w:ascii="Tahoma" w:hAnsi="Tahoma" w:cs="Tahoma"/>
                <w:color w:val="FF0000"/>
                <w:sz w:val="16"/>
                <w:szCs w:val="16"/>
              </w:rPr>
              <w:t xml:space="preserve">, </w:t>
            </w:r>
            <w:r w:rsidRPr="00DE37B2">
              <w:rPr>
                <w:rFonts w:ascii="Tahoma" w:hAnsi="Tahoma" w:cs="Tahoma"/>
                <w:b/>
                <w:color w:val="FF0000"/>
                <w:sz w:val="16"/>
                <w:szCs w:val="16"/>
              </w:rPr>
              <w:t>print the document</w:t>
            </w:r>
            <w:r w:rsidRPr="00DE37B2">
              <w:rPr>
                <w:rFonts w:ascii="Tahoma" w:hAnsi="Tahoma" w:cs="Tahoma"/>
                <w:color w:val="FF0000"/>
                <w:sz w:val="16"/>
                <w:szCs w:val="16"/>
              </w:rPr>
              <w:t xml:space="preserve">, </w:t>
            </w:r>
            <w:r w:rsidRPr="00DE37B2">
              <w:rPr>
                <w:rFonts w:ascii="Tahoma" w:hAnsi="Tahoma" w:cs="Tahoma"/>
                <w:b/>
                <w:color w:val="FF0000"/>
                <w:sz w:val="16"/>
                <w:szCs w:val="16"/>
              </w:rPr>
              <w:t>sign in the last box</w:t>
            </w:r>
            <w:r w:rsidRPr="00DE37B2">
              <w:rPr>
                <w:rFonts w:ascii="Tahoma" w:hAnsi="Tahoma" w:cs="Tahoma"/>
                <w:color w:val="FF0000"/>
                <w:sz w:val="16"/>
                <w:szCs w:val="16"/>
              </w:rPr>
              <w:t xml:space="preserve"> below and </w:t>
            </w:r>
            <w:r w:rsidRPr="00DE37B2">
              <w:rPr>
                <w:rFonts w:ascii="Tahoma" w:hAnsi="Tahoma" w:cs="Tahoma"/>
                <w:b/>
                <w:color w:val="FF0000"/>
                <w:sz w:val="16"/>
                <w:szCs w:val="16"/>
              </w:rPr>
              <w:t>send a scan copy of the document</w:t>
            </w:r>
            <w:r w:rsidRPr="00DE37B2">
              <w:rPr>
                <w:rFonts w:ascii="Tahoma" w:hAnsi="Tahoma" w:cs="Tahoma"/>
                <w:color w:val="FF0000"/>
                <w:sz w:val="16"/>
                <w:szCs w:val="16"/>
              </w:rPr>
              <w:t xml:space="preserve"> to the email address indicated on the 1</w:t>
            </w:r>
            <w:r w:rsidRPr="00DE37B2">
              <w:rPr>
                <w:rFonts w:ascii="Tahoma" w:hAnsi="Tahoma" w:cs="Tahoma"/>
                <w:color w:val="FF0000"/>
                <w:sz w:val="16"/>
                <w:szCs w:val="16"/>
                <w:vertAlign w:val="superscript"/>
              </w:rPr>
              <w:t>st</w:t>
            </w:r>
            <w:r w:rsidRPr="00DE37B2">
              <w:rPr>
                <w:rFonts w:ascii="Tahoma" w:hAnsi="Tahoma" w:cs="Tahoma"/>
                <w:color w:val="FF0000"/>
                <w:sz w:val="16"/>
                <w:szCs w:val="16"/>
              </w:rPr>
              <w:t xml:space="preserve"> page.</w:t>
            </w:r>
          </w:p>
        </w:tc>
      </w:tr>
      <w:tr w:rsidR="00731398" w:rsidRPr="00DE37B2" w14:paraId="45B71324" w14:textId="77777777" w:rsidTr="00350734">
        <w:trPr>
          <w:trHeight w:val="75"/>
          <w:jc w:val="center"/>
        </w:trPr>
        <w:tc>
          <w:tcPr>
            <w:tcW w:w="10550" w:type="dxa"/>
            <w:gridSpan w:val="7"/>
            <w:tcBorders>
              <w:top w:val="single" w:sz="2" w:space="0" w:color="FF0000"/>
              <w:left w:val="nil"/>
              <w:bottom w:val="nil"/>
              <w:right w:val="nil"/>
            </w:tcBorders>
            <w:shd w:val="clear" w:color="auto" w:fill="auto"/>
            <w:vAlign w:val="center"/>
          </w:tcPr>
          <w:p w14:paraId="1957507A" w14:textId="77777777" w:rsidR="00731398" w:rsidRPr="00DE37B2" w:rsidRDefault="00731398" w:rsidP="000969CC">
            <w:pPr>
              <w:jc w:val="center"/>
              <w:rPr>
                <w:rFonts w:ascii="Tahoma" w:hAnsi="Tahoma" w:cs="Tahoma"/>
                <w:b/>
                <w:sz w:val="10"/>
                <w:szCs w:val="10"/>
              </w:rPr>
            </w:pPr>
          </w:p>
        </w:tc>
      </w:tr>
      <w:tr w:rsidR="0070381B" w:rsidRPr="00DE37B2" w14:paraId="6D84C286" w14:textId="77777777" w:rsidTr="00350734">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61A0B37C" w14:textId="77777777" w:rsidR="0070381B" w:rsidRPr="00DE37B2" w:rsidRDefault="0070381B" w:rsidP="000969CC">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D128CE3" w14:textId="77777777" w:rsidR="0070381B" w:rsidRPr="00DE37B2" w:rsidRDefault="0070381B" w:rsidP="000969CC">
            <w:pPr>
              <w:jc w:val="center"/>
              <w:rPr>
                <w:rFonts w:ascii="Tahoma" w:hAnsi="Tahoma" w:cs="Tahoma"/>
                <w:b/>
                <w:sz w:val="20"/>
                <w:szCs w:val="20"/>
              </w:rPr>
            </w:pPr>
            <w:r w:rsidRPr="00DE37B2">
              <w:rPr>
                <w:rFonts w:ascii="Tahoma" w:hAnsi="Tahoma" w:cs="Tahoma"/>
                <w:b/>
                <w:sz w:val="20"/>
                <w:szCs w:val="20"/>
              </w:rPr>
              <w:t>For the Provider</w:t>
            </w:r>
          </w:p>
          <w:p w14:paraId="7BB3CF6E" w14:textId="77777777" w:rsidR="0070381B" w:rsidRPr="00DE37B2" w:rsidRDefault="0070381B" w:rsidP="000969CC">
            <w:pPr>
              <w:jc w:val="center"/>
              <w:rPr>
                <w:rFonts w:ascii="Tahoma" w:hAnsi="Tahoma" w:cs="Tahoma"/>
                <w:b/>
                <w:sz w:val="20"/>
                <w:szCs w:val="20"/>
              </w:rPr>
            </w:pPr>
            <w:r w:rsidRPr="00DE37B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29AF9D" w14:textId="28870DA7" w:rsidR="0070381B" w:rsidRPr="00DE37B2" w:rsidRDefault="00731398" w:rsidP="000969CC">
            <w:pPr>
              <w:jc w:val="center"/>
              <w:rPr>
                <w:rFonts w:ascii="Tahoma" w:hAnsi="Tahoma" w:cs="Tahoma"/>
                <w:b/>
                <w:sz w:val="20"/>
                <w:szCs w:val="20"/>
              </w:rPr>
            </w:pPr>
            <w:r w:rsidRPr="00DE37B2">
              <w:rPr>
                <w:rFonts w:ascii="Tahoma" w:hAnsi="Tahoma" w:cs="Tahoma"/>
                <w:noProof/>
                <w:lang w:eastAsia="en-US"/>
              </w:rPr>
              <mc:AlternateContent>
                <mc:Choice Requires="wps">
                  <w:drawing>
                    <wp:anchor distT="0" distB="0" distL="114300" distR="114300" simplePos="0" relativeHeight="251669504" behindDoc="0" locked="1" layoutInCell="0" allowOverlap="1" wp14:anchorId="6023752A" wp14:editId="31ABC8BC">
                      <wp:simplePos x="0" y="0"/>
                      <wp:positionH relativeFrom="column">
                        <wp:posOffset>2695575</wp:posOffset>
                      </wp:positionH>
                      <wp:positionV relativeFrom="paragraph">
                        <wp:posOffset>-108585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2040ECE" id="Up Arrow 8" o:spid="_x0000_s1026" type="#_x0000_t68" style="position:absolute;margin-left:212.25pt;margin-top:-8.5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642EF3B" w14:textId="77777777" w:rsidR="0070381B" w:rsidRPr="00DE37B2" w:rsidRDefault="0070381B" w:rsidP="000969CC">
            <w:pPr>
              <w:jc w:val="center"/>
              <w:rPr>
                <w:rFonts w:ascii="Tahoma" w:hAnsi="Tahoma" w:cs="Tahoma"/>
                <w:b/>
                <w:sz w:val="20"/>
                <w:szCs w:val="20"/>
              </w:rPr>
            </w:pPr>
            <w:r w:rsidRPr="00DE37B2">
              <w:rPr>
                <w:rFonts w:ascii="Tahoma" w:hAnsi="Tahoma" w:cs="Tahoma"/>
                <w:b/>
                <w:sz w:val="20"/>
                <w:szCs w:val="20"/>
              </w:rPr>
              <w:t>For the Council of Europe</w:t>
            </w:r>
            <w:r w:rsidRPr="00DE37B2">
              <w:rPr>
                <w:rFonts w:ascii="Tahoma" w:hAnsi="Tahoma" w:cs="Tahoma"/>
                <w:b/>
                <w:sz w:val="20"/>
                <w:szCs w:val="20"/>
                <w:vertAlign w:val="superscript"/>
              </w:rPr>
              <w:footnoteReference w:id="3"/>
            </w:r>
          </w:p>
          <w:p w14:paraId="70E07210" w14:textId="77777777" w:rsidR="0070381B" w:rsidRPr="00DE37B2" w:rsidRDefault="0070381B" w:rsidP="000969CC">
            <w:pPr>
              <w:jc w:val="center"/>
              <w:rPr>
                <w:rFonts w:ascii="Tahoma" w:hAnsi="Tahoma" w:cs="Tahoma"/>
                <w:sz w:val="20"/>
                <w:szCs w:val="20"/>
              </w:rPr>
            </w:pPr>
            <w:r w:rsidRPr="00DE37B2">
              <w:rPr>
                <w:b/>
                <w:sz w:val="24"/>
                <w:szCs w:val="24"/>
              </w:rPr>
              <w:t>▼</w:t>
            </w:r>
          </w:p>
        </w:tc>
      </w:tr>
      <w:tr w:rsidR="0070381B" w:rsidRPr="00DE37B2" w14:paraId="62C25086" w14:textId="77777777" w:rsidTr="00350734">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27927B" w14:textId="77777777" w:rsidR="0070381B" w:rsidRPr="00DE37B2" w:rsidRDefault="0070381B" w:rsidP="000969CC">
            <w:pPr>
              <w:ind w:left="113" w:right="113"/>
              <w:jc w:val="center"/>
              <w:rPr>
                <w:rFonts w:ascii="Tahoma" w:hAnsi="Tahoma" w:cs="Tahoma"/>
                <w:sz w:val="18"/>
                <w:szCs w:val="18"/>
              </w:rPr>
            </w:pPr>
            <w:r w:rsidRPr="00DE37B2">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E2B3FA5" w14:textId="77777777" w:rsidR="0070381B" w:rsidRPr="00DE37B2" w:rsidRDefault="0070381B" w:rsidP="000969CC">
            <w:pPr>
              <w:ind w:left="-35"/>
              <w:jc w:val="right"/>
              <w:rPr>
                <w:rFonts w:ascii="Tahoma" w:hAnsi="Tahoma" w:cs="Tahoma"/>
                <w:sz w:val="18"/>
                <w:szCs w:val="18"/>
              </w:rPr>
            </w:pPr>
            <w:r w:rsidRPr="00DE37B2">
              <w:rPr>
                <w:rFonts w:ascii="Tahoma" w:hAnsi="Tahoma" w:cs="Tahoma"/>
                <w:sz w:val="18"/>
                <w:szCs w:val="18"/>
              </w:rPr>
              <w:t>Signatory (Name, Function and Entity)</w:t>
            </w:r>
            <w:r w:rsidRPr="00DE37B2">
              <w:rPr>
                <w:rFonts w:ascii="Tahoma" w:hAnsi="Tahoma" w:cs="Tahoma"/>
                <w:sz w:val="16"/>
                <w:szCs w:val="16"/>
              </w:rPr>
              <w:t xml:space="preserve"> </w:t>
            </w:r>
            <w:r w:rsidRPr="00DE37B2">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3550F0" w14:textId="77777777" w:rsidR="0070381B" w:rsidRPr="00DE37B2" w:rsidRDefault="0070381B" w:rsidP="000969CC">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46F09A4" w14:textId="77777777" w:rsidR="0070381B" w:rsidRPr="00DE37B2" w:rsidRDefault="0070381B" w:rsidP="000969CC">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2D19532" w14:textId="77777777" w:rsidR="0070381B" w:rsidRPr="00DE37B2" w:rsidRDefault="0070381B" w:rsidP="000969CC">
            <w:pPr>
              <w:ind w:left="-38"/>
              <w:jc w:val="right"/>
              <w:rPr>
                <w:rFonts w:ascii="Tahoma" w:hAnsi="Tahoma" w:cs="Tahoma"/>
                <w:sz w:val="18"/>
                <w:szCs w:val="18"/>
              </w:rPr>
            </w:pPr>
            <w:r w:rsidRPr="00DE37B2">
              <w:rPr>
                <w:rFonts w:ascii="Tahoma" w:hAnsi="Tahoma" w:cs="Tahoma"/>
                <w:sz w:val="18"/>
                <w:szCs w:val="18"/>
              </w:rPr>
              <w:t>Signatory (Name, Function and Entity)</w:t>
            </w:r>
            <w:r w:rsidRPr="00DE37B2">
              <w:rPr>
                <w:rFonts w:ascii="Tahoma" w:hAnsi="Tahoma" w:cs="Tahoma"/>
                <w:sz w:val="16"/>
                <w:szCs w:val="16"/>
              </w:rPr>
              <w:t xml:space="preserve"> </w:t>
            </w:r>
            <w:r w:rsidRPr="00DE37B2">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D5576FB" w14:textId="77777777" w:rsidR="0070381B" w:rsidRPr="00DE37B2" w:rsidRDefault="0070381B" w:rsidP="000969CC">
            <w:pPr>
              <w:rPr>
                <w:rFonts w:ascii="Tahoma" w:hAnsi="Tahoma" w:cs="Tahoma"/>
                <w:sz w:val="20"/>
                <w:szCs w:val="20"/>
              </w:rPr>
            </w:pPr>
          </w:p>
        </w:tc>
      </w:tr>
      <w:tr w:rsidR="0070381B" w:rsidRPr="00DE37B2" w14:paraId="23BB7C15" w14:textId="77777777" w:rsidTr="00350734">
        <w:trPr>
          <w:trHeight w:val="122"/>
          <w:jc w:val="center"/>
        </w:trPr>
        <w:tc>
          <w:tcPr>
            <w:tcW w:w="606" w:type="dxa"/>
            <w:vMerge/>
            <w:tcBorders>
              <w:left w:val="single" w:sz="2" w:space="0" w:color="808080"/>
              <w:right w:val="single" w:sz="2" w:space="0" w:color="808080"/>
            </w:tcBorders>
            <w:shd w:val="clear" w:color="auto" w:fill="F2F2F2"/>
          </w:tcPr>
          <w:p w14:paraId="5398209C" w14:textId="77777777" w:rsidR="0070381B" w:rsidRPr="00DE37B2" w:rsidRDefault="0070381B" w:rsidP="000969CC">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0E27EB26" w14:textId="77777777" w:rsidR="0070381B" w:rsidRPr="00DE37B2" w:rsidRDefault="0070381B" w:rsidP="000969CC">
            <w:pPr>
              <w:ind w:left="-35"/>
              <w:jc w:val="right"/>
              <w:rPr>
                <w:rFonts w:ascii="Tahoma" w:hAnsi="Tahoma" w:cs="Tahoma"/>
                <w:sz w:val="18"/>
                <w:szCs w:val="18"/>
              </w:rPr>
            </w:pPr>
            <w:r w:rsidRPr="00DE37B2">
              <w:rPr>
                <w:rFonts w:ascii="Tahoma" w:hAnsi="Tahoma" w:cs="Tahoma"/>
                <w:sz w:val="18"/>
                <w:szCs w:val="18"/>
              </w:rPr>
              <w:t xml:space="preserve">Provider </w:t>
            </w:r>
            <w:r w:rsidRPr="00DE37B2">
              <w:rPr>
                <w:sz w:val="16"/>
                <w:szCs w:val="16"/>
              </w:rPr>
              <w:t>►</w:t>
            </w:r>
          </w:p>
          <w:p w14:paraId="2C74C88E" w14:textId="77777777" w:rsidR="0070381B" w:rsidRPr="00DE37B2" w:rsidRDefault="0070381B" w:rsidP="000969CC">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173EA876" w14:textId="77777777" w:rsidR="0070381B" w:rsidRPr="00DE37B2" w:rsidRDefault="0070381B" w:rsidP="000969CC">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9D1652C" w14:textId="77777777" w:rsidR="0070381B" w:rsidRPr="00DE37B2" w:rsidRDefault="0070381B" w:rsidP="000969CC">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1232C90" w14:textId="77777777" w:rsidR="0070381B" w:rsidRPr="00DE37B2" w:rsidRDefault="0070381B" w:rsidP="000969CC">
            <w:pPr>
              <w:ind w:left="-38"/>
              <w:jc w:val="right"/>
              <w:rPr>
                <w:rFonts w:ascii="Tahoma" w:hAnsi="Tahoma" w:cs="Tahoma"/>
                <w:sz w:val="18"/>
                <w:szCs w:val="18"/>
              </w:rPr>
            </w:pPr>
            <w:r w:rsidRPr="00DE37B2">
              <w:rPr>
                <w:rFonts w:ascii="Tahoma" w:hAnsi="Tahoma" w:cs="Tahoma"/>
                <w:sz w:val="18"/>
                <w:szCs w:val="18"/>
              </w:rPr>
              <w:t xml:space="preserve">% of advance payment accepted </w:t>
            </w:r>
            <w:r w:rsidRPr="00DE37B2">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D717983" w14:textId="77777777" w:rsidR="0070381B" w:rsidRPr="00DE37B2" w:rsidRDefault="0070381B" w:rsidP="000969CC">
            <w:pPr>
              <w:rPr>
                <w:rFonts w:ascii="Tahoma" w:hAnsi="Tahoma" w:cs="Tahoma"/>
                <w:sz w:val="20"/>
                <w:szCs w:val="20"/>
              </w:rPr>
            </w:pPr>
            <w:r w:rsidRPr="00DE37B2">
              <w:rPr>
                <w:rFonts w:ascii="Tahoma" w:hAnsi="Tahoma" w:cs="Tahoma"/>
                <w:sz w:val="20"/>
                <w:szCs w:val="20"/>
              </w:rPr>
              <w:t xml:space="preserve">Lot 1 </w:t>
            </w:r>
            <w:r w:rsidRPr="00DE37B2">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154F7155" w14:textId="77777777" w:rsidR="0070381B" w:rsidRPr="00DE37B2" w:rsidRDefault="0070381B" w:rsidP="000969CC">
            <w:pPr>
              <w:rPr>
                <w:rFonts w:ascii="Tahoma" w:hAnsi="Tahoma" w:cs="Tahoma"/>
                <w:sz w:val="20"/>
                <w:szCs w:val="20"/>
              </w:rPr>
            </w:pPr>
          </w:p>
        </w:tc>
      </w:tr>
      <w:tr w:rsidR="0070381B" w:rsidRPr="00DE37B2" w14:paraId="1431202B" w14:textId="77777777" w:rsidTr="00350734">
        <w:trPr>
          <w:trHeight w:val="268"/>
          <w:jc w:val="center"/>
        </w:trPr>
        <w:tc>
          <w:tcPr>
            <w:tcW w:w="606" w:type="dxa"/>
            <w:vMerge/>
            <w:tcBorders>
              <w:left w:val="single" w:sz="2" w:space="0" w:color="808080"/>
              <w:right w:val="single" w:sz="2" w:space="0" w:color="808080"/>
            </w:tcBorders>
            <w:shd w:val="clear" w:color="auto" w:fill="F2F2F2"/>
          </w:tcPr>
          <w:p w14:paraId="6A93FFED" w14:textId="77777777" w:rsidR="0070381B" w:rsidRPr="00DE37B2" w:rsidRDefault="0070381B" w:rsidP="000969CC">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4ACE202E" w14:textId="77777777" w:rsidR="0070381B" w:rsidRPr="00DE37B2" w:rsidRDefault="0070381B" w:rsidP="000969CC">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60B572EE" w14:textId="77777777" w:rsidR="0070381B" w:rsidRPr="00DE37B2" w:rsidRDefault="0070381B" w:rsidP="000969CC">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C06F5B8" w14:textId="77777777" w:rsidR="0070381B" w:rsidRPr="00DE37B2" w:rsidRDefault="0070381B" w:rsidP="000969CC">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220D64D8" w14:textId="77777777" w:rsidR="0070381B" w:rsidRPr="00DE37B2" w:rsidRDefault="0070381B" w:rsidP="000969CC">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6E27381" w14:textId="77777777" w:rsidR="0070381B" w:rsidRPr="00DE37B2" w:rsidRDefault="0070381B" w:rsidP="000969CC">
            <w:pPr>
              <w:rPr>
                <w:rFonts w:ascii="Tahoma" w:hAnsi="Tahoma" w:cs="Tahoma"/>
                <w:sz w:val="20"/>
                <w:szCs w:val="20"/>
              </w:rPr>
            </w:pPr>
            <w:r w:rsidRPr="00DE37B2">
              <w:rPr>
                <w:rFonts w:ascii="Tahoma" w:hAnsi="Tahoma" w:cs="Tahoma"/>
                <w:sz w:val="20"/>
                <w:szCs w:val="20"/>
              </w:rPr>
              <w:t xml:space="preserve">Lot 2 </w:t>
            </w:r>
            <w:r w:rsidRPr="00DE37B2">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68760F2D" w14:textId="77777777" w:rsidR="0070381B" w:rsidRPr="00DE37B2" w:rsidRDefault="0070381B" w:rsidP="000969CC">
            <w:pPr>
              <w:rPr>
                <w:rFonts w:ascii="Tahoma" w:hAnsi="Tahoma" w:cs="Tahoma"/>
                <w:sz w:val="20"/>
                <w:szCs w:val="20"/>
              </w:rPr>
            </w:pPr>
          </w:p>
        </w:tc>
      </w:tr>
      <w:tr w:rsidR="0070381B" w:rsidRPr="00DE37B2" w14:paraId="5B9EA501" w14:textId="77777777" w:rsidTr="00350734">
        <w:trPr>
          <w:trHeight w:val="144"/>
          <w:jc w:val="center"/>
        </w:trPr>
        <w:tc>
          <w:tcPr>
            <w:tcW w:w="606" w:type="dxa"/>
            <w:vMerge/>
            <w:tcBorders>
              <w:left w:val="single" w:sz="2" w:space="0" w:color="808080"/>
              <w:right w:val="single" w:sz="2" w:space="0" w:color="808080"/>
            </w:tcBorders>
            <w:shd w:val="clear" w:color="auto" w:fill="F2F2F2"/>
          </w:tcPr>
          <w:p w14:paraId="3BABDDE6" w14:textId="77777777" w:rsidR="0070381B" w:rsidRPr="00DE37B2" w:rsidRDefault="0070381B" w:rsidP="000969CC">
            <w:pPr>
              <w:rPr>
                <w:rFonts w:ascii="Tahoma" w:hAnsi="Tahoma" w:cs="Tahoma"/>
                <w:sz w:val="20"/>
                <w:szCs w:val="20"/>
              </w:rPr>
            </w:pPr>
          </w:p>
        </w:tc>
        <w:tc>
          <w:tcPr>
            <w:tcW w:w="1877" w:type="dxa"/>
            <w:vMerge/>
            <w:tcBorders>
              <w:left w:val="single" w:sz="2" w:space="0" w:color="808080"/>
              <w:bottom w:val="single" w:sz="2" w:space="0" w:color="808080"/>
              <w:right w:val="single" w:sz="2" w:space="0" w:color="FF0000"/>
            </w:tcBorders>
            <w:shd w:val="clear" w:color="auto" w:fill="DBE5F1"/>
            <w:vAlign w:val="center"/>
          </w:tcPr>
          <w:p w14:paraId="4B6C96F2" w14:textId="77777777" w:rsidR="0070381B" w:rsidRPr="00DE37B2" w:rsidRDefault="0070381B" w:rsidP="000969CC">
            <w:pPr>
              <w:ind w:left="-35"/>
              <w:jc w:val="right"/>
              <w:rPr>
                <w:rFonts w:ascii="Tahoma" w:hAnsi="Tahoma" w:cs="Tahoma"/>
                <w:sz w:val="18"/>
                <w:szCs w:val="18"/>
              </w:rPr>
            </w:pPr>
          </w:p>
        </w:tc>
        <w:tc>
          <w:tcPr>
            <w:tcW w:w="2863" w:type="dxa"/>
            <w:vMerge/>
            <w:tcBorders>
              <w:left w:val="single" w:sz="2" w:space="0" w:color="FF0000"/>
              <w:bottom w:val="single" w:sz="2" w:space="0" w:color="FF0000"/>
              <w:right w:val="single" w:sz="2" w:space="0" w:color="FF0000"/>
            </w:tcBorders>
            <w:shd w:val="clear" w:color="auto" w:fill="auto"/>
            <w:vAlign w:val="center"/>
          </w:tcPr>
          <w:p w14:paraId="1FE7AC51" w14:textId="77777777" w:rsidR="0070381B" w:rsidRPr="00DE37B2" w:rsidRDefault="0070381B" w:rsidP="000969CC">
            <w:pPr>
              <w:rPr>
                <w:rFonts w:ascii="Tahoma" w:hAnsi="Tahoma" w:cs="Tahoma"/>
                <w:sz w:val="20"/>
                <w:szCs w:val="20"/>
              </w:rPr>
            </w:pPr>
          </w:p>
        </w:tc>
        <w:tc>
          <w:tcPr>
            <w:tcW w:w="284" w:type="dxa"/>
            <w:vMerge/>
            <w:tcBorders>
              <w:left w:val="single" w:sz="2" w:space="0" w:color="FF0000"/>
              <w:bottom w:val="nil"/>
              <w:right w:val="single" w:sz="2" w:space="0" w:color="808080"/>
            </w:tcBorders>
            <w:shd w:val="clear" w:color="auto" w:fill="auto"/>
            <w:vAlign w:val="center"/>
          </w:tcPr>
          <w:p w14:paraId="15CA5035" w14:textId="77777777" w:rsidR="0070381B" w:rsidRPr="00DE37B2" w:rsidRDefault="0070381B" w:rsidP="000969CC">
            <w:pPr>
              <w:rPr>
                <w:rFonts w:ascii="Tahoma" w:hAnsi="Tahoma" w:cs="Tahoma"/>
                <w:sz w:val="20"/>
                <w:szCs w:val="20"/>
              </w:rPr>
            </w:pPr>
          </w:p>
        </w:tc>
        <w:tc>
          <w:tcPr>
            <w:tcW w:w="1717" w:type="dxa"/>
            <w:vMerge/>
            <w:tcBorders>
              <w:left w:val="single" w:sz="2" w:space="0" w:color="808080"/>
              <w:bottom w:val="single" w:sz="2" w:space="0" w:color="808080"/>
              <w:right w:val="nil"/>
            </w:tcBorders>
            <w:shd w:val="clear" w:color="auto" w:fill="F2F2F2"/>
            <w:vAlign w:val="center"/>
          </w:tcPr>
          <w:p w14:paraId="0D73BE40" w14:textId="77777777" w:rsidR="0070381B" w:rsidRPr="00DE37B2" w:rsidRDefault="0070381B" w:rsidP="000969CC">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C564B2F" w14:textId="77777777" w:rsidR="0070381B" w:rsidRPr="00DE37B2" w:rsidRDefault="0070381B" w:rsidP="000969CC">
            <w:pPr>
              <w:rPr>
                <w:rFonts w:ascii="Tahoma" w:hAnsi="Tahoma" w:cs="Tahoma"/>
                <w:sz w:val="20"/>
                <w:szCs w:val="20"/>
              </w:rPr>
            </w:pPr>
            <w:r w:rsidRPr="00DE37B2">
              <w:rPr>
                <w:rFonts w:ascii="Tahoma" w:hAnsi="Tahoma" w:cs="Tahoma"/>
                <w:sz w:val="20"/>
                <w:szCs w:val="20"/>
              </w:rPr>
              <w:t xml:space="preserve">Lot 3 </w:t>
            </w:r>
            <w:r w:rsidRPr="00DE37B2">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058F0AD1" w14:textId="77777777" w:rsidR="0070381B" w:rsidRPr="00DE37B2" w:rsidRDefault="0070381B" w:rsidP="000969CC">
            <w:pPr>
              <w:rPr>
                <w:rFonts w:ascii="Tahoma" w:hAnsi="Tahoma" w:cs="Tahoma"/>
                <w:sz w:val="20"/>
                <w:szCs w:val="20"/>
              </w:rPr>
            </w:pPr>
          </w:p>
        </w:tc>
      </w:tr>
      <w:tr w:rsidR="0070381B" w:rsidRPr="00DE37B2" w14:paraId="2AC7EBB0" w14:textId="77777777" w:rsidTr="00350734">
        <w:trPr>
          <w:trHeight w:val="386"/>
          <w:jc w:val="center"/>
        </w:trPr>
        <w:tc>
          <w:tcPr>
            <w:tcW w:w="606" w:type="dxa"/>
            <w:vMerge/>
            <w:tcBorders>
              <w:left w:val="single" w:sz="2" w:space="0" w:color="808080"/>
              <w:right w:val="single" w:sz="2" w:space="0" w:color="808080"/>
            </w:tcBorders>
            <w:shd w:val="clear" w:color="auto" w:fill="F2F2F2"/>
          </w:tcPr>
          <w:p w14:paraId="702CF03A" w14:textId="77777777" w:rsidR="0070381B" w:rsidRPr="00DE37B2" w:rsidRDefault="0070381B" w:rsidP="000969CC">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8CB3F" w14:textId="77777777" w:rsidR="0070381B" w:rsidRPr="00DE37B2" w:rsidRDefault="0070381B" w:rsidP="000969CC">
            <w:pPr>
              <w:ind w:left="-35"/>
              <w:jc w:val="right"/>
              <w:rPr>
                <w:rFonts w:ascii="Tahoma" w:hAnsi="Tahoma" w:cs="Tahoma"/>
                <w:sz w:val="18"/>
                <w:szCs w:val="18"/>
              </w:rPr>
            </w:pPr>
            <w:r w:rsidRPr="00DE37B2">
              <w:rPr>
                <w:rFonts w:ascii="Tahoma" w:hAnsi="Tahoma" w:cs="Tahoma"/>
                <w:sz w:val="18"/>
                <w:szCs w:val="18"/>
              </w:rPr>
              <w:t xml:space="preserve">Place of signature </w:t>
            </w:r>
            <w:r w:rsidRPr="00DE37B2">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69F232" w14:textId="77777777" w:rsidR="0070381B" w:rsidRPr="00DE37B2" w:rsidRDefault="0070381B" w:rsidP="000969CC">
            <w:pPr>
              <w:rPr>
                <w:rFonts w:ascii="Tahoma" w:hAnsi="Tahoma" w:cs="Tahoma"/>
                <w:sz w:val="20"/>
                <w:szCs w:val="20"/>
              </w:rPr>
            </w:pPr>
            <w:r w:rsidRPr="00DE37B2">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367D5EDA" w14:textId="77777777" w:rsidR="0070381B" w:rsidRPr="00DE37B2" w:rsidRDefault="0070381B" w:rsidP="000969CC">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2ACA040" w14:textId="77777777" w:rsidR="0070381B" w:rsidRPr="00DE37B2" w:rsidRDefault="0070381B" w:rsidP="000969CC">
            <w:pPr>
              <w:ind w:left="-38"/>
              <w:jc w:val="right"/>
              <w:rPr>
                <w:rFonts w:ascii="Tahoma" w:hAnsi="Tahoma" w:cs="Tahoma"/>
                <w:sz w:val="18"/>
                <w:szCs w:val="18"/>
              </w:rPr>
            </w:pPr>
            <w:r w:rsidRPr="00DE37B2">
              <w:rPr>
                <w:rFonts w:ascii="Tahoma" w:hAnsi="Tahoma" w:cs="Tahoma"/>
                <w:sz w:val="18"/>
                <w:szCs w:val="18"/>
              </w:rPr>
              <w:t xml:space="preserve">Place of signature </w:t>
            </w:r>
            <w:r w:rsidRPr="00DE37B2">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8C5C91" w14:textId="77777777" w:rsidR="0070381B" w:rsidRPr="00DE37B2" w:rsidRDefault="0070381B" w:rsidP="000969CC">
            <w:pPr>
              <w:rPr>
                <w:rFonts w:ascii="Tahoma" w:hAnsi="Tahoma" w:cs="Tahoma"/>
                <w:sz w:val="20"/>
                <w:szCs w:val="20"/>
              </w:rPr>
            </w:pPr>
            <w:r w:rsidRPr="00DE37B2">
              <w:rPr>
                <w:rFonts w:ascii="Tahoma" w:hAnsi="Tahoma" w:cs="Tahoma"/>
                <w:sz w:val="20"/>
                <w:szCs w:val="20"/>
              </w:rPr>
              <w:t>In</w:t>
            </w:r>
          </w:p>
        </w:tc>
      </w:tr>
      <w:tr w:rsidR="0070381B" w:rsidRPr="00DE37B2" w14:paraId="11607AE7" w14:textId="77777777" w:rsidTr="00350734">
        <w:trPr>
          <w:trHeight w:val="406"/>
          <w:jc w:val="center"/>
        </w:trPr>
        <w:tc>
          <w:tcPr>
            <w:tcW w:w="606" w:type="dxa"/>
            <w:vMerge/>
            <w:tcBorders>
              <w:left w:val="single" w:sz="2" w:space="0" w:color="808080"/>
              <w:right w:val="single" w:sz="2" w:space="0" w:color="808080"/>
            </w:tcBorders>
            <w:shd w:val="clear" w:color="auto" w:fill="F2F2F2"/>
          </w:tcPr>
          <w:p w14:paraId="52A99494" w14:textId="77777777" w:rsidR="0070381B" w:rsidRPr="00DE37B2" w:rsidRDefault="0070381B" w:rsidP="000969CC">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B5E335" w14:textId="77777777" w:rsidR="0070381B" w:rsidRPr="00DE37B2" w:rsidRDefault="0070381B" w:rsidP="000969CC">
            <w:pPr>
              <w:ind w:left="-35"/>
              <w:jc w:val="right"/>
              <w:rPr>
                <w:rFonts w:ascii="Tahoma" w:hAnsi="Tahoma" w:cs="Tahoma"/>
                <w:sz w:val="18"/>
                <w:szCs w:val="18"/>
              </w:rPr>
            </w:pPr>
            <w:r w:rsidRPr="00DE37B2">
              <w:rPr>
                <w:rFonts w:ascii="Tahoma" w:hAnsi="Tahoma" w:cs="Tahoma"/>
                <w:sz w:val="18"/>
                <w:szCs w:val="18"/>
              </w:rPr>
              <w:t xml:space="preserve">Date of signature </w:t>
            </w:r>
            <w:r w:rsidRPr="00DE37B2">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DA423E" w14:textId="77777777" w:rsidR="0070381B" w:rsidRPr="00DE37B2" w:rsidRDefault="0070381B" w:rsidP="000969CC">
            <w:pPr>
              <w:jc w:val="center"/>
              <w:rPr>
                <w:rFonts w:ascii="Tahoma" w:hAnsi="Tahoma" w:cs="Tahoma"/>
                <w:sz w:val="20"/>
                <w:szCs w:val="20"/>
              </w:rPr>
            </w:pPr>
            <w:r w:rsidRPr="00DE37B2">
              <w:rPr>
                <w:rFonts w:ascii="Tahoma" w:hAnsi="Tahoma" w:cs="Tahoma"/>
                <w:color w:val="BFBFBF"/>
                <w:sz w:val="20"/>
                <w:szCs w:val="20"/>
              </w:rPr>
              <w:t>___</w:t>
            </w:r>
            <w:r w:rsidRPr="00DE37B2">
              <w:rPr>
                <w:rFonts w:ascii="Tahoma" w:hAnsi="Tahoma" w:cs="Tahoma"/>
                <w:sz w:val="20"/>
                <w:szCs w:val="20"/>
              </w:rPr>
              <w:t xml:space="preserve"> / </w:t>
            </w:r>
            <w:r w:rsidRPr="00DE37B2">
              <w:rPr>
                <w:rFonts w:ascii="Tahoma" w:hAnsi="Tahoma" w:cs="Tahoma"/>
                <w:color w:val="BFBFBF"/>
                <w:sz w:val="20"/>
                <w:szCs w:val="20"/>
              </w:rPr>
              <w:t>___</w:t>
            </w:r>
            <w:r w:rsidRPr="00DE37B2">
              <w:rPr>
                <w:rFonts w:ascii="Tahoma" w:hAnsi="Tahoma" w:cs="Tahoma"/>
                <w:sz w:val="20"/>
                <w:szCs w:val="20"/>
              </w:rPr>
              <w:t xml:space="preserve"> / </w:t>
            </w:r>
            <w:r w:rsidRPr="00DE37B2">
              <w:rPr>
                <w:rFonts w:ascii="Tahoma" w:hAnsi="Tahoma" w:cs="Tahoma"/>
                <w:color w:val="BFBFBF"/>
                <w:sz w:val="20"/>
                <w:szCs w:val="20"/>
              </w:rPr>
              <w:t>______</w:t>
            </w:r>
          </w:p>
        </w:tc>
        <w:tc>
          <w:tcPr>
            <w:tcW w:w="284" w:type="dxa"/>
            <w:tcBorders>
              <w:top w:val="nil"/>
              <w:left w:val="single" w:sz="2" w:space="0" w:color="FF0000"/>
              <w:bottom w:val="nil"/>
              <w:right w:val="single" w:sz="2" w:space="0" w:color="808080"/>
            </w:tcBorders>
            <w:shd w:val="clear" w:color="auto" w:fill="auto"/>
            <w:vAlign w:val="center"/>
          </w:tcPr>
          <w:p w14:paraId="7A2C2421" w14:textId="77777777" w:rsidR="0070381B" w:rsidRPr="00DE37B2" w:rsidRDefault="0070381B" w:rsidP="000969CC">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A72FD81" w14:textId="77777777" w:rsidR="0070381B" w:rsidRPr="00DE37B2" w:rsidRDefault="0070381B" w:rsidP="000969CC">
            <w:pPr>
              <w:ind w:left="-38"/>
              <w:jc w:val="right"/>
              <w:rPr>
                <w:rFonts w:ascii="Tahoma" w:hAnsi="Tahoma" w:cs="Tahoma"/>
                <w:sz w:val="18"/>
                <w:szCs w:val="18"/>
              </w:rPr>
            </w:pPr>
            <w:r w:rsidRPr="00DE37B2">
              <w:rPr>
                <w:rFonts w:ascii="Tahoma" w:hAnsi="Tahoma" w:cs="Tahoma"/>
                <w:sz w:val="18"/>
                <w:szCs w:val="18"/>
              </w:rPr>
              <w:t xml:space="preserve">Date of signature </w:t>
            </w:r>
            <w:r w:rsidRPr="00DE37B2">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873E68C" w14:textId="77777777" w:rsidR="0070381B" w:rsidRPr="00DE37B2" w:rsidRDefault="0070381B" w:rsidP="000969CC">
            <w:pPr>
              <w:jc w:val="center"/>
              <w:rPr>
                <w:rFonts w:ascii="Tahoma" w:hAnsi="Tahoma" w:cs="Tahoma"/>
                <w:sz w:val="20"/>
                <w:szCs w:val="20"/>
              </w:rPr>
            </w:pPr>
            <w:r w:rsidRPr="00DE37B2">
              <w:rPr>
                <w:rFonts w:ascii="Tahoma" w:hAnsi="Tahoma" w:cs="Tahoma"/>
                <w:color w:val="BFBFBF"/>
                <w:sz w:val="20"/>
                <w:szCs w:val="20"/>
              </w:rPr>
              <w:t>___</w:t>
            </w:r>
            <w:r w:rsidRPr="00DE37B2">
              <w:rPr>
                <w:rFonts w:ascii="Tahoma" w:hAnsi="Tahoma" w:cs="Tahoma"/>
                <w:sz w:val="20"/>
                <w:szCs w:val="20"/>
              </w:rPr>
              <w:t xml:space="preserve"> / </w:t>
            </w:r>
            <w:r w:rsidRPr="00DE37B2">
              <w:rPr>
                <w:rFonts w:ascii="Tahoma" w:hAnsi="Tahoma" w:cs="Tahoma"/>
                <w:color w:val="BFBFBF"/>
                <w:sz w:val="20"/>
                <w:szCs w:val="20"/>
              </w:rPr>
              <w:t>___</w:t>
            </w:r>
            <w:r w:rsidRPr="00DE37B2">
              <w:rPr>
                <w:rFonts w:ascii="Tahoma" w:hAnsi="Tahoma" w:cs="Tahoma"/>
                <w:sz w:val="20"/>
                <w:szCs w:val="20"/>
              </w:rPr>
              <w:t xml:space="preserve"> / </w:t>
            </w:r>
            <w:r w:rsidRPr="00DE37B2">
              <w:rPr>
                <w:rFonts w:ascii="Tahoma" w:hAnsi="Tahoma" w:cs="Tahoma"/>
                <w:color w:val="BFBFBF"/>
                <w:sz w:val="20"/>
                <w:szCs w:val="20"/>
              </w:rPr>
              <w:t>______</w:t>
            </w:r>
          </w:p>
        </w:tc>
      </w:tr>
      <w:tr w:rsidR="0070381B" w:rsidRPr="00DE37B2" w14:paraId="57A73996" w14:textId="77777777" w:rsidTr="00350734">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D57B4ED" w14:textId="77777777" w:rsidR="0070381B" w:rsidRPr="00DE37B2" w:rsidRDefault="0070381B" w:rsidP="000969CC">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C4CD19" w14:textId="77777777" w:rsidR="0070381B" w:rsidRPr="00DE37B2" w:rsidRDefault="0070381B" w:rsidP="000969CC">
            <w:pPr>
              <w:ind w:left="-35"/>
              <w:jc w:val="right"/>
              <w:rPr>
                <w:rFonts w:ascii="Tahoma" w:hAnsi="Tahoma" w:cs="Tahoma"/>
                <w:sz w:val="18"/>
                <w:szCs w:val="18"/>
              </w:rPr>
            </w:pPr>
            <w:r w:rsidRPr="00DE37B2">
              <w:rPr>
                <w:rFonts w:ascii="Tahoma" w:hAnsi="Tahoma" w:cs="Tahoma"/>
                <w:sz w:val="18"/>
                <w:szCs w:val="18"/>
              </w:rPr>
              <w:t>Signature</w:t>
            </w:r>
          </w:p>
          <w:p w14:paraId="60FD3297" w14:textId="77777777" w:rsidR="0070381B" w:rsidRPr="00DE37B2" w:rsidRDefault="0070381B" w:rsidP="000969CC">
            <w:pPr>
              <w:ind w:left="-35"/>
              <w:jc w:val="right"/>
              <w:rPr>
                <w:rFonts w:ascii="Tahoma" w:hAnsi="Tahoma" w:cs="Tahoma"/>
                <w:sz w:val="18"/>
                <w:szCs w:val="18"/>
              </w:rPr>
            </w:pPr>
            <w:r w:rsidRPr="00DE37B2">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8AA405" w14:textId="77777777" w:rsidR="0070381B" w:rsidRPr="00DE37B2" w:rsidRDefault="0070381B" w:rsidP="000969CC">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DC33381" w14:textId="77777777" w:rsidR="0070381B" w:rsidRPr="00DE37B2" w:rsidRDefault="0070381B" w:rsidP="000969CC">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49B8DB0" w14:textId="77777777" w:rsidR="0070381B" w:rsidRPr="00DE37B2" w:rsidRDefault="0070381B" w:rsidP="000969CC">
            <w:pPr>
              <w:ind w:left="-38"/>
              <w:jc w:val="right"/>
              <w:rPr>
                <w:rFonts w:ascii="Tahoma" w:hAnsi="Tahoma" w:cs="Tahoma"/>
                <w:sz w:val="18"/>
                <w:szCs w:val="18"/>
              </w:rPr>
            </w:pPr>
            <w:r w:rsidRPr="00DE37B2">
              <w:rPr>
                <w:rFonts w:ascii="Tahoma" w:hAnsi="Tahoma" w:cs="Tahoma"/>
                <w:sz w:val="18"/>
                <w:szCs w:val="18"/>
              </w:rPr>
              <w:t>Signature</w:t>
            </w:r>
            <w:r w:rsidRPr="00DE37B2">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E97911F" w14:textId="77777777" w:rsidR="0070381B" w:rsidRPr="00DE37B2" w:rsidRDefault="0070381B" w:rsidP="000969CC">
            <w:pPr>
              <w:rPr>
                <w:rFonts w:ascii="Tahoma" w:hAnsi="Tahoma" w:cs="Tahoma"/>
                <w:sz w:val="20"/>
                <w:szCs w:val="20"/>
              </w:rPr>
            </w:pPr>
          </w:p>
        </w:tc>
      </w:tr>
      <w:tr w:rsidR="0070381B" w:rsidRPr="00DE37B2" w14:paraId="1F4867B3" w14:textId="77777777" w:rsidTr="00350734">
        <w:trPr>
          <w:trHeight w:val="325"/>
          <w:jc w:val="center"/>
        </w:trPr>
        <w:tc>
          <w:tcPr>
            <w:tcW w:w="606" w:type="dxa"/>
            <w:tcBorders>
              <w:top w:val="single" w:sz="2" w:space="0" w:color="808080"/>
              <w:left w:val="nil"/>
              <w:bottom w:val="nil"/>
              <w:right w:val="nil"/>
            </w:tcBorders>
            <w:shd w:val="clear" w:color="auto" w:fill="FFFFFF" w:themeFill="background1"/>
          </w:tcPr>
          <w:p w14:paraId="45591BD7" w14:textId="77777777" w:rsidR="0070381B" w:rsidRPr="00DE37B2" w:rsidRDefault="0070381B" w:rsidP="000969CC">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8DD39C" w14:textId="77777777" w:rsidR="0070381B" w:rsidRPr="00DE37B2" w:rsidRDefault="0070381B" w:rsidP="000969CC">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9FBCC9C" w14:textId="77777777" w:rsidR="0070381B" w:rsidRPr="00DE37B2" w:rsidRDefault="0070381B" w:rsidP="000969CC">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BE53459" w14:textId="77777777" w:rsidR="0070381B" w:rsidRPr="00DE37B2" w:rsidRDefault="0070381B" w:rsidP="000969CC">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4315EC3C" w14:textId="77777777" w:rsidR="0070381B" w:rsidRPr="00DE37B2" w:rsidRDefault="0070381B" w:rsidP="000969CC">
            <w:pPr>
              <w:ind w:left="-38"/>
              <w:jc w:val="right"/>
              <w:rPr>
                <w:rFonts w:ascii="Tahoma" w:hAnsi="Tahoma" w:cs="Tahoma"/>
                <w:sz w:val="18"/>
                <w:szCs w:val="18"/>
              </w:rPr>
            </w:pPr>
            <w:r w:rsidRPr="00DE37B2">
              <w:rPr>
                <w:rFonts w:ascii="Tahoma" w:hAnsi="Tahoma" w:cs="Tahoma"/>
                <w:sz w:val="18"/>
                <w:szCs w:val="18"/>
              </w:rPr>
              <w:t xml:space="preserve">PO Number </w:t>
            </w:r>
            <w:r w:rsidRPr="00DE37B2">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B149296" w14:textId="77777777" w:rsidR="0070381B" w:rsidRPr="00DE37B2" w:rsidRDefault="0070381B" w:rsidP="000969CC">
            <w:pPr>
              <w:rPr>
                <w:rFonts w:ascii="Tahoma" w:hAnsi="Tahoma" w:cs="Tahoma"/>
                <w:sz w:val="20"/>
                <w:szCs w:val="20"/>
              </w:rPr>
            </w:pPr>
          </w:p>
        </w:tc>
      </w:tr>
      <w:tr w:rsidR="0070381B" w:rsidRPr="00DE37B2" w14:paraId="2E2674A3" w14:textId="77777777" w:rsidTr="00350734">
        <w:trPr>
          <w:trHeight w:val="325"/>
          <w:jc w:val="center"/>
        </w:trPr>
        <w:tc>
          <w:tcPr>
            <w:tcW w:w="606" w:type="dxa"/>
            <w:tcBorders>
              <w:top w:val="nil"/>
              <w:left w:val="nil"/>
              <w:bottom w:val="nil"/>
              <w:right w:val="nil"/>
            </w:tcBorders>
            <w:shd w:val="clear" w:color="auto" w:fill="FFFFFF" w:themeFill="background1"/>
          </w:tcPr>
          <w:p w14:paraId="37BF0463" w14:textId="77777777" w:rsidR="0070381B" w:rsidRPr="00DE37B2" w:rsidRDefault="0070381B" w:rsidP="000969CC">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1812F2" w14:textId="77777777" w:rsidR="0070381B" w:rsidRPr="00DE37B2" w:rsidRDefault="0070381B" w:rsidP="000969CC">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49BA49B" w14:textId="77777777" w:rsidR="0070381B" w:rsidRPr="00DE37B2" w:rsidRDefault="0070381B" w:rsidP="000969CC">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206AE37" w14:textId="77777777" w:rsidR="0070381B" w:rsidRPr="00DE37B2" w:rsidRDefault="0070381B" w:rsidP="000969CC">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5566101" w14:textId="77777777" w:rsidR="0070381B" w:rsidRPr="00DE37B2" w:rsidRDefault="0070381B" w:rsidP="000969CC">
            <w:pPr>
              <w:ind w:left="-38"/>
              <w:jc w:val="right"/>
              <w:rPr>
                <w:rFonts w:ascii="Tahoma" w:hAnsi="Tahoma" w:cs="Tahoma"/>
                <w:sz w:val="18"/>
                <w:szCs w:val="18"/>
              </w:rPr>
            </w:pPr>
            <w:r w:rsidRPr="00DE37B2">
              <w:rPr>
                <w:rFonts w:ascii="Tahoma" w:hAnsi="Tahoma" w:cs="Tahoma"/>
                <w:sz w:val="18"/>
                <w:szCs w:val="18"/>
              </w:rPr>
              <w:t xml:space="preserve">FIMS Number </w:t>
            </w:r>
            <w:r w:rsidRPr="00DE37B2">
              <w:rPr>
                <w:sz w:val="16"/>
                <w:szCs w:val="16"/>
              </w:rPr>
              <w:t>►</w:t>
            </w:r>
            <w:r w:rsidRPr="00DE37B2">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D421ED" w14:textId="77777777" w:rsidR="0070381B" w:rsidRPr="00DE37B2" w:rsidRDefault="0070381B" w:rsidP="000969CC">
            <w:pPr>
              <w:rPr>
                <w:rFonts w:ascii="Tahoma" w:hAnsi="Tahoma" w:cs="Tahoma"/>
                <w:sz w:val="20"/>
                <w:szCs w:val="20"/>
              </w:rPr>
            </w:pPr>
          </w:p>
        </w:tc>
      </w:tr>
      <w:tr w:rsidR="0070381B" w:rsidRPr="00DE37B2" w14:paraId="1112DAEA" w14:textId="77777777" w:rsidTr="00350734">
        <w:trPr>
          <w:trHeight w:val="96"/>
          <w:jc w:val="center"/>
        </w:trPr>
        <w:tc>
          <w:tcPr>
            <w:tcW w:w="606" w:type="dxa"/>
            <w:vMerge w:val="restart"/>
            <w:tcBorders>
              <w:top w:val="nil"/>
              <w:left w:val="nil"/>
              <w:bottom w:val="nil"/>
              <w:right w:val="nil"/>
            </w:tcBorders>
            <w:shd w:val="clear" w:color="auto" w:fill="FFFFFF" w:themeFill="background1"/>
          </w:tcPr>
          <w:p w14:paraId="14556E81" w14:textId="77777777" w:rsidR="0070381B" w:rsidRPr="00DE37B2" w:rsidRDefault="0070381B" w:rsidP="000969CC">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2C7D03CF" w14:textId="77777777" w:rsidR="0070381B" w:rsidRPr="00DE37B2" w:rsidRDefault="0070381B" w:rsidP="000969CC">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5307F7D6" w14:textId="77777777" w:rsidR="0070381B" w:rsidRPr="00DE37B2" w:rsidRDefault="0070381B" w:rsidP="000969CC">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3BBAC33" w14:textId="77777777" w:rsidR="0070381B" w:rsidRPr="00DE37B2" w:rsidRDefault="0070381B" w:rsidP="000969CC">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01CA0A1B" w14:textId="77777777" w:rsidR="0070381B" w:rsidRPr="00DE37B2" w:rsidRDefault="0070381B" w:rsidP="000969CC">
            <w:pPr>
              <w:ind w:left="-38"/>
              <w:jc w:val="right"/>
              <w:rPr>
                <w:rFonts w:ascii="Tahoma" w:hAnsi="Tahoma" w:cs="Tahoma"/>
                <w:sz w:val="18"/>
                <w:szCs w:val="18"/>
              </w:rPr>
            </w:pPr>
            <w:r w:rsidRPr="00DE37B2">
              <w:rPr>
                <w:rFonts w:ascii="Tahoma" w:hAnsi="Tahoma" w:cs="Tahoma"/>
                <w:sz w:val="18"/>
                <w:szCs w:val="18"/>
              </w:rPr>
              <w:t xml:space="preserve">Selection </w:t>
            </w:r>
            <w:r w:rsidRPr="00DE37B2">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EF25EBD" w14:textId="77777777" w:rsidR="0070381B" w:rsidRPr="00DE37B2" w:rsidRDefault="0070381B" w:rsidP="000969CC">
            <w:pPr>
              <w:rPr>
                <w:rFonts w:ascii="Tahoma" w:hAnsi="Tahoma" w:cs="Tahoma"/>
                <w:sz w:val="20"/>
                <w:szCs w:val="20"/>
              </w:rPr>
            </w:pPr>
            <w:r w:rsidRPr="00DE37B2">
              <w:rPr>
                <w:rFonts w:ascii="Tahoma" w:hAnsi="Tahoma" w:cs="Tahoma"/>
                <w:sz w:val="20"/>
                <w:szCs w:val="20"/>
              </w:rPr>
              <w:t xml:space="preserve">Lot 1 </w:t>
            </w:r>
            <w:r w:rsidRPr="00DE37B2">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3294397" w14:textId="77777777" w:rsidR="0070381B" w:rsidRPr="00DE37B2" w:rsidRDefault="0070381B" w:rsidP="000969CC">
                <w:pPr>
                  <w:jc w:val="center"/>
                  <w:rPr>
                    <w:rFonts w:ascii="Tahoma" w:hAnsi="Tahoma" w:cs="Tahoma"/>
                    <w:sz w:val="20"/>
                    <w:szCs w:val="20"/>
                  </w:rPr>
                </w:pPr>
                <w:r w:rsidRPr="00DE37B2">
                  <w:rPr>
                    <w:rFonts w:ascii="MS UI Gothic" w:eastAsia="MS UI Gothic" w:hAnsi="MS UI Gothic" w:cs="MS UI Gothic"/>
                    <w:sz w:val="20"/>
                    <w:szCs w:val="20"/>
                  </w:rPr>
                  <w:t>☐</w:t>
                </w:r>
              </w:p>
            </w:tc>
          </w:sdtContent>
        </w:sdt>
      </w:tr>
      <w:tr w:rsidR="0070381B" w:rsidRPr="00DE37B2" w14:paraId="35533E81" w14:textId="77777777" w:rsidTr="00350734">
        <w:trPr>
          <w:trHeight w:val="100"/>
          <w:jc w:val="center"/>
        </w:trPr>
        <w:tc>
          <w:tcPr>
            <w:tcW w:w="606" w:type="dxa"/>
            <w:vMerge/>
            <w:tcBorders>
              <w:top w:val="nil"/>
              <w:left w:val="nil"/>
              <w:bottom w:val="nil"/>
              <w:right w:val="nil"/>
            </w:tcBorders>
            <w:shd w:val="clear" w:color="auto" w:fill="FFFFFF" w:themeFill="background1"/>
          </w:tcPr>
          <w:p w14:paraId="1B64FB6E" w14:textId="77777777" w:rsidR="0070381B" w:rsidRPr="00DE37B2" w:rsidRDefault="0070381B" w:rsidP="000969CC">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C0E7C30" w14:textId="77777777" w:rsidR="0070381B" w:rsidRPr="00DE37B2" w:rsidRDefault="0070381B" w:rsidP="000969CC">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2BEED05" w14:textId="77777777" w:rsidR="0070381B" w:rsidRPr="00DE37B2" w:rsidRDefault="0070381B" w:rsidP="000969CC">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1979968" w14:textId="77777777" w:rsidR="0070381B" w:rsidRPr="00DE37B2" w:rsidRDefault="0070381B" w:rsidP="000969CC">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FE4F448" w14:textId="77777777" w:rsidR="0070381B" w:rsidRPr="00DE37B2" w:rsidRDefault="0070381B" w:rsidP="000969CC">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7C75A1" w14:textId="77777777" w:rsidR="0070381B" w:rsidRPr="00DE37B2" w:rsidRDefault="0070381B" w:rsidP="000969CC">
            <w:pPr>
              <w:rPr>
                <w:rFonts w:ascii="Tahoma" w:hAnsi="Tahoma" w:cs="Tahoma"/>
                <w:sz w:val="20"/>
                <w:szCs w:val="20"/>
              </w:rPr>
            </w:pPr>
            <w:r w:rsidRPr="00DE37B2">
              <w:rPr>
                <w:rFonts w:ascii="Tahoma" w:hAnsi="Tahoma" w:cs="Tahoma"/>
                <w:sz w:val="20"/>
                <w:szCs w:val="20"/>
              </w:rPr>
              <w:t xml:space="preserve">Lot 2 </w:t>
            </w:r>
            <w:r w:rsidRPr="00DE37B2">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AB9648C" w14:textId="77777777" w:rsidR="0070381B" w:rsidRPr="00DE37B2" w:rsidRDefault="0070381B" w:rsidP="000969CC">
                <w:pPr>
                  <w:jc w:val="center"/>
                  <w:rPr>
                    <w:rFonts w:ascii="Tahoma" w:hAnsi="Tahoma" w:cs="Tahoma"/>
                    <w:sz w:val="20"/>
                    <w:szCs w:val="20"/>
                  </w:rPr>
                </w:pPr>
                <w:r w:rsidRPr="00DE37B2">
                  <w:rPr>
                    <w:rFonts w:ascii="MS UI Gothic" w:eastAsia="MS UI Gothic" w:hAnsi="MS UI Gothic" w:cs="MS UI Gothic"/>
                    <w:sz w:val="20"/>
                    <w:szCs w:val="20"/>
                  </w:rPr>
                  <w:t>☐</w:t>
                </w:r>
              </w:p>
            </w:tc>
          </w:sdtContent>
        </w:sdt>
      </w:tr>
      <w:tr w:rsidR="0070381B" w:rsidRPr="00DE37B2" w14:paraId="26829C2B" w14:textId="77777777" w:rsidTr="00350734">
        <w:trPr>
          <w:trHeight w:val="75"/>
          <w:jc w:val="center"/>
        </w:trPr>
        <w:tc>
          <w:tcPr>
            <w:tcW w:w="606" w:type="dxa"/>
            <w:tcBorders>
              <w:top w:val="nil"/>
              <w:left w:val="nil"/>
              <w:bottom w:val="nil"/>
              <w:right w:val="nil"/>
            </w:tcBorders>
            <w:shd w:val="clear" w:color="auto" w:fill="FFFFFF" w:themeFill="background1"/>
          </w:tcPr>
          <w:p w14:paraId="5591A710" w14:textId="77777777" w:rsidR="0070381B" w:rsidRPr="00DE37B2" w:rsidRDefault="0070381B" w:rsidP="000969CC">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FC30699" w14:textId="77777777" w:rsidR="0070381B" w:rsidRPr="00DE37B2" w:rsidRDefault="0070381B" w:rsidP="000969CC">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07E10A1B" w14:textId="77777777" w:rsidR="0070381B" w:rsidRPr="00DE37B2" w:rsidRDefault="0070381B" w:rsidP="000969CC">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F4D5E36" w14:textId="77777777" w:rsidR="0070381B" w:rsidRPr="00DE37B2" w:rsidRDefault="0070381B" w:rsidP="000969CC">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3624247F" w14:textId="77777777" w:rsidR="0070381B" w:rsidRPr="00DE37B2" w:rsidRDefault="0070381B" w:rsidP="000969CC">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398DEAD" w14:textId="77777777" w:rsidR="0070381B" w:rsidRPr="00DE37B2" w:rsidRDefault="0070381B" w:rsidP="000969CC">
            <w:pPr>
              <w:rPr>
                <w:rFonts w:ascii="Tahoma" w:hAnsi="Tahoma" w:cs="Tahoma"/>
                <w:sz w:val="20"/>
                <w:szCs w:val="20"/>
              </w:rPr>
            </w:pPr>
            <w:r w:rsidRPr="00DE37B2">
              <w:rPr>
                <w:rFonts w:ascii="Tahoma" w:hAnsi="Tahoma" w:cs="Tahoma"/>
                <w:sz w:val="20"/>
                <w:szCs w:val="20"/>
              </w:rPr>
              <w:t xml:space="preserve">Lot 3 </w:t>
            </w:r>
            <w:r w:rsidRPr="00DE37B2">
              <w:rPr>
                <w:sz w:val="20"/>
                <w:szCs w:val="20"/>
              </w:rPr>
              <w:t>►</w:t>
            </w:r>
          </w:p>
        </w:tc>
        <w:sdt>
          <w:sdtPr>
            <w:rPr>
              <w:rFonts w:ascii="Tahoma" w:hAnsi="Tahoma" w:cs="Tahoma"/>
              <w:sz w:val="20"/>
              <w:szCs w:val="20"/>
            </w:rPr>
            <w:id w:val="1631211396"/>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3AA351B7" w14:textId="77777777" w:rsidR="0070381B" w:rsidRPr="00DE37B2" w:rsidRDefault="0070381B" w:rsidP="000969CC">
                <w:pPr>
                  <w:jc w:val="center"/>
                  <w:rPr>
                    <w:rFonts w:ascii="Tahoma" w:hAnsi="Tahoma" w:cs="Tahoma"/>
                    <w:sz w:val="20"/>
                    <w:szCs w:val="20"/>
                  </w:rPr>
                </w:pPr>
                <w:r w:rsidRPr="00DE37B2">
                  <w:rPr>
                    <w:rFonts w:ascii="MS UI Gothic" w:eastAsia="MS UI Gothic" w:hAnsi="MS UI Gothic" w:cs="MS UI Gothic"/>
                    <w:sz w:val="20"/>
                    <w:szCs w:val="20"/>
                  </w:rPr>
                  <w:t>☐</w:t>
                </w:r>
              </w:p>
            </w:tc>
          </w:sdtContent>
        </w:sdt>
      </w:tr>
    </w:tbl>
    <w:p w14:paraId="55AB2157" w14:textId="2B5EDA9A" w:rsidR="0070381B" w:rsidRDefault="0070381B" w:rsidP="0070381B">
      <w:pPr>
        <w:tabs>
          <w:tab w:val="left" w:pos="284"/>
        </w:tabs>
        <w:ind w:left="284"/>
        <w:jc w:val="both"/>
        <w:rPr>
          <w:rFonts w:ascii="Tahoma" w:hAnsi="Tahoma" w:cs="Tahoma"/>
          <w:sz w:val="10"/>
          <w:szCs w:val="10"/>
        </w:rPr>
      </w:pPr>
    </w:p>
    <w:p w14:paraId="70F50ACD" w14:textId="03AC57E8" w:rsidR="00350734" w:rsidRDefault="00350734" w:rsidP="0070381B">
      <w:pPr>
        <w:tabs>
          <w:tab w:val="left" w:pos="284"/>
        </w:tabs>
        <w:ind w:left="284"/>
        <w:jc w:val="both"/>
        <w:rPr>
          <w:rFonts w:ascii="Tahoma" w:hAnsi="Tahoma" w:cs="Tahoma"/>
          <w:sz w:val="10"/>
          <w:szCs w:val="10"/>
        </w:rPr>
      </w:pPr>
    </w:p>
    <w:p w14:paraId="05B51575" w14:textId="0F04E97F" w:rsidR="00350734" w:rsidRDefault="00350734" w:rsidP="0070381B">
      <w:pPr>
        <w:tabs>
          <w:tab w:val="left" w:pos="284"/>
        </w:tabs>
        <w:ind w:left="284"/>
        <w:jc w:val="both"/>
        <w:rPr>
          <w:rFonts w:ascii="Tahoma" w:hAnsi="Tahoma" w:cs="Tahoma"/>
          <w:sz w:val="10"/>
          <w:szCs w:val="10"/>
        </w:rPr>
      </w:pPr>
    </w:p>
    <w:p w14:paraId="4A7E6542" w14:textId="6DFF70B0" w:rsidR="00350734" w:rsidRDefault="00350734" w:rsidP="0070381B">
      <w:pPr>
        <w:tabs>
          <w:tab w:val="left" w:pos="284"/>
        </w:tabs>
        <w:ind w:left="284"/>
        <w:jc w:val="both"/>
        <w:rPr>
          <w:rFonts w:ascii="Tahoma" w:hAnsi="Tahoma" w:cs="Tahoma"/>
          <w:sz w:val="10"/>
          <w:szCs w:val="10"/>
        </w:rPr>
      </w:pPr>
    </w:p>
    <w:p w14:paraId="7B92F65C" w14:textId="50023350" w:rsidR="00350734" w:rsidRDefault="00350734" w:rsidP="0070381B">
      <w:pPr>
        <w:tabs>
          <w:tab w:val="left" w:pos="284"/>
        </w:tabs>
        <w:ind w:left="284"/>
        <w:jc w:val="both"/>
        <w:rPr>
          <w:rFonts w:ascii="Tahoma" w:hAnsi="Tahoma" w:cs="Tahoma"/>
          <w:sz w:val="10"/>
          <w:szCs w:val="10"/>
        </w:rPr>
      </w:pPr>
    </w:p>
    <w:p w14:paraId="7F7762B2" w14:textId="22123051" w:rsidR="00350734" w:rsidRDefault="00350734" w:rsidP="0070381B">
      <w:pPr>
        <w:tabs>
          <w:tab w:val="left" w:pos="284"/>
        </w:tabs>
        <w:ind w:left="284"/>
        <w:jc w:val="both"/>
        <w:rPr>
          <w:rFonts w:ascii="Tahoma" w:hAnsi="Tahoma" w:cs="Tahoma"/>
          <w:sz w:val="10"/>
          <w:szCs w:val="10"/>
        </w:rPr>
      </w:pPr>
    </w:p>
    <w:p w14:paraId="2ED44B66" w14:textId="215D55D5" w:rsidR="00350734" w:rsidRDefault="00350734" w:rsidP="0070381B">
      <w:pPr>
        <w:tabs>
          <w:tab w:val="left" w:pos="284"/>
        </w:tabs>
        <w:ind w:left="284"/>
        <w:jc w:val="both"/>
        <w:rPr>
          <w:rFonts w:ascii="Tahoma" w:hAnsi="Tahoma" w:cs="Tahoma"/>
          <w:sz w:val="10"/>
          <w:szCs w:val="10"/>
        </w:rPr>
      </w:pPr>
    </w:p>
    <w:p w14:paraId="14B294B0" w14:textId="21FEE248" w:rsidR="00350734" w:rsidRDefault="00350734" w:rsidP="0070381B">
      <w:pPr>
        <w:tabs>
          <w:tab w:val="left" w:pos="284"/>
        </w:tabs>
        <w:ind w:left="284"/>
        <w:jc w:val="both"/>
        <w:rPr>
          <w:rFonts w:ascii="Tahoma" w:hAnsi="Tahoma" w:cs="Tahoma"/>
          <w:sz w:val="10"/>
          <w:szCs w:val="10"/>
        </w:rPr>
      </w:pPr>
    </w:p>
    <w:p w14:paraId="4A3B9C6D" w14:textId="6BECEB3F" w:rsidR="00350734" w:rsidRDefault="00350734" w:rsidP="0070381B">
      <w:pPr>
        <w:tabs>
          <w:tab w:val="left" w:pos="284"/>
        </w:tabs>
        <w:ind w:left="284"/>
        <w:jc w:val="both"/>
        <w:rPr>
          <w:rFonts w:ascii="Tahoma" w:hAnsi="Tahoma" w:cs="Tahoma"/>
          <w:sz w:val="10"/>
          <w:szCs w:val="10"/>
        </w:rPr>
      </w:pPr>
    </w:p>
    <w:p w14:paraId="7B09AE11" w14:textId="3D67CED1" w:rsidR="00350734" w:rsidRDefault="00350734" w:rsidP="0070381B">
      <w:pPr>
        <w:tabs>
          <w:tab w:val="left" w:pos="284"/>
        </w:tabs>
        <w:ind w:left="284"/>
        <w:jc w:val="both"/>
        <w:rPr>
          <w:rFonts w:ascii="Tahoma" w:hAnsi="Tahoma" w:cs="Tahoma"/>
          <w:sz w:val="10"/>
          <w:szCs w:val="10"/>
        </w:rPr>
      </w:pPr>
    </w:p>
    <w:p w14:paraId="5275FF84" w14:textId="13D851C2" w:rsidR="00350734" w:rsidRDefault="00350734" w:rsidP="0070381B">
      <w:pPr>
        <w:tabs>
          <w:tab w:val="left" w:pos="284"/>
        </w:tabs>
        <w:ind w:left="284"/>
        <w:jc w:val="both"/>
        <w:rPr>
          <w:rFonts w:ascii="Tahoma" w:hAnsi="Tahoma" w:cs="Tahoma"/>
          <w:sz w:val="10"/>
          <w:szCs w:val="10"/>
        </w:rPr>
      </w:pPr>
    </w:p>
    <w:p w14:paraId="6CC53B0B" w14:textId="6576FE58" w:rsidR="00350734" w:rsidRDefault="00350734" w:rsidP="0070381B">
      <w:pPr>
        <w:tabs>
          <w:tab w:val="left" w:pos="284"/>
        </w:tabs>
        <w:ind w:left="284"/>
        <w:jc w:val="both"/>
        <w:rPr>
          <w:rFonts w:ascii="Tahoma" w:hAnsi="Tahoma" w:cs="Tahoma"/>
          <w:sz w:val="10"/>
          <w:szCs w:val="10"/>
        </w:rPr>
      </w:pPr>
    </w:p>
    <w:p w14:paraId="21085ECC" w14:textId="59297001" w:rsidR="00350734" w:rsidRDefault="00350734" w:rsidP="0070381B">
      <w:pPr>
        <w:tabs>
          <w:tab w:val="left" w:pos="284"/>
        </w:tabs>
        <w:ind w:left="284"/>
        <w:jc w:val="both"/>
        <w:rPr>
          <w:rFonts w:ascii="Tahoma" w:hAnsi="Tahoma" w:cs="Tahoma"/>
          <w:sz w:val="10"/>
          <w:szCs w:val="10"/>
        </w:rPr>
      </w:pPr>
    </w:p>
    <w:p w14:paraId="25BAC389" w14:textId="08EC2B33" w:rsidR="00350734" w:rsidRDefault="00350734" w:rsidP="0070381B">
      <w:pPr>
        <w:tabs>
          <w:tab w:val="left" w:pos="284"/>
        </w:tabs>
        <w:ind w:left="284"/>
        <w:jc w:val="both"/>
        <w:rPr>
          <w:rFonts w:ascii="Tahoma" w:hAnsi="Tahoma" w:cs="Tahoma"/>
          <w:sz w:val="10"/>
          <w:szCs w:val="10"/>
        </w:rPr>
      </w:pPr>
    </w:p>
    <w:p w14:paraId="6742017E" w14:textId="6A4020ED" w:rsidR="00350734" w:rsidRDefault="00350734" w:rsidP="0070381B">
      <w:pPr>
        <w:tabs>
          <w:tab w:val="left" w:pos="284"/>
        </w:tabs>
        <w:ind w:left="284"/>
        <w:jc w:val="both"/>
        <w:rPr>
          <w:rFonts w:ascii="Tahoma" w:hAnsi="Tahoma" w:cs="Tahoma"/>
          <w:sz w:val="10"/>
          <w:szCs w:val="10"/>
        </w:rPr>
      </w:pPr>
    </w:p>
    <w:p w14:paraId="393C225A" w14:textId="52FEB302" w:rsidR="00350734" w:rsidRDefault="00350734" w:rsidP="0070381B">
      <w:pPr>
        <w:tabs>
          <w:tab w:val="left" w:pos="284"/>
        </w:tabs>
        <w:ind w:left="284"/>
        <w:jc w:val="both"/>
        <w:rPr>
          <w:rFonts w:ascii="Tahoma" w:hAnsi="Tahoma" w:cs="Tahoma"/>
          <w:sz w:val="10"/>
          <w:szCs w:val="10"/>
        </w:rPr>
      </w:pPr>
    </w:p>
    <w:p w14:paraId="1026252D" w14:textId="226CF3D6" w:rsidR="00350734" w:rsidRDefault="00350734" w:rsidP="0070381B">
      <w:pPr>
        <w:tabs>
          <w:tab w:val="left" w:pos="284"/>
        </w:tabs>
        <w:ind w:left="284"/>
        <w:jc w:val="both"/>
        <w:rPr>
          <w:rFonts w:ascii="Tahoma" w:hAnsi="Tahoma" w:cs="Tahoma"/>
          <w:sz w:val="10"/>
          <w:szCs w:val="10"/>
        </w:rPr>
      </w:pPr>
    </w:p>
    <w:p w14:paraId="48D30CF8" w14:textId="63A550B8" w:rsidR="00350734" w:rsidRDefault="00350734" w:rsidP="0070381B">
      <w:pPr>
        <w:tabs>
          <w:tab w:val="left" w:pos="284"/>
        </w:tabs>
        <w:ind w:left="284"/>
        <w:jc w:val="both"/>
        <w:rPr>
          <w:rFonts w:ascii="Tahoma" w:hAnsi="Tahoma" w:cs="Tahoma"/>
          <w:sz w:val="10"/>
          <w:szCs w:val="10"/>
        </w:rPr>
      </w:pPr>
    </w:p>
    <w:p w14:paraId="58169FC0" w14:textId="76FB5AB8" w:rsidR="00350734" w:rsidRDefault="00350734" w:rsidP="0070381B">
      <w:pPr>
        <w:tabs>
          <w:tab w:val="left" w:pos="284"/>
        </w:tabs>
        <w:ind w:left="284"/>
        <w:jc w:val="both"/>
        <w:rPr>
          <w:rFonts w:ascii="Tahoma" w:hAnsi="Tahoma" w:cs="Tahoma"/>
          <w:sz w:val="10"/>
          <w:szCs w:val="10"/>
        </w:rPr>
      </w:pPr>
    </w:p>
    <w:p w14:paraId="23D43A1C" w14:textId="1FC601FD" w:rsidR="00350734" w:rsidRDefault="00350734" w:rsidP="0070381B">
      <w:pPr>
        <w:tabs>
          <w:tab w:val="left" w:pos="284"/>
        </w:tabs>
        <w:ind w:left="284"/>
        <w:jc w:val="both"/>
        <w:rPr>
          <w:rFonts w:ascii="Tahoma" w:hAnsi="Tahoma" w:cs="Tahoma"/>
          <w:sz w:val="10"/>
          <w:szCs w:val="10"/>
        </w:rPr>
      </w:pPr>
    </w:p>
    <w:p w14:paraId="0A471B22" w14:textId="64E8A11F" w:rsidR="00350734" w:rsidRDefault="00350734" w:rsidP="0070381B">
      <w:pPr>
        <w:tabs>
          <w:tab w:val="left" w:pos="284"/>
        </w:tabs>
        <w:ind w:left="284"/>
        <w:jc w:val="both"/>
        <w:rPr>
          <w:rFonts w:ascii="Tahoma" w:hAnsi="Tahoma" w:cs="Tahoma"/>
          <w:sz w:val="10"/>
          <w:szCs w:val="10"/>
        </w:rPr>
      </w:pPr>
    </w:p>
    <w:p w14:paraId="4B79FDD3" w14:textId="220B6025" w:rsidR="00350734" w:rsidRDefault="00350734" w:rsidP="0070381B">
      <w:pPr>
        <w:tabs>
          <w:tab w:val="left" w:pos="284"/>
        </w:tabs>
        <w:ind w:left="284"/>
        <w:jc w:val="both"/>
        <w:rPr>
          <w:rFonts w:ascii="Tahoma" w:hAnsi="Tahoma" w:cs="Tahoma"/>
          <w:sz w:val="10"/>
          <w:szCs w:val="10"/>
        </w:rPr>
      </w:pPr>
    </w:p>
    <w:p w14:paraId="297432C6" w14:textId="69CCACC5" w:rsidR="00350734" w:rsidRDefault="00350734" w:rsidP="0070381B">
      <w:pPr>
        <w:tabs>
          <w:tab w:val="left" w:pos="284"/>
        </w:tabs>
        <w:ind w:left="284"/>
        <w:jc w:val="both"/>
        <w:rPr>
          <w:rFonts w:ascii="Tahoma" w:hAnsi="Tahoma" w:cs="Tahoma"/>
          <w:sz w:val="10"/>
          <w:szCs w:val="10"/>
        </w:rPr>
      </w:pPr>
    </w:p>
    <w:p w14:paraId="6C0CEF69" w14:textId="474973EC" w:rsidR="00350734" w:rsidRDefault="00350734" w:rsidP="0070381B">
      <w:pPr>
        <w:tabs>
          <w:tab w:val="left" w:pos="284"/>
        </w:tabs>
        <w:ind w:left="284"/>
        <w:jc w:val="both"/>
        <w:rPr>
          <w:rFonts w:ascii="Tahoma" w:hAnsi="Tahoma" w:cs="Tahoma"/>
          <w:sz w:val="10"/>
          <w:szCs w:val="10"/>
        </w:rPr>
      </w:pPr>
    </w:p>
    <w:p w14:paraId="67F10A69" w14:textId="25294AA5" w:rsidR="00350734" w:rsidRDefault="00350734" w:rsidP="0070381B">
      <w:pPr>
        <w:tabs>
          <w:tab w:val="left" w:pos="284"/>
        </w:tabs>
        <w:ind w:left="284"/>
        <w:jc w:val="both"/>
        <w:rPr>
          <w:rFonts w:ascii="Tahoma" w:hAnsi="Tahoma" w:cs="Tahoma"/>
          <w:sz w:val="10"/>
          <w:szCs w:val="10"/>
        </w:rPr>
      </w:pPr>
    </w:p>
    <w:p w14:paraId="3C215004" w14:textId="65078C82" w:rsidR="00350734" w:rsidRDefault="00350734" w:rsidP="0070381B">
      <w:pPr>
        <w:tabs>
          <w:tab w:val="left" w:pos="284"/>
        </w:tabs>
        <w:ind w:left="284"/>
        <w:jc w:val="both"/>
        <w:rPr>
          <w:rFonts w:ascii="Tahoma" w:hAnsi="Tahoma" w:cs="Tahoma"/>
          <w:sz w:val="10"/>
          <w:szCs w:val="10"/>
        </w:rPr>
      </w:pPr>
    </w:p>
    <w:p w14:paraId="6DA63602" w14:textId="1C72E251" w:rsidR="00350734" w:rsidRDefault="00350734" w:rsidP="0070381B">
      <w:pPr>
        <w:tabs>
          <w:tab w:val="left" w:pos="284"/>
        </w:tabs>
        <w:ind w:left="284"/>
        <w:jc w:val="both"/>
        <w:rPr>
          <w:rFonts w:ascii="Tahoma" w:hAnsi="Tahoma" w:cs="Tahoma"/>
          <w:sz w:val="10"/>
          <w:szCs w:val="10"/>
        </w:rPr>
      </w:pPr>
    </w:p>
    <w:p w14:paraId="7E60ED00" w14:textId="77777777" w:rsidR="00350734" w:rsidRPr="00DE37B2" w:rsidRDefault="00350734"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AE7176" w:rsidRPr="00DE37B2" w14:paraId="57AF000B" w14:textId="77777777" w:rsidTr="000969C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3BBF8" w14:textId="4276987A" w:rsidR="00AE7176" w:rsidRPr="00DE37B2" w:rsidRDefault="00AE7176" w:rsidP="00AE7176">
            <w:pPr>
              <w:jc w:val="center"/>
              <w:rPr>
                <w:rFonts w:ascii="Tahoma" w:eastAsia="Calibri" w:hAnsi="Tahoma" w:cs="Tahoma"/>
                <w:sz w:val="18"/>
                <w:szCs w:val="18"/>
                <w:lang w:eastAsia="en-US"/>
              </w:rPr>
            </w:pPr>
            <w:r w:rsidRPr="00DE37B2">
              <w:rPr>
                <w:rFonts w:ascii="Tahoma" w:hAnsi="Tahoma" w:cs="Tahoma"/>
                <w:b/>
              </w:rPr>
              <w:lastRenderedPageBreak/>
              <w:br w:type="page"/>
            </w:r>
            <w:r w:rsidRPr="00DE37B2">
              <w:rPr>
                <w:rFonts w:ascii="Tahoma" w:eastAsia="Calibri" w:hAnsi="Tahoma" w:cs="Tahoma"/>
                <w:b/>
                <w:bCs/>
                <w:smallCaps/>
                <w:sz w:val="20"/>
                <w:szCs w:val="20"/>
                <w:lang w:eastAsia="en-US"/>
              </w:rPr>
              <w:t xml:space="preserve">Invoicing </w:t>
            </w:r>
            <w:r w:rsidRPr="00DE37B2">
              <w:rPr>
                <w:rFonts w:ascii="Tahoma" w:eastAsia="Calibri" w:hAnsi="Tahoma" w:cs="Tahoma"/>
                <w:sz w:val="18"/>
                <w:szCs w:val="18"/>
                <w:lang w:eastAsia="en-US"/>
              </w:rPr>
              <w:t>(This part is reserved for the Council of Europe)</w:t>
            </w:r>
          </w:p>
        </w:tc>
      </w:tr>
      <w:tr w:rsidR="00AE7176" w:rsidRPr="00DE37B2" w14:paraId="6A8A85C0" w14:textId="77777777" w:rsidTr="000969C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6FA195DD" w14:textId="77777777" w:rsidR="00AE7176" w:rsidRPr="00DE37B2" w:rsidRDefault="00AE7176" w:rsidP="00AE7176">
            <w:pPr>
              <w:jc w:val="right"/>
              <w:rPr>
                <w:rFonts w:ascii="Tahoma" w:eastAsia="Calibri" w:hAnsi="Tahoma" w:cs="Tahoma"/>
                <w:bCs/>
                <w:sz w:val="17"/>
                <w:szCs w:val="20"/>
                <w:lang w:eastAsia="en-US"/>
              </w:rPr>
            </w:pPr>
            <w:r w:rsidRPr="00DE37B2">
              <w:rPr>
                <w:rFonts w:ascii="Tahoma" w:eastAsia="Calibri" w:hAnsi="Tahoma" w:cs="Tahoma"/>
                <w:b/>
                <w:bCs/>
                <w:sz w:val="17"/>
                <w:szCs w:val="20"/>
                <w:lang w:eastAsia="en-US"/>
              </w:rPr>
              <w:t>Invoicing Address</w:t>
            </w:r>
            <w:r w:rsidRPr="00DE37B2">
              <w:rPr>
                <w:rFonts w:ascii="Tahoma" w:eastAsia="Calibri" w:hAnsi="Tahoma" w:cs="Tahoma"/>
                <w:bCs/>
                <w:sz w:val="17"/>
                <w:szCs w:val="20"/>
                <w:lang w:eastAsia="en-US"/>
              </w:rPr>
              <w:t xml:space="preserve"> </w:t>
            </w:r>
            <w:r w:rsidRPr="00DE37B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4FF2065" w14:textId="77777777" w:rsidR="00AE7176" w:rsidRPr="00DE37B2" w:rsidRDefault="00AE7176" w:rsidP="00AE7176">
            <w:pPr>
              <w:rPr>
                <w:rFonts w:ascii="Tahoma" w:eastAsia="Calibri" w:hAnsi="Tahoma" w:cs="Tahoma"/>
                <w:b/>
                <w:bCs/>
                <w:sz w:val="17"/>
                <w:szCs w:val="17"/>
                <w:lang w:eastAsia="en-US"/>
              </w:rPr>
            </w:pPr>
            <w:r w:rsidRPr="00DE37B2">
              <w:rPr>
                <w:rFonts w:ascii="Tahoma" w:eastAsia="Calibri" w:hAnsi="Tahoma" w:cs="Tahoma"/>
                <w:b/>
                <w:bCs/>
                <w:sz w:val="17"/>
                <w:szCs w:val="17"/>
                <w:lang w:eastAsia="en-US"/>
              </w:rPr>
              <w:t xml:space="preserve">Council of Europe, Avenue de </w:t>
            </w:r>
            <w:proofErr w:type="spellStart"/>
            <w:r w:rsidRPr="00DE37B2">
              <w:rPr>
                <w:rFonts w:ascii="Tahoma" w:eastAsia="Calibri" w:hAnsi="Tahoma" w:cs="Tahoma"/>
                <w:b/>
                <w:bCs/>
                <w:sz w:val="17"/>
                <w:szCs w:val="17"/>
                <w:lang w:eastAsia="en-US"/>
              </w:rPr>
              <w:t>l’Europe</w:t>
            </w:r>
            <w:proofErr w:type="spellEnd"/>
            <w:r w:rsidRPr="00DE37B2">
              <w:rPr>
                <w:rFonts w:ascii="Tahoma" w:eastAsia="Calibri" w:hAnsi="Tahoma" w:cs="Tahoma"/>
                <w:b/>
                <w:bCs/>
                <w:sz w:val="17"/>
                <w:szCs w:val="17"/>
                <w:lang w:eastAsia="en-US"/>
              </w:rPr>
              <w:t>, F – 67075 Strasbourg Cedex</w:t>
            </w:r>
          </w:p>
        </w:tc>
      </w:tr>
      <w:tr w:rsidR="00AE7176" w:rsidRPr="00DE37B2" w14:paraId="2EA54C9E" w14:textId="77777777" w:rsidTr="000969C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3A0664" w14:textId="77777777" w:rsidR="00AE7176" w:rsidRPr="00DE37B2" w:rsidRDefault="00AE7176" w:rsidP="00AE7176">
            <w:pPr>
              <w:jc w:val="center"/>
              <w:rPr>
                <w:rFonts w:ascii="Tahoma" w:eastAsia="Calibri" w:hAnsi="Tahoma" w:cs="Tahoma"/>
                <w:sz w:val="24"/>
                <w:szCs w:val="24"/>
                <w:lang w:eastAsia="en-US"/>
              </w:rPr>
            </w:pPr>
            <w:r w:rsidRPr="00DE37B2">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0141CE5" w14:textId="77777777" w:rsidR="00AE7176" w:rsidRPr="00DE37B2" w:rsidRDefault="00AE7176" w:rsidP="00AE7176">
            <w:pPr>
              <w:ind w:left="-111"/>
              <w:rPr>
                <w:rFonts w:ascii="Tahoma" w:eastAsia="Calibri" w:hAnsi="Tahoma" w:cs="Tahoma"/>
                <w:b/>
                <w:bCs/>
                <w:sz w:val="17"/>
                <w:szCs w:val="17"/>
                <w:lang w:eastAsia="en-US"/>
              </w:rPr>
            </w:pPr>
            <w:r w:rsidRPr="00DE37B2">
              <w:rPr>
                <w:rFonts w:ascii="Tahoma" w:eastAsia="Calibri" w:hAnsi="Tahoma" w:cs="Tahoma"/>
                <w:sz w:val="17"/>
                <w:szCs w:val="17"/>
                <w:lang w:eastAsia="en-US"/>
              </w:rPr>
              <w:t>The invoice shall indicate prices</w:t>
            </w:r>
            <w:r w:rsidRPr="00DE37B2">
              <w:rPr>
                <w:rFonts w:ascii="Tahoma" w:eastAsia="Calibri" w:hAnsi="Tahoma" w:cs="Tahoma"/>
                <w:b/>
                <w:bCs/>
                <w:sz w:val="17"/>
                <w:szCs w:val="17"/>
                <w:lang w:eastAsia="en-US"/>
              </w:rPr>
              <w:t xml:space="preserve"> </w:t>
            </w:r>
            <w:r w:rsidRPr="00DE37B2">
              <w:rPr>
                <w:rFonts w:ascii="Tahoma" w:eastAsia="Calibri" w:hAnsi="Tahoma" w:cs="Tahoma"/>
                <w:b/>
                <w:bCs/>
                <w:i/>
                <w:sz w:val="17"/>
                <w:szCs w:val="17"/>
                <w:lang w:eastAsia="en-US"/>
              </w:rPr>
              <w:t>net fixed amount.</w:t>
            </w:r>
          </w:p>
        </w:tc>
      </w:tr>
      <w:tr w:rsidR="00AE7176" w:rsidRPr="00DE37B2" w14:paraId="3C8EA293" w14:textId="77777777" w:rsidTr="000969C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679118F" w14:textId="15881301" w:rsidR="00AE7176" w:rsidRPr="0027573A" w:rsidRDefault="0027573A" w:rsidP="00AE7176">
            <w:pPr>
              <w:jc w:val="center"/>
              <w:rPr>
                <w:rFonts w:ascii="Tahoma" w:eastAsia="Calibri" w:hAnsi="Tahoma" w:cs="Tahoma"/>
                <w:b/>
                <w:bCs/>
                <w:sz w:val="24"/>
                <w:szCs w:val="24"/>
                <w:lang w:eastAsia="en-US"/>
              </w:rPr>
            </w:pPr>
            <w:r w:rsidRPr="0027573A">
              <w:rPr>
                <w:rFonts w:ascii="Tahoma" w:eastAsia="Calibri" w:hAnsi="Tahoma" w:cs="Tahoma"/>
                <w:b/>
                <w:bCs/>
                <w:sz w:val="24"/>
                <w:szCs w:val="24"/>
                <w:lang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DA34B5A" w14:textId="77777777" w:rsidR="00AE7176" w:rsidRPr="00DE37B2" w:rsidRDefault="00AE7176" w:rsidP="00AE7176">
            <w:pPr>
              <w:autoSpaceDE w:val="0"/>
              <w:autoSpaceDN w:val="0"/>
              <w:ind w:left="-111"/>
              <w:rPr>
                <w:rFonts w:ascii="Tahoma" w:eastAsia="Calibri" w:hAnsi="Tahoma" w:cs="Tahoma"/>
                <w:sz w:val="17"/>
                <w:szCs w:val="17"/>
                <w:lang w:eastAsia="en-US"/>
              </w:rPr>
            </w:pPr>
            <w:r w:rsidRPr="00DE37B2">
              <w:rPr>
                <w:rFonts w:ascii="Tahoma" w:eastAsia="Calibri" w:hAnsi="Tahoma" w:cs="Tahoma"/>
                <w:sz w:val="17"/>
                <w:szCs w:val="17"/>
                <w:lang w:eastAsia="en-US"/>
              </w:rPr>
              <w:t>The invoice shall be established</w:t>
            </w:r>
            <w:r w:rsidRPr="00DE37B2">
              <w:rPr>
                <w:rFonts w:ascii="Tahoma" w:eastAsia="Calibri" w:hAnsi="Tahoma" w:cs="Tahoma"/>
                <w:b/>
                <w:bCs/>
                <w:sz w:val="17"/>
                <w:szCs w:val="17"/>
                <w:lang w:eastAsia="en-US"/>
              </w:rPr>
              <w:t xml:space="preserve"> </w:t>
            </w:r>
            <w:r w:rsidRPr="00DE37B2">
              <w:rPr>
                <w:rFonts w:ascii="Tahoma" w:eastAsia="Calibri" w:hAnsi="Tahoma" w:cs="Tahoma"/>
                <w:b/>
                <w:bCs/>
                <w:i/>
                <w:iCs/>
                <w:sz w:val="17"/>
                <w:szCs w:val="17"/>
                <w:lang w:eastAsia="en-US"/>
              </w:rPr>
              <w:t>excluding tax.</w:t>
            </w:r>
          </w:p>
        </w:tc>
      </w:tr>
      <w:tr w:rsidR="00AE7176" w:rsidRPr="00DE37B2" w14:paraId="3DD8E4C0" w14:textId="77777777" w:rsidTr="000969C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FFA3F0" w14:textId="77777777" w:rsidR="00AE7176" w:rsidRPr="00DE37B2" w:rsidRDefault="00AE7176" w:rsidP="00AE7176">
            <w:pPr>
              <w:jc w:val="center"/>
              <w:rPr>
                <w:rFonts w:ascii="Tahoma" w:eastAsia="Calibri" w:hAnsi="Tahoma" w:cs="Tahoma"/>
                <w:sz w:val="24"/>
                <w:szCs w:val="24"/>
                <w:lang w:eastAsia="en-US"/>
              </w:rPr>
            </w:pPr>
            <w:r w:rsidRPr="00DE37B2">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841136A" w14:textId="77777777" w:rsidR="00AE7176" w:rsidRPr="00DE37B2" w:rsidRDefault="00AE7176" w:rsidP="00AE7176">
            <w:pPr>
              <w:autoSpaceDE w:val="0"/>
              <w:autoSpaceDN w:val="0"/>
              <w:spacing w:after="30"/>
              <w:ind w:left="-111"/>
              <w:jc w:val="both"/>
              <w:rPr>
                <w:rFonts w:ascii="Tahoma" w:eastAsia="Calibri" w:hAnsi="Tahoma" w:cs="Tahoma"/>
                <w:sz w:val="17"/>
                <w:szCs w:val="17"/>
                <w:lang w:eastAsia="en-US"/>
              </w:rPr>
            </w:pPr>
            <w:r w:rsidRPr="00DE37B2">
              <w:rPr>
                <w:rFonts w:ascii="Tahoma" w:eastAsia="Calibri" w:hAnsi="Tahoma" w:cs="Tahoma"/>
                <w:sz w:val="17"/>
                <w:szCs w:val="17"/>
                <w:lang w:eastAsia="en-US"/>
              </w:rPr>
              <w:t>The invoice shall be established</w:t>
            </w:r>
            <w:r w:rsidRPr="00DE37B2">
              <w:rPr>
                <w:rFonts w:ascii="Tahoma" w:eastAsia="Calibri" w:hAnsi="Tahoma" w:cs="Tahoma"/>
                <w:b/>
                <w:bCs/>
                <w:sz w:val="17"/>
                <w:szCs w:val="17"/>
                <w:lang w:eastAsia="en-US"/>
              </w:rPr>
              <w:t xml:space="preserve"> </w:t>
            </w:r>
            <w:r w:rsidRPr="00DE37B2">
              <w:rPr>
                <w:rFonts w:ascii="Tahoma" w:eastAsia="Calibri" w:hAnsi="Tahoma" w:cs="Tahoma"/>
                <w:b/>
                <w:bCs/>
                <w:i/>
                <w:iCs/>
                <w:sz w:val="17"/>
                <w:szCs w:val="17"/>
                <w:lang w:eastAsia="en-US"/>
              </w:rPr>
              <w:t>excluding tax</w:t>
            </w:r>
            <w:r w:rsidRPr="00DE37B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392B28E" w14:textId="77777777" w:rsidR="00AE7176" w:rsidRPr="00DE37B2" w:rsidRDefault="00AE7176" w:rsidP="00AE7176">
            <w:pPr>
              <w:autoSpaceDE w:val="0"/>
              <w:autoSpaceDN w:val="0"/>
              <w:spacing w:after="30"/>
              <w:ind w:left="-111"/>
              <w:jc w:val="both"/>
              <w:rPr>
                <w:rFonts w:ascii="Tahoma" w:eastAsia="Calibri" w:hAnsi="Tahoma" w:cs="Tahoma"/>
                <w:sz w:val="17"/>
                <w:szCs w:val="17"/>
                <w:lang w:eastAsia="en-US"/>
              </w:rPr>
            </w:pPr>
            <w:r w:rsidRPr="00DE37B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w:t>
            </w:r>
            <w:bookmarkStart w:id="3" w:name="_GoBack"/>
            <w:bookmarkEnd w:id="3"/>
            <w:r w:rsidRPr="00DE37B2">
              <w:rPr>
                <w:rFonts w:ascii="Tahoma" w:eastAsia="Calibri" w:hAnsi="Tahoma" w:cs="Tahoma"/>
                <w:sz w:val="17"/>
                <w:szCs w:val="17"/>
                <w:lang w:eastAsia="en-US"/>
              </w:rPr>
              <w:t xml:space="preserve">and presented to the relevant tax authorities to justify tax-free invoicing. In case the Council of Europe is not </w:t>
            </w:r>
            <w:proofErr w:type="gramStart"/>
            <w:r w:rsidRPr="00DE37B2">
              <w:rPr>
                <w:rFonts w:ascii="Tahoma" w:eastAsia="Calibri" w:hAnsi="Tahoma" w:cs="Tahoma"/>
                <w:sz w:val="17"/>
                <w:szCs w:val="17"/>
                <w:lang w:eastAsia="en-US"/>
              </w:rPr>
              <w:t>in a position</w:t>
            </w:r>
            <w:proofErr w:type="gramEnd"/>
            <w:r w:rsidRPr="00DE37B2">
              <w:rPr>
                <w:rFonts w:ascii="Tahoma" w:eastAsia="Calibri" w:hAnsi="Tahoma" w:cs="Tahoma"/>
                <w:sz w:val="17"/>
                <w:szCs w:val="17"/>
                <w:lang w:eastAsia="en-US"/>
              </w:rPr>
              <w:t xml:space="preserve"> to provide the said certificate, the invoice shall be established including all taxes.  </w:t>
            </w:r>
          </w:p>
        </w:tc>
      </w:tr>
      <w:tr w:rsidR="00AE7176" w:rsidRPr="00DE37B2" w14:paraId="0BEF4145" w14:textId="77777777" w:rsidTr="000969C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4CC7A8F" w14:textId="77777777" w:rsidR="00AE7176" w:rsidRPr="00DE37B2" w:rsidRDefault="00AE7176" w:rsidP="00AE7176">
            <w:pPr>
              <w:jc w:val="center"/>
              <w:rPr>
                <w:rFonts w:ascii="Tahoma" w:eastAsia="Calibri" w:hAnsi="Tahoma" w:cs="Tahoma"/>
                <w:sz w:val="24"/>
                <w:szCs w:val="24"/>
                <w:lang w:eastAsia="en-US"/>
              </w:rPr>
            </w:pPr>
            <w:r w:rsidRPr="00DE37B2">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FD22C67" w14:textId="1824E07F" w:rsidR="00AE7176" w:rsidRPr="00DE37B2" w:rsidRDefault="00AE7176" w:rsidP="00AE7176">
            <w:pPr>
              <w:ind w:left="-111"/>
              <w:jc w:val="both"/>
              <w:rPr>
                <w:rFonts w:ascii="Tahoma" w:eastAsia="Calibri" w:hAnsi="Tahoma" w:cs="Tahoma"/>
                <w:sz w:val="17"/>
                <w:szCs w:val="17"/>
                <w:lang w:eastAsia="en-US"/>
              </w:rPr>
            </w:pPr>
            <w:r w:rsidRPr="00DE37B2">
              <w:rPr>
                <w:rFonts w:ascii="Tahoma" w:eastAsia="Calibri" w:hAnsi="Tahoma" w:cs="Tahoma"/>
                <w:sz w:val="17"/>
                <w:szCs w:val="17"/>
                <w:lang w:eastAsia="en-US"/>
              </w:rPr>
              <w:t xml:space="preserve">The invoice shall </w:t>
            </w:r>
            <w:r w:rsidRPr="00DE37B2">
              <w:rPr>
                <w:rFonts w:ascii="Tahoma" w:eastAsia="Calibri" w:hAnsi="Tahoma" w:cs="Tahoma"/>
                <w:i/>
                <w:iCs/>
                <w:sz w:val="17"/>
                <w:szCs w:val="17"/>
                <w:lang w:eastAsia="en-US"/>
              </w:rPr>
              <w:t xml:space="preserve">be established </w:t>
            </w:r>
            <w:r w:rsidRPr="00DE37B2">
              <w:rPr>
                <w:rFonts w:ascii="Tahoma" w:eastAsia="Calibri" w:hAnsi="Tahoma" w:cs="Tahoma"/>
                <w:b/>
                <w:bCs/>
                <w:i/>
                <w:iCs/>
                <w:sz w:val="17"/>
                <w:szCs w:val="17"/>
                <w:lang w:eastAsia="en-US"/>
              </w:rPr>
              <w:t>including all taxes</w:t>
            </w:r>
            <w:r w:rsidRPr="00DE37B2">
              <w:rPr>
                <w:rFonts w:ascii="Tahoma" w:eastAsia="Calibri" w:hAnsi="Tahoma" w:cs="Tahoma"/>
                <w:sz w:val="17"/>
                <w:szCs w:val="17"/>
                <w:lang w:eastAsia="en-US"/>
              </w:rPr>
              <w:t xml:space="preserve">. The invoice shall indicate the total amount without taxes, the rate and the amount of the VAT and the total amount </w:t>
            </w:r>
            <w:r w:rsidR="00CC4DE6" w:rsidRPr="00DE37B2">
              <w:rPr>
                <w:rFonts w:ascii="Tahoma" w:eastAsia="Calibri" w:hAnsi="Tahoma" w:cs="Tahoma"/>
                <w:sz w:val="17"/>
                <w:szCs w:val="17"/>
                <w:lang w:eastAsia="en-US"/>
              </w:rPr>
              <w:t>“</w:t>
            </w:r>
            <w:r w:rsidRPr="00DE37B2">
              <w:rPr>
                <w:rFonts w:ascii="Tahoma" w:eastAsia="Calibri" w:hAnsi="Tahoma" w:cs="Tahoma"/>
                <w:sz w:val="17"/>
                <w:szCs w:val="17"/>
                <w:lang w:eastAsia="en-US"/>
              </w:rPr>
              <w:t xml:space="preserve">including all </w:t>
            </w:r>
            <w:r w:rsidR="00CC4DE6" w:rsidRPr="00DE37B2">
              <w:rPr>
                <w:rFonts w:ascii="Tahoma" w:eastAsia="Calibri" w:hAnsi="Tahoma" w:cs="Tahoma"/>
                <w:sz w:val="17"/>
                <w:szCs w:val="17"/>
                <w:lang w:eastAsia="en-US"/>
              </w:rPr>
              <w:t>taxes”</w:t>
            </w:r>
            <w:r w:rsidRPr="00DE37B2">
              <w:rPr>
                <w:rFonts w:ascii="Tahoma" w:eastAsia="Calibri" w:hAnsi="Tahoma" w:cs="Tahoma"/>
                <w:sz w:val="17"/>
                <w:szCs w:val="17"/>
                <w:lang w:eastAsia="en-US"/>
              </w:rPr>
              <w:t>.</w:t>
            </w:r>
          </w:p>
          <w:p w14:paraId="73868D7F" w14:textId="3CFE6B9F" w:rsidR="00EE48A0" w:rsidRPr="00DE37B2" w:rsidRDefault="00EE48A0" w:rsidP="00AE7176">
            <w:pPr>
              <w:ind w:left="-111"/>
              <w:jc w:val="both"/>
              <w:rPr>
                <w:rFonts w:ascii="Tahoma" w:eastAsia="Calibri" w:hAnsi="Tahoma" w:cs="Tahoma"/>
                <w:sz w:val="17"/>
                <w:szCs w:val="17"/>
                <w:lang w:eastAsia="en-US"/>
              </w:rPr>
            </w:pPr>
            <w:r w:rsidRPr="00DE37B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DE37B2">
                <w:rPr>
                  <w:rFonts w:ascii="Tahoma" w:eastAsia="Calibri" w:hAnsi="Tahoma" w:cs="Tahoma"/>
                  <w:color w:val="1F497D" w:themeColor="text2"/>
                  <w:sz w:val="17"/>
                  <w:szCs w:val="17"/>
                  <w:lang w:eastAsia="en-US"/>
                </w:rPr>
                <w:t>sie.entreprises-etrangeres@dgfip.finances.gouv.fr</w:t>
              </w:r>
            </w:hyperlink>
            <w:r w:rsidRPr="00DE37B2">
              <w:rPr>
                <w:rFonts w:ascii="Tahoma" w:eastAsia="Calibri" w:hAnsi="Tahoma" w:cs="Tahoma"/>
                <w:sz w:val="17"/>
                <w:szCs w:val="17"/>
                <w:lang w:eastAsia="en-US"/>
              </w:rPr>
              <w:t xml:space="preserve"> / 10, rue du Centre / 93465 Noisy-le-Grand Cedex / + 33 (0)1 57 33 85 00</w:t>
            </w:r>
          </w:p>
        </w:tc>
      </w:tr>
      <w:tr w:rsidR="00AE7176" w:rsidRPr="00DE37B2" w14:paraId="684E2A18" w14:textId="77777777" w:rsidTr="000969CC">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A79867" w14:textId="77777777" w:rsidR="00AE7176" w:rsidRPr="00DE37B2" w:rsidRDefault="00AE7176" w:rsidP="00AE7176">
            <w:pPr>
              <w:jc w:val="center"/>
              <w:rPr>
                <w:rFonts w:ascii="Tahoma" w:eastAsia="Calibri" w:hAnsi="Tahoma" w:cs="Tahoma"/>
                <w:sz w:val="24"/>
                <w:szCs w:val="24"/>
                <w:lang w:eastAsia="en-US"/>
              </w:rPr>
            </w:pPr>
            <w:r w:rsidRPr="00DE37B2">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8EAB4A" w14:textId="60CB6615" w:rsidR="00AE7176" w:rsidRPr="00DE37B2" w:rsidRDefault="00AE7176" w:rsidP="00AE7176">
            <w:pPr>
              <w:autoSpaceDE w:val="0"/>
              <w:autoSpaceDN w:val="0"/>
              <w:ind w:left="-111"/>
              <w:jc w:val="both"/>
              <w:rPr>
                <w:rFonts w:ascii="Tahoma" w:eastAsia="Calibri" w:hAnsi="Tahoma" w:cs="Tahoma"/>
                <w:sz w:val="17"/>
                <w:szCs w:val="17"/>
                <w:lang w:eastAsia="en-US"/>
              </w:rPr>
            </w:pPr>
            <w:r w:rsidRPr="00DE37B2">
              <w:rPr>
                <w:rFonts w:ascii="Tahoma" w:eastAsia="Calibri" w:hAnsi="Tahoma" w:cs="Tahoma"/>
                <w:sz w:val="17"/>
                <w:szCs w:val="17"/>
                <w:lang w:eastAsia="en-US"/>
              </w:rPr>
              <w:t xml:space="preserve">The invoice shall be established </w:t>
            </w:r>
            <w:r w:rsidRPr="00DE37B2">
              <w:rPr>
                <w:rFonts w:ascii="Tahoma" w:eastAsia="Calibri" w:hAnsi="Tahoma" w:cs="Tahoma"/>
                <w:b/>
                <w:bCs/>
                <w:i/>
                <w:iCs/>
                <w:sz w:val="17"/>
                <w:szCs w:val="17"/>
                <w:lang w:eastAsia="en-US"/>
              </w:rPr>
              <w:t>including all taxes</w:t>
            </w:r>
            <w:r w:rsidRPr="00DE37B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w:t>
            </w:r>
            <w:r w:rsidR="00CC4DE6" w:rsidRPr="00DE37B2">
              <w:rPr>
                <w:rFonts w:ascii="Tahoma" w:eastAsia="Calibri" w:hAnsi="Tahoma" w:cs="Tahoma"/>
                <w:sz w:val="17"/>
                <w:szCs w:val="17"/>
                <w:lang w:eastAsia="en-US"/>
              </w:rPr>
              <w:t>“</w:t>
            </w:r>
            <w:r w:rsidRPr="00DE37B2">
              <w:rPr>
                <w:rFonts w:ascii="Tahoma" w:eastAsia="Calibri" w:hAnsi="Tahoma" w:cs="Tahoma"/>
                <w:sz w:val="17"/>
                <w:szCs w:val="17"/>
                <w:lang w:eastAsia="en-US"/>
              </w:rPr>
              <w:t>including all taxes</w:t>
            </w:r>
            <w:r w:rsidR="00CC4DE6" w:rsidRPr="00DE37B2">
              <w:rPr>
                <w:rFonts w:ascii="Tahoma" w:eastAsia="Calibri" w:hAnsi="Tahoma" w:cs="Tahoma"/>
                <w:sz w:val="17"/>
                <w:szCs w:val="17"/>
                <w:lang w:eastAsia="en-US"/>
              </w:rPr>
              <w:t>”</w:t>
            </w:r>
            <w:r w:rsidRPr="00DE37B2">
              <w:rPr>
                <w:rFonts w:ascii="Tahoma" w:eastAsia="Calibri" w:hAnsi="Tahoma" w:cs="Tahoma"/>
                <w:sz w:val="17"/>
                <w:szCs w:val="17"/>
                <w:lang w:eastAsia="en-US"/>
              </w:rPr>
              <w:t>. The invoice shall also stipulate the following statement: “French VAT collected by the Provider and paid to the Mini One-Stop shop in [Address/Country] under the MOSS identification number [No. XX]”.</w:t>
            </w:r>
          </w:p>
        </w:tc>
      </w:tr>
      <w:tr w:rsidR="00AE7176" w:rsidRPr="00DE37B2" w14:paraId="06655997" w14:textId="77777777" w:rsidTr="000969C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9B1D05C" w14:textId="77777777" w:rsidR="00AE7176" w:rsidRPr="00DE37B2" w:rsidRDefault="00AE7176" w:rsidP="00AE7176">
            <w:pPr>
              <w:rPr>
                <w:rFonts w:ascii="Tahoma" w:eastAsia="Calibri" w:hAnsi="Tahoma" w:cs="Tahoma"/>
                <w:sz w:val="17"/>
                <w:szCs w:val="17"/>
                <w:lang w:eastAsia="en-US"/>
              </w:rPr>
            </w:pPr>
            <w:r w:rsidRPr="00DE37B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559313A4" w14:textId="77777777" w:rsidR="00AE7176" w:rsidRPr="00DE37B2" w:rsidRDefault="00AE7176" w:rsidP="00AE7176">
            <w:pPr>
              <w:rPr>
                <w:rFonts w:ascii="Tahoma" w:eastAsia="Calibri" w:hAnsi="Tahoma" w:cs="Tahoma"/>
                <w:sz w:val="17"/>
                <w:szCs w:val="17"/>
                <w:lang w:eastAsia="en-US"/>
              </w:rPr>
            </w:pPr>
          </w:p>
        </w:tc>
      </w:tr>
      <w:tr w:rsidR="00AE7176" w:rsidRPr="00DE37B2" w14:paraId="76865E57" w14:textId="77777777" w:rsidTr="000969C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2AB59E" w14:textId="77777777" w:rsidR="00AE7176" w:rsidRPr="00DE37B2" w:rsidRDefault="00AE7176" w:rsidP="00AE7176">
            <w:pPr>
              <w:rPr>
                <w:rFonts w:ascii="Tahoma" w:eastAsia="Calibri" w:hAnsi="Tahoma" w:cs="Tahoma"/>
                <w:sz w:val="16"/>
                <w:szCs w:val="16"/>
                <w:lang w:eastAsia="en-US"/>
              </w:rPr>
            </w:pPr>
            <w:r w:rsidRPr="00DE37B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4D8AF4" w14:textId="65F36C86" w:rsidR="009D32B3" w:rsidRPr="00DE37B2" w:rsidRDefault="009D32B3">
      <w:pPr>
        <w:rPr>
          <w:rFonts w:ascii="Tahoma" w:hAnsi="Tahoma" w:cs="Tahoma"/>
          <w:b/>
        </w:rPr>
      </w:pPr>
    </w:p>
    <w:p w14:paraId="46974A97" w14:textId="77777777" w:rsidR="009D32B3" w:rsidRPr="00DE37B2" w:rsidRDefault="009D32B3">
      <w:pPr>
        <w:rPr>
          <w:rFonts w:ascii="Tahoma" w:hAnsi="Tahoma" w:cs="Tahoma"/>
          <w:b/>
        </w:rPr>
      </w:pPr>
      <w:r w:rsidRPr="00DE37B2">
        <w:rPr>
          <w:rFonts w:ascii="Tahoma" w:hAnsi="Tahoma" w:cs="Tahoma"/>
          <w:b/>
        </w:rPr>
        <w:br w:type="page"/>
      </w:r>
    </w:p>
    <w:p w14:paraId="5A51899F" w14:textId="099E7DD2" w:rsidR="00F06E93" w:rsidRPr="00DE37B2" w:rsidRDefault="00CD22FC" w:rsidP="003E40D6">
      <w:pPr>
        <w:pBdr>
          <w:bottom w:val="single" w:sz="2" w:space="1" w:color="808080"/>
        </w:pBdr>
        <w:tabs>
          <w:tab w:val="left" w:pos="284"/>
        </w:tabs>
        <w:spacing w:after="120"/>
        <w:ind w:left="-142" w:right="-284"/>
        <w:rPr>
          <w:rFonts w:ascii="Tahoma" w:hAnsi="Tahoma" w:cs="Tahoma"/>
        </w:rPr>
      </w:pPr>
      <w:r w:rsidRPr="00DE37B2">
        <w:rPr>
          <w:rFonts w:ascii="Tahoma" w:hAnsi="Tahoma" w:cs="Tahoma"/>
          <w:b/>
        </w:rPr>
        <w:lastRenderedPageBreak/>
        <w:t>C</w:t>
      </w:r>
      <w:r w:rsidR="00F06E93" w:rsidRPr="00DE37B2">
        <w:rPr>
          <w:rFonts w:ascii="Tahoma" w:hAnsi="Tahoma" w:cs="Tahoma"/>
          <w:b/>
        </w:rPr>
        <w:t>. Legal Conditions</w:t>
      </w:r>
    </w:p>
    <w:p w14:paraId="279838B8" w14:textId="77777777" w:rsidR="00274D7C" w:rsidRPr="00DE37B2" w:rsidRDefault="00274D7C" w:rsidP="00274D7C">
      <w:pPr>
        <w:autoSpaceDE w:val="0"/>
        <w:autoSpaceDN w:val="0"/>
        <w:jc w:val="center"/>
        <w:rPr>
          <w:rFonts w:ascii="Tahoma" w:hAnsi="Tahoma" w:cs="Tahoma"/>
          <w:b/>
          <w:sz w:val="16"/>
          <w:szCs w:val="16"/>
          <w:lang w:eastAsia="fr-FR"/>
        </w:rPr>
        <w:sectPr w:rsidR="00274D7C" w:rsidRPr="00DE37B2" w:rsidSect="00AE7176">
          <w:headerReference w:type="default" r:id="rId16"/>
          <w:footerReference w:type="default" r:id="rId17"/>
          <w:headerReference w:type="first" r:id="rId18"/>
          <w:footerReference w:type="first" r:id="rId19"/>
          <w:type w:val="continuous"/>
          <w:pgSz w:w="11907" w:h="16840" w:code="9"/>
          <w:pgMar w:top="192" w:right="708" w:bottom="709" w:left="709" w:header="426" w:footer="0" w:gutter="0"/>
          <w:cols w:space="708"/>
          <w:docGrid w:linePitch="360"/>
        </w:sectPr>
      </w:pPr>
      <w:bookmarkStart w:id="4" w:name="_Toc179868643"/>
    </w:p>
    <w:bookmarkEnd w:id="4"/>
    <w:p w14:paraId="04D5C317" w14:textId="77777777" w:rsidR="00F30EF2" w:rsidRPr="00DE37B2"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E37B2">
        <w:rPr>
          <w:rFonts w:ascii="Tahoma" w:hAnsi="Tahoma" w:cs="Tahoma"/>
          <w:b/>
          <w:smallCaps/>
          <w:color w:val="365F91" w:themeColor="accent1" w:themeShade="BF"/>
          <w:sz w:val="18"/>
          <w:szCs w:val="18"/>
          <w:lang w:eastAsia="fr-FR"/>
        </w:rPr>
        <w:t>Article 1 – General provisions</w:t>
      </w:r>
    </w:p>
    <w:p w14:paraId="17A9EB3A" w14:textId="77777777" w:rsidR="00F30EF2" w:rsidRPr="00DE37B2" w:rsidRDefault="00F30EF2" w:rsidP="00F30EF2">
      <w:pPr>
        <w:pStyle w:val="ListParagraph"/>
        <w:numPr>
          <w:ilvl w:val="1"/>
          <w:numId w:val="16"/>
        </w:numPr>
        <w:tabs>
          <w:tab w:val="left" w:pos="709"/>
        </w:tabs>
        <w:ind w:left="709" w:hanging="709"/>
        <w:jc w:val="both"/>
        <w:rPr>
          <w:rFonts w:ascii="Tahoma" w:eastAsia="Calibri" w:hAnsi="Tahoma" w:cs="Tahoma"/>
          <w:sz w:val="18"/>
          <w:szCs w:val="18"/>
          <w:lang w:eastAsia="en-US"/>
        </w:rPr>
      </w:pPr>
      <w:r w:rsidRPr="00DE37B2">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CB1C771" w14:textId="0DF50326" w:rsidR="00F30EF2" w:rsidRPr="00DE37B2"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DE37B2">
        <w:rPr>
          <w:rFonts w:ascii="Tahoma" w:eastAsia="Calibri" w:hAnsi="Tahoma" w:cs="Tahoma"/>
          <w:sz w:val="18"/>
          <w:szCs w:val="18"/>
          <w:lang w:eastAsia="en-US"/>
        </w:rPr>
        <w:t>The present contract is composed, by order of precedence, of:</w:t>
      </w:r>
      <w:r w:rsidRPr="00DE37B2">
        <w:rPr>
          <w:rFonts w:ascii="Tahoma" w:eastAsia="Calibri" w:hAnsi="Tahoma" w:cs="Tahoma"/>
          <w:sz w:val="18"/>
          <w:szCs w:val="18"/>
          <w:lang w:eastAsia="en-US"/>
        </w:rPr>
        <w:tab/>
      </w:r>
      <w:r w:rsidRPr="00DE37B2">
        <w:rPr>
          <w:rFonts w:ascii="Tahoma" w:eastAsia="Calibri" w:hAnsi="Tahoma" w:cs="Tahoma"/>
          <w:sz w:val="18"/>
          <w:szCs w:val="18"/>
          <w:lang w:eastAsia="en-US"/>
        </w:rPr>
        <w:br/>
        <w:t>a) the Act of Engagement, in its entirety (cover page, Sections A and B and the present Legal Conditions).</w:t>
      </w:r>
      <w:r w:rsidRPr="00DE37B2">
        <w:rPr>
          <w:rFonts w:ascii="Tahoma" w:hAnsi="Tahoma" w:cs="Tahoma"/>
          <w:color w:val="000000"/>
          <w:sz w:val="18"/>
          <w:szCs w:val="18"/>
        </w:rPr>
        <w:t xml:space="preserve"> </w:t>
      </w:r>
    </w:p>
    <w:p w14:paraId="7B3D1CCE" w14:textId="77777777" w:rsidR="00F30EF2" w:rsidRPr="00DE37B2"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DE37B2">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286F41C" w14:textId="77777777" w:rsidR="00F30EF2" w:rsidRPr="00DE37B2"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DE37B2">
        <w:rPr>
          <w:rFonts w:ascii="Tahoma" w:hAnsi="Tahoma" w:cs="Tahoma"/>
          <w:sz w:val="18"/>
          <w:szCs w:val="18"/>
          <w:lang w:eastAsia="fr-FR"/>
        </w:rPr>
        <w:t>For the purposes of this Contract:</w:t>
      </w:r>
      <w:r w:rsidRPr="00DE37B2">
        <w:rPr>
          <w:rFonts w:ascii="Tahoma" w:hAnsi="Tahoma" w:cs="Tahoma"/>
          <w:color w:val="000000"/>
          <w:sz w:val="18"/>
          <w:szCs w:val="18"/>
        </w:rPr>
        <w:tab/>
      </w:r>
      <w:r w:rsidRPr="00DE37B2">
        <w:rPr>
          <w:rFonts w:ascii="Tahoma" w:hAnsi="Tahoma" w:cs="Tahoma"/>
          <w:color w:val="000000"/>
          <w:sz w:val="18"/>
          <w:szCs w:val="18"/>
        </w:rPr>
        <w:br/>
        <w:t xml:space="preserve">a) </w:t>
      </w:r>
      <w:r w:rsidRPr="00DE37B2">
        <w:rPr>
          <w:rFonts w:ascii="Tahoma" w:hAnsi="Tahoma" w:cs="Tahoma"/>
          <w:sz w:val="18"/>
          <w:szCs w:val="18"/>
          <w:lang w:eastAsia="fr-FR"/>
        </w:rPr>
        <w:t>“Contract” shall refer to the documents described in 1.2, above;</w:t>
      </w:r>
      <w:r w:rsidRPr="00DE37B2">
        <w:rPr>
          <w:rFonts w:ascii="Tahoma" w:hAnsi="Tahoma" w:cs="Tahoma"/>
          <w:color w:val="000000"/>
          <w:sz w:val="18"/>
          <w:szCs w:val="18"/>
        </w:rPr>
        <w:tab/>
      </w:r>
      <w:r w:rsidRPr="00DE37B2">
        <w:rPr>
          <w:rFonts w:ascii="Tahoma" w:hAnsi="Tahoma" w:cs="Tahoma"/>
          <w:color w:val="000000"/>
          <w:sz w:val="18"/>
          <w:szCs w:val="18"/>
        </w:rPr>
        <w:br/>
        <w:t xml:space="preserve">b) </w:t>
      </w:r>
      <w:r w:rsidRPr="00DE37B2">
        <w:rPr>
          <w:rFonts w:ascii="Tahoma" w:hAnsi="Tahoma" w:cs="Tahoma"/>
          <w:sz w:val="18"/>
          <w:szCs w:val="18"/>
          <w:lang w:eastAsia="fr-FR"/>
        </w:rPr>
        <w:t>“Council” shall mean the Council of Europe;</w:t>
      </w:r>
      <w:r w:rsidRPr="00DE37B2">
        <w:rPr>
          <w:rFonts w:ascii="Tahoma" w:hAnsi="Tahoma" w:cs="Tahoma"/>
          <w:color w:val="000000"/>
          <w:sz w:val="18"/>
          <w:szCs w:val="18"/>
        </w:rPr>
        <w:tab/>
      </w:r>
      <w:r w:rsidRPr="00DE37B2">
        <w:rPr>
          <w:rFonts w:ascii="Tahoma" w:hAnsi="Tahoma" w:cs="Tahoma"/>
          <w:color w:val="000000"/>
          <w:sz w:val="18"/>
          <w:szCs w:val="18"/>
        </w:rPr>
        <w:br/>
        <w:t xml:space="preserve">c) </w:t>
      </w:r>
      <w:r w:rsidRPr="00DE37B2">
        <w:rPr>
          <w:rFonts w:ascii="Tahoma" w:hAnsi="Tahoma" w:cs="Tahoma"/>
          <w:sz w:val="18"/>
          <w:szCs w:val="18"/>
          <w:lang w:eastAsia="fr-FR"/>
        </w:rPr>
        <w:t xml:space="preserve">“Deliverables” shall mean the services or goods as described in the </w:t>
      </w:r>
      <w:r w:rsidRPr="00DE37B2">
        <w:rPr>
          <w:rFonts w:ascii="Tahoma" w:eastAsia="Calibri" w:hAnsi="Tahoma" w:cs="Tahoma"/>
          <w:sz w:val="18"/>
          <w:szCs w:val="18"/>
          <w:lang w:eastAsia="en-US"/>
        </w:rPr>
        <w:t>Terms of reference</w:t>
      </w:r>
      <w:r w:rsidRPr="00DE37B2">
        <w:rPr>
          <w:rFonts w:ascii="Tahoma" w:hAnsi="Tahoma" w:cs="Tahoma"/>
          <w:sz w:val="18"/>
          <w:szCs w:val="18"/>
          <w:lang w:eastAsia="fr-FR"/>
        </w:rPr>
        <w:t>;</w:t>
      </w:r>
      <w:r w:rsidRPr="00DE37B2">
        <w:rPr>
          <w:rFonts w:ascii="Tahoma" w:hAnsi="Tahoma" w:cs="Tahoma"/>
          <w:sz w:val="18"/>
          <w:szCs w:val="18"/>
          <w:lang w:eastAsia="fr-FR"/>
        </w:rPr>
        <w:tab/>
        <w:t xml:space="preserve"> </w:t>
      </w:r>
      <w:r w:rsidRPr="00DE37B2">
        <w:rPr>
          <w:rFonts w:ascii="Tahoma" w:hAnsi="Tahoma" w:cs="Tahoma"/>
          <w:color w:val="000000"/>
          <w:sz w:val="18"/>
          <w:szCs w:val="18"/>
        </w:rPr>
        <w:br/>
        <w:t xml:space="preserve">d) </w:t>
      </w:r>
      <w:r w:rsidRPr="00DE37B2">
        <w:rPr>
          <w:rFonts w:ascii="Tahoma" w:hAnsi="Tahoma" w:cs="Tahoma"/>
          <w:sz w:val="18"/>
          <w:szCs w:val="18"/>
          <w:lang w:eastAsia="fr-FR"/>
        </w:rPr>
        <w:t>“Parties” shall mean the Council and the Provider;</w:t>
      </w:r>
      <w:r w:rsidRPr="00DE37B2">
        <w:rPr>
          <w:rFonts w:ascii="Tahoma" w:hAnsi="Tahoma" w:cs="Tahoma"/>
          <w:sz w:val="18"/>
          <w:szCs w:val="18"/>
          <w:lang w:eastAsia="fr-FR"/>
        </w:rPr>
        <w:tab/>
      </w:r>
      <w:r w:rsidRPr="00DE37B2">
        <w:rPr>
          <w:rFonts w:ascii="Tahoma" w:hAnsi="Tahoma" w:cs="Tahoma"/>
          <w:color w:val="000000"/>
          <w:sz w:val="18"/>
          <w:szCs w:val="18"/>
        </w:rPr>
        <w:br/>
        <w:t xml:space="preserve">e) </w:t>
      </w:r>
      <w:r w:rsidRPr="00DE37B2">
        <w:rPr>
          <w:rFonts w:ascii="Tahoma" w:hAnsi="Tahoma" w:cs="Tahoma"/>
          <w:sz w:val="18"/>
          <w:szCs w:val="18"/>
          <w:lang w:eastAsia="fr-FR"/>
        </w:rPr>
        <w:t>“Provider” shall mean the legal or physical person selected by the Council for the provision of the Deliverables</w:t>
      </w:r>
      <w:r w:rsidRPr="00DE37B2">
        <w:rPr>
          <w:rFonts w:ascii="Tahoma" w:hAnsi="Tahoma" w:cs="Tahoma"/>
          <w:color w:val="000000"/>
          <w:sz w:val="18"/>
          <w:szCs w:val="18"/>
          <w:lang w:eastAsia="fr-FR"/>
        </w:rPr>
        <w:t>. This person may equally be referred to as the “Service Provider” or the “Consultant”.</w:t>
      </w:r>
      <w:bookmarkStart w:id="5" w:name="_Toc179868644"/>
    </w:p>
    <w:p w14:paraId="3E4FB7F4" w14:textId="77777777" w:rsidR="00F30EF2" w:rsidRPr="00DE37B2"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E37B2">
        <w:rPr>
          <w:rFonts w:ascii="Tahoma" w:hAnsi="Tahoma" w:cs="Tahoma"/>
          <w:b/>
          <w:smallCaps/>
          <w:color w:val="365F91" w:themeColor="accent1" w:themeShade="BF"/>
          <w:sz w:val="18"/>
          <w:szCs w:val="18"/>
          <w:lang w:eastAsia="fr-FR"/>
        </w:rPr>
        <w:t>Article 2 – Duration</w:t>
      </w:r>
    </w:p>
    <w:p w14:paraId="1350E722" w14:textId="77777777" w:rsidR="00F30EF2" w:rsidRPr="00DE37B2" w:rsidRDefault="00F30EF2" w:rsidP="00F30EF2">
      <w:pPr>
        <w:tabs>
          <w:tab w:val="left" w:pos="284"/>
        </w:tabs>
        <w:jc w:val="both"/>
        <w:rPr>
          <w:rFonts w:ascii="Tahoma" w:eastAsia="Calibri" w:hAnsi="Tahoma" w:cs="Tahoma"/>
          <w:sz w:val="18"/>
          <w:szCs w:val="18"/>
          <w:lang w:eastAsia="en-US"/>
        </w:rPr>
      </w:pPr>
      <w:r w:rsidRPr="00DE37B2">
        <w:rPr>
          <w:rFonts w:ascii="Tahoma" w:eastAsia="Calibri" w:hAnsi="Tahoma" w:cs="Tahoma"/>
          <w:sz w:val="18"/>
          <w:szCs w:val="18"/>
          <w:lang w:eastAsia="en-US"/>
        </w:rPr>
        <w:t>The contract is concluded until complete execution of the obligations of the parties and takes effect as from the date of its signature by both parties. The services shall be executed in accordance with the timeframe indicated in the Terms of reference or, by default, as agreed in any prior correspondence.</w:t>
      </w:r>
    </w:p>
    <w:p w14:paraId="1AF9B377" w14:textId="77777777" w:rsidR="00F30EF2" w:rsidRPr="00DE37B2"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E37B2">
        <w:rPr>
          <w:rFonts w:ascii="Tahoma" w:hAnsi="Tahoma" w:cs="Tahoma"/>
          <w:b/>
          <w:smallCaps/>
          <w:color w:val="365F91" w:themeColor="accent1" w:themeShade="BF"/>
          <w:sz w:val="18"/>
          <w:szCs w:val="18"/>
          <w:lang w:eastAsia="fr-FR"/>
        </w:rPr>
        <w:t>Article 3 – Obligations of the Provider</w:t>
      </w:r>
    </w:p>
    <w:p w14:paraId="7866A73B" w14:textId="77777777" w:rsidR="00F30EF2" w:rsidRPr="00DE37B2"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DE37B2">
        <w:rPr>
          <w:rFonts w:ascii="Tahoma" w:hAnsi="Tahoma" w:cs="Tahoma"/>
          <w:b/>
          <w:color w:val="365F91" w:themeColor="accent1" w:themeShade="BF"/>
          <w:sz w:val="18"/>
          <w:szCs w:val="18"/>
          <w:u w:val="single"/>
          <w:lang w:eastAsia="fr-FR"/>
        </w:rPr>
        <w:t>3.1 General obligations</w:t>
      </w:r>
    </w:p>
    <w:p w14:paraId="152A7BD2" w14:textId="77777777" w:rsidR="00F30EF2" w:rsidRPr="00DE37B2"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DE37B2">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9DCE4A8" w14:textId="77777777" w:rsidR="00F30EF2" w:rsidRPr="00DE37B2"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DE37B2">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A3CD1CE" w14:textId="77777777" w:rsidR="00F30EF2" w:rsidRPr="00DE37B2"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DE37B2">
        <w:rPr>
          <w:rFonts w:ascii="Tahoma" w:hAnsi="Tahoma" w:cs="Tahoma"/>
          <w:b/>
          <w:color w:val="365F91" w:themeColor="accent1" w:themeShade="BF"/>
          <w:sz w:val="18"/>
          <w:szCs w:val="18"/>
          <w:u w:val="single"/>
          <w:lang w:eastAsia="fr-FR"/>
        </w:rPr>
        <w:t>3.2 Intellectual services</w:t>
      </w:r>
    </w:p>
    <w:p w14:paraId="1A499E56" w14:textId="74B6B6A8" w:rsidR="00F30EF2" w:rsidRPr="00DE37B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DE37B2">
        <w:rPr>
          <w:rFonts w:ascii="Tahoma" w:hAnsi="Tahoma" w:cs="Tahoma"/>
          <w:sz w:val="18"/>
          <w:szCs w:val="18"/>
          <w:lang w:eastAsia="fr-FR"/>
        </w:rPr>
        <w:t>The provi</w:t>
      </w:r>
      <w:r w:rsidR="00BE7BCF" w:rsidRPr="00DE37B2">
        <w:rPr>
          <w:rFonts w:ascii="Tahoma" w:hAnsi="Tahoma" w:cs="Tahoma"/>
          <w:sz w:val="18"/>
          <w:szCs w:val="18"/>
          <w:lang w:eastAsia="fr-FR"/>
        </w:rPr>
        <w:t>sions of Articles 3.2.2 to 3.2.10</w:t>
      </w:r>
      <w:r w:rsidRPr="00DE37B2">
        <w:rPr>
          <w:rFonts w:ascii="Tahoma" w:hAnsi="Tahoma" w:cs="Tahoma"/>
          <w:sz w:val="18"/>
          <w:szCs w:val="18"/>
          <w:lang w:eastAsia="fr-FR"/>
        </w:rPr>
        <w:t xml:space="preserve"> shall apply insofar as the contract concerns the provision of intellectual services.</w:t>
      </w:r>
    </w:p>
    <w:p w14:paraId="154BFC32" w14:textId="77777777" w:rsidR="00F30EF2" w:rsidRPr="00DE37B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DE37B2">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DE37B2">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16D16C" w14:textId="77777777" w:rsidR="00F30EF2" w:rsidRPr="00DE37B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DE37B2">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6CEC1C" w14:textId="77777777" w:rsidR="00F30EF2" w:rsidRPr="00DE37B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DE37B2">
        <w:rPr>
          <w:rFonts w:ascii="Tahoma" w:hAnsi="Tahoma" w:cs="Tahoma"/>
          <w:sz w:val="18"/>
          <w:szCs w:val="18"/>
          <w:lang w:eastAsia="fr-FR"/>
        </w:rPr>
        <w:t>The Provider guarantees that the Deliverables conform to the highest academic standards.</w:t>
      </w:r>
    </w:p>
    <w:p w14:paraId="72AAB9C6" w14:textId="77777777" w:rsidR="00F30EF2" w:rsidRPr="00DE37B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DE37B2">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AA5C556" w14:textId="77777777" w:rsidR="00F30EF2" w:rsidRPr="00DE37B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DE37B2">
        <w:rPr>
          <w:rFonts w:ascii="Tahoma" w:hAnsi="Tahoma" w:cs="Tahoma"/>
          <w:sz w:val="18"/>
          <w:szCs w:val="18"/>
          <w:lang w:eastAsia="fr-FR"/>
        </w:rPr>
        <w:t>The Council reserves the right to exercise the above-mentioned rights for any purpose falling within its activities.</w:t>
      </w:r>
    </w:p>
    <w:p w14:paraId="64903700" w14:textId="77777777" w:rsidR="00F30EF2" w:rsidRPr="00DE37B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DE37B2">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B9AF523" w14:textId="77777777" w:rsidR="00F30EF2" w:rsidRPr="00DE37B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DE37B2">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BAF609" w14:textId="77777777" w:rsidR="00F30EF2" w:rsidRPr="00DE37B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DE37B2">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97DAB8E" w14:textId="77777777" w:rsidR="00F30EF2" w:rsidRPr="00DE37B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DE37B2">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2B6332" w14:textId="77777777" w:rsidR="00F30EF2" w:rsidRPr="00DE37B2"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DE37B2">
        <w:rPr>
          <w:rFonts w:ascii="Tahoma" w:hAnsi="Tahoma" w:cs="Tahoma"/>
          <w:b/>
          <w:color w:val="365F91" w:themeColor="accent1" w:themeShade="BF"/>
          <w:sz w:val="18"/>
          <w:szCs w:val="18"/>
          <w:u w:val="single"/>
          <w:lang w:eastAsia="fr-FR"/>
        </w:rPr>
        <w:t>3.3 Health and social insurance of the Provider or its employees</w:t>
      </w:r>
    </w:p>
    <w:p w14:paraId="3C892B43" w14:textId="77777777" w:rsidR="00F30EF2" w:rsidRPr="00DE37B2" w:rsidRDefault="00F30EF2" w:rsidP="00F30EF2">
      <w:p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54D88B8" w14:textId="77777777" w:rsidR="00F30EF2" w:rsidRPr="00DE37B2"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DE37B2">
        <w:rPr>
          <w:rFonts w:ascii="Tahoma" w:hAnsi="Tahoma" w:cs="Tahoma"/>
          <w:b/>
          <w:color w:val="365F91" w:themeColor="accent1" w:themeShade="BF"/>
          <w:sz w:val="18"/>
          <w:szCs w:val="18"/>
          <w:u w:val="single"/>
          <w:lang w:eastAsia="fr-FR"/>
        </w:rPr>
        <w:t>3.4 Fiscal obligations</w:t>
      </w:r>
    </w:p>
    <w:p w14:paraId="3A8303D0" w14:textId="77777777" w:rsidR="00F30EF2" w:rsidRPr="00DE37B2" w:rsidRDefault="00F30EF2" w:rsidP="00F30EF2">
      <w:p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lastRenderedPageBreak/>
        <w:t xml:space="preserve">The Provider undertakes to inform the Council about any change of its status </w:t>
      </w:r>
      <w:proofErr w:type="gramStart"/>
      <w:r w:rsidRPr="00DE37B2">
        <w:rPr>
          <w:rFonts w:ascii="Tahoma" w:hAnsi="Tahoma" w:cs="Tahoma"/>
          <w:sz w:val="18"/>
          <w:szCs w:val="18"/>
          <w:lang w:eastAsia="fr-FR"/>
        </w:rPr>
        <w:t>with regard to</w:t>
      </w:r>
      <w:proofErr w:type="gramEnd"/>
      <w:r w:rsidRPr="00DE37B2">
        <w:rPr>
          <w:rFonts w:ascii="Tahoma" w:hAnsi="Tahoma" w:cs="Tahoma"/>
          <w:sz w:val="18"/>
          <w:szCs w:val="18"/>
          <w:lang w:eastAsia="fr-FR"/>
        </w:rPr>
        <w:t xml:space="preserve"> VAT, to observe all applicable rules and to comply with its fiscal obligations in: </w:t>
      </w:r>
    </w:p>
    <w:p w14:paraId="4F361DE6" w14:textId="77777777" w:rsidR="00F30EF2" w:rsidRPr="00DE37B2" w:rsidRDefault="00F30EF2" w:rsidP="00F30EF2">
      <w:pPr>
        <w:tabs>
          <w:tab w:val="left" w:pos="426"/>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a) submitting a request for payment, or an invoice, to the Council in conformity with the applicable legislation;</w:t>
      </w:r>
    </w:p>
    <w:p w14:paraId="6A25EA80" w14:textId="77777777" w:rsidR="00F30EF2" w:rsidRPr="00DE37B2" w:rsidRDefault="00F30EF2" w:rsidP="00F30EF2">
      <w:pPr>
        <w:tabs>
          <w:tab w:val="left" w:pos="142"/>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 xml:space="preserve">b) declaring all </w:t>
      </w:r>
      <w:r w:rsidRPr="00DE37B2">
        <w:rPr>
          <w:rFonts w:ascii="Tahoma" w:hAnsi="Tahoma" w:cs="Tahoma"/>
          <w:sz w:val="18"/>
          <w:szCs w:val="18"/>
          <w:lang w:eastAsia="fr-FR"/>
        </w:rPr>
        <w:tab/>
        <w:t>fees received from the Council for tax purposes as required in his/her/its country of fiscal residence.</w:t>
      </w:r>
    </w:p>
    <w:p w14:paraId="4BA22A8F" w14:textId="77777777" w:rsidR="00F30EF2" w:rsidRPr="00DE37B2"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DE37B2">
        <w:rPr>
          <w:rFonts w:ascii="Tahoma" w:hAnsi="Tahoma" w:cs="Tahoma"/>
          <w:b/>
          <w:color w:val="365F91" w:themeColor="accent1" w:themeShade="BF"/>
          <w:sz w:val="18"/>
          <w:szCs w:val="18"/>
          <w:u w:val="single"/>
          <w:lang w:eastAsia="fr-FR"/>
        </w:rPr>
        <w:t>3.5 Loyalty and confidentiality</w:t>
      </w:r>
    </w:p>
    <w:p w14:paraId="274785AB" w14:textId="77777777" w:rsidR="00F30EF2" w:rsidRPr="00DE37B2"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DE37B2">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DDFC32A" w14:textId="77777777" w:rsidR="00F30EF2" w:rsidRPr="00DE37B2"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DE37B2">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C4F1E7E" w14:textId="77777777" w:rsidR="00F30EF2" w:rsidRPr="00DE37B2"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DE37B2">
        <w:rPr>
          <w:rFonts w:ascii="Tahoma" w:hAnsi="Tahoma" w:cs="Tahoma"/>
          <w:b/>
          <w:color w:val="365F91" w:themeColor="accent1" w:themeShade="BF"/>
          <w:sz w:val="18"/>
          <w:szCs w:val="18"/>
          <w:u w:val="single"/>
          <w:lang w:eastAsia="fr-FR"/>
        </w:rPr>
        <w:t xml:space="preserve">3.6 Disclosure of the terms of the contract </w:t>
      </w:r>
    </w:p>
    <w:p w14:paraId="52518164" w14:textId="77777777" w:rsidR="00F30EF2" w:rsidRPr="00DE37B2"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DE37B2">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DDCD52" w14:textId="77777777" w:rsidR="00F30EF2" w:rsidRPr="00DE37B2"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DE37B2">
        <w:rPr>
          <w:rFonts w:ascii="Tahoma" w:hAnsi="Tahoma" w:cs="Tahoma"/>
          <w:sz w:val="18"/>
          <w:szCs w:val="18"/>
          <w:lang w:eastAsia="fr-FR"/>
        </w:rPr>
        <w:t>Whenever appropriate, specific confidentiality measures shall be taken by the Council to preserve the vital interests of the Provider.</w:t>
      </w:r>
    </w:p>
    <w:p w14:paraId="271A7D29" w14:textId="77777777" w:rsidR="00F30EF2" w:rsidRPr="00DE37B2"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DE37B2">
        <w:rPr>
          <w:rFonts w:ascii="Tahoma" w:hAnsi="Tahoma" w:cs="Tahoma"/>
          <w:b/>
          <w:color w:val="365F91" w:themeColor="accent1" w:themeShade="BF"/>
          <w:sz w:val="18"/>
          <w:szCs w:val="18"/>
          <w:u w:val="single"/>
          <w:lang w:eastAsia="fr-FR"/>
        </w:rPr>
        <w:t>3.7 Use of the Council of Europe’s name</w:t>
      </w:r>
    </w:p>
    <w:p w14:paraId="3E40547A" w14:textId="77777777" w:rsidR="00F30EF2" w:rsidRPr="00DE37B2" w:rsidRDefault="00F30EF2" w:rsidP="00F30EF2">
      <w:p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The Provider shall not use the Council’s name, flag or logo without prior authorisation of the Council.</w:t>
      </w:r>
    </w:p>
    <w:p w14:paraId="44F5AA35" w14:textId="77777777" w:rsidR="00F30EF2" w:rsidRPr="00DE37B2"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DE37B2">
        <w:rPr>
          <w:rFonts w:ascii="Tahoma" w:hAnsi="Tahoma" w:cs="Tahoma"/>
          <w:b/>
          <w:color w:val="365F91" w:themeColor="accent1" w:themeShade="BF"/>
          <w:sz w:val="18"/>
          <w:szCs w:val="18"/>
          <w:u w:val="single"/>
          <w:lang w:eastAsia="fr-FR"/>
        </w:rPr>
        <w:t>3.8 Data Protection</w:t>
      </w:r>
    </w:p>
    <w:bookmarkEnd w:id="5"/>
    <w:p w14:paraId="1F8F7D96" w14:textId="77777777" w:rsidR="00F30EF2" w:rsidRPr="00DE37B2"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DE37B2">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DE37B2">
        <w:rPr>
          <w:rFonts w:ascii="Tahoma" w:hAnsi="Tahoma" w:cs="Tahoma"/>
          <w:bCs/>
          <w:color w:val="000000" w:themeColor="text1"/>
          <w:sz w:val="18"/>
          <w:szCs w:val="18"/>
        </w:rPr>
        <w:t>at all times</w:t>
      </w:r>
      <w:proofErr w:type="gramEnd"/>
      <w:r w:rsidRPr="00DE37B2">
        <w:rPr>
          <w:rFonts w:ascii="Tahoma" w:hAnsi="Tahoma" w:cs="Tahoma"/>
          <w:bCs/>
          <w:color w:val="000000" w:themeColor="text1"/>
          <w:sz w:val="18"/>
          <w:szCs w:val="18"/>
        </w:rPr>
        <w:t xml:space="preserve"> with the legislation applicable to each of them concerning the processing of personal data.</w:t>
      </w:r>
    </w:p>
    <w:p w14:paraId="5ED19E29" w14:textId="77777777" w:rsidR="00F30EF2" w:rsidRPr="00DE37B2"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DE37B2">
        <w:rPr>
          <w:rFonts w:ascii="Tahoma" w:hAnsi="Tahoma" w:cs="Tahoma"/>
          <w:bCs/>
          <w:color w:val="000000" w:themeColor="text1"/>
          <w:sz w:val="18"/>
          <w:szCs w:val="18"/>
        </w:rPr>
        <w:t>Where the Provider, pursuant to its obligations under this contract, processes personal data on behalf of the Council, it shall:</w:t>
      </w:r>
    </w:p>
    <w:p w14:paraId="2AAD6D5A" w14:textId="77777777" w:rsidR="00F30EF2" w:rsidRPr="00DE37B2" w:rsidRDefault="00F30EF2" w:rsidP="0000513D">
      <w:pPr>
        <w:pStyle w:val="ListParagraph"/>
        <w:numPr>
          <w:ilvl w:val="0"/>
          <w:numId w:val="23"/>
        </w:numPr>
        <w:ind w:hanging="513"/>
        <w:jc w:val="both"/>
        <w:rPr>
          <w:rFonts w:ascii="Tahoma" w:hAnsi="Tahoma" w:cs="Tahoma"/>
          <w:bCs/>
          <w:color w:val="000000" w:themeColor="text1"/>
          <w:sz w:val="18"/>
          <w:szCs w:val="18"/>
        </w:rPr>
      </w:pPr>
      <w:r w:rsidRPr="00DE37B2">
        <w:rPr>
          <w:rFonts w:ascii="Tahoma" w:hAnsi="Tahoma" w:cs="Tahoma"/>
          <w:bCs/>
          <w:color w:val="000000" w:themeColor="text1"/>
          <w:sz w:val="18"/>
          <w:szCs w:val="18"/>
        </w:rPr>
        <w:t>Process personal data only in accordance with written instructions from the Council;</w:t>
      </w:r>
    </w:p>
    <w:p w14:paraId="5A48E318" w14:textId="77777777" w:rsidR="00F30EF2" w:rsidRPr="00DE37B2" w:rsidRDefault="00F30EF2" w:rsidP="0000513D">
      <w:pPr>
        <w:pStyle w:val="ListParagraph"/>
        <w:numPr>
          <w:ilvl w:val="0"/>
          <w:numId w:val="23"/>
        </w:numPr>
        <w:ind w:hanging="513"/>
        <w:jc w:val="both"/>
        <w:rPr>
          <w:rFonts w:ascii="Tahoma" w:hAnsi="Tahoma" w:cs="Tahoma"/>
          <w:bCs/>
          <w:color w:val="000000" w:themeColor="text1"/>
          <w:sz w:val="18"/>
          <w:szCs w:val="18"/>
        </w:rPr>
      </w:pPr>
      <w:r w:rsidRPr="00DE37B2">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93D01E9" w14:textId="77777777" w:rsidR="00F30EF2" w:rsidRPr="00DE37B2" w:rsidRDefault="00F30EF2" w:rsidP="0000513D">
      <w:pPr>
        <w:pStyle w:val="ListParagraph"/>
        <w:numPr>
          <w:ilvl w:val="0"/>
          <w:numId w:val="23"/>
        </w:numPr>
        <w:ind w:hanging="513"/>
        <w:jc w:val="both"/>
        <w:rPr>
          <w:rFonts w:ascii="Tahoma" w:hAnsi="Tahoma" w:cs="Tahoma"/>
          <w:bCs/>
          <w:color w:val="000000" w:themeColor="text1"/>
          <w:sz w:val="18"/>
          <w:szCs w:val="18"/>
        </w:rPr>
      </w:pPr>
      <w:r w:rsidRPr="00DE37B2">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7F1A96" w14:textId="77777777" w:rsidR="00F30EF2" w:rsidRPr="00DE37B2" w:rsidRDefault="00F30EF2" w:rsidP="0000513D">
      <w:pPr>
        <w:pStyle w:val="ListParagraph"/>
        <w:numPr>
          <w:ilvl w:val="0"/>
          <w:numId w:val="23"/>
        </w:numPr>
        <w:ind w:hanging="513"/>
        <w:jc w:val="both"/>
        <w:rPr>
          <w:rFonts w:ascii="Tahoma" w:hAnsi="Tahoma" w:cs="Tahoma"/>
          <w:bCs/>
          <w:color w:val="000000" w:themeColor="text1"/>
          <w:sz w:val="18"/>
          <w:szCs w:val="18"/>
        </w:rPr>
      </w:pPr>
      <w:r w:rsidRPr="00DE37B2">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B2BEF9E" w14:textId="77777777" w:rsidR="00F30EF2" w:rsidRPr="00DE37B2" w:rsidRDefault="00F30EF2" w:rsidP="0000513D">
      <w:pPr>
        <w:pStyle w:val="ListParagraph"/>
        <w:numPr>
          <w:ilvl w:val="0"/>
          <w:numId w:val="23"/>
        </w:numPr>
        <w:ind w:hanging="513"/>
        <w:jc w:val="both"/>
        <w:rPr>
          <w:rFonts w:ascii="Tahoma" w:hAnsi="Tahoma" w:cs="Tahoma"/>
          <w:bCs/>
          <w:color w:val="000000" w:themeColor="text1"/>
          <w:sz w:val="18"/>
          <w:szCs w:val="18"/>
        </w:rPr>
      </w:pPr>
      <w:r w:rsidRPr="00DE37B2">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F94554A" w14:textId="77777777" w:rsidR="00F30EF2" w:rsidRPr="00DE37B2" w:rsidRDefault="00F30EF2" w:rsidP="0000513D">
      <w:pPr>
        <w:pStyle w:val="ListParagraph"/>
        <w:numPr>
          <w:ilvl w:val="0"/>
          <w:numId w:val="23"/>
        </w:numPr>
        <w:ind w:hanging="513"/>
        <w:jc w:val="both"/>
        <w:rPr>
          <w:rFonts w:ascii="Tahoma" w:hAnsi="Tahoma" w:cs="Tahoma"/>
          <w:bCs/>
          <w:color w:val="000000" w:themeColor="text1"/>
          <w:sz w:val="18"/>
          <w:szCs w:val="18"/>
        </w:rPr>
      </w:pPr>
      <w:r w:rsidRPr="00DE37B2">
        <w:rPr>
          <w:rFonts w:ascii="Tahoma" w:hAnsi="Tahoma" w:cs="Tahoma"/>
          <w:bCs/>
          <w:color w:val="000000" w:themeColor="text1"/>
          <w:sz w:val="18"/>
          <w:szCs w:val="18"/>
        </w:rPr>
        <w:t>Notify the Council within five working days if it receives:</w:t>
      </w:r>
      <w:r w:rsidRPr="00DE37B2">
        <w:rPr>
          <w:rFonts w:ascii="Tahoma" w:hAnsi="Tahoma" w:cs="Tahoma"/>
          <w:bCs/>
          <w:color w:val="000000" w:themeColor="text1"/>
          <w:sz w:val="18"/>
          <w:szCs w:val="18"/>
        </w:rPr>
        <w:tab/>
      </w:r>
      <w:r w:rsidRPr="00DE37B2">
        <w:rPr>
          <w:rFonts w:ascii="Tahoma" w:hAnsi="Tahoma" w:cs="Tahoma"/>
          <w:bCs/>
          <w:color w:val="000000" w:themeColor="text1"/>
          <w:sz w:val="18"/>
          <w:szCs w:val="18"/>
        </w:rPr>
        <w:br/>
        <w:t>a. a request from a data subject to have access (including rectification, deletion and objection) to that person’s personal data; or</w:t>
      </w:r>
      <w:r w:rsidRPr="00DE37B2">
        <w:rPr>
          <w:rFonts w:ascii="Tahoma" w:hAnsi="Tahoma" w:cs="Tahoma"/>
          <w:bCs/>
          <w:color w:val="000000" w:themeColor="text1"/>
          <w:sz w:val="18"/>
          <w:szCs w:val="18"/>
        </w:rPr>
        <w:tab/>
      </w:r>
      <w:r w:rsidRPr="00DE37B2">
        <w:rPr>
          <w:rFonts w:ascii="Tahoma" w:hAnsi="Tahoma" w:cs="Tahoma"/>
          <w:bCs/>
          <w:color w:val="000000" w:themeColor="text1"/>
          <w:sz w:val="18"/>
          <w:szCs w:val="18"/>
        </w:rPr>
        <w:br/>
        <w:t>b. a complaint or request related to the Council’s obligations to comply with the data protection requirements.</w:t>
      </w:r>
    </w:p>
    <w:p w14:paraId="2898F05F" w14:textId="77777777" w:rsidR="00F30EF2" w:rsidRPr="00DE37B2" w:rsidRDefault="00F30EF2" w:rsidP="0000513D">
      <w:pPr>
        <w:pStyle w:val="ListParagraph"/>
        <w:numPr>
          <w:ilvl w:val="0"/>
          <w:numId w:val="23"/>
        </w:numPr>
        <w:ind w:hanging="513"/>
        <w:jc w:val="both"/>
        <w:rPr>
          <w:rFonts w:ascii="Tahoma" w:hAnsi="Tahoma" w:cs="Tahoma"/>
          <w:bCs/>
          <w:color w:val="000000" w:themeColor="text1"/>
          <w:sz w:val="18"/>
          <w:szCs w:val="18"/>
        </w:rPr>
      </w:pPr>
      <w:r w:rsidRPr="00DE37B2">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0E4A22FD" w14:textId="77777777" w:rsidR="00F30EF2" w:rsidRPr="00DE37B2" w:rsidRDefault="00F30EF2" w:rsidP="0000513D">
      <w:pPr>
        <w:pStyle w:val="ListParagraph"/>
        <w:numPr>
          <w:ilvl w:val="0"/>
          <w:numId w:val="23"/>
        </w:numPr>
        <w:ind w:hanging="513"/>
        <w:jc w:val="both"/>
        <w:rPr>
          <w:rFonts w:ascii="Tahoma" w:hAnsi="Tahoma" w:cs="Tahoma"/>
          <w:bCs/>
          <w:color w:val="000000" w:themeColor="text1"/>
          <w:sz w:val="18"/>
          <w:szCs w:val="18"/>
        </w:rPr>
      </w:pPr>
      <w:r w:rsidRPr="00DE37B2">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D2CF969" w14:textId="77777777" w:rsidR="00F30EF2" w:rsidRPr="00DE37B2" w:rsidRDefault="00F30EF2" w:rsidP="0000513D">
      <w:pPr>
        <w:pStyle w:val="ListParagraph"/>
        <w:numPr>
          <w:ilvl w:val="0"/>
          <w:numId w:val="23"/>
        </w:numPr>
        <w:ind w:hanging="513"/>
        <w:jc w:val="both"/>
        <w:rPr>
          <w:rFonts w:ascii="Tahoma" w:hAnsi="Tahoma" w:cs="Tahoma"/>
          <w:bCs/>
          <w:color w:val="000000" w:themeColor="text1"/>
          <w:sz w:val="18"/>
          <w:szCs w:val="18"/>
        </w:rPr>
      </w:pPr>
      <w:r w:rsidRPr="00DE37B2">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168FF25" w14:textId="77777777" w:rsidR="00F30EF2" w:rsidRPr="00DE37B2" w:rsidRDefault="00F30EF2" w:rsidP="0000513D">
      <w:pPr>
        <w:pStyle w:val="ListParagraph"/>
        <w:numPr>
          <w:ilvl w:val="0"/>
          <w:numId w:val="23"/>
        </w:numPr>
        <w:ind w:hanging="513"/>
        <w:jc w:val="both"/>
        <w:rPr>
          <w:rFonts w:ascii="Tahoma" w:hAnsi="Tahoma" w:cs="Tahoma"/>
          <w:bCs/>
          <w:color w:val="000000" w:themeColor="text1"/>
          <w:sz w:val="18"/>
          <w:szCs w:val="18"/>
        </w:rPr>
      </w:pPr>
      <w:r w:rsidRPr="00DE37B2">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44110BA7" w14:textId="77777777" w:rsidR="00F30EF2" w:rsidRPr="00DE37B2" w:rsidRDefault="00F30EF2" w:rsidP="0000513D">
      <w:pPr>
        <w:pStyle w:val="ListParagraph"/>
        <w:numPr>
          <w:ilvl w:val="0"/>
          <w:numId w:val="23"/>
        </w:numPr>
        <w:ind w:hanging="513"/>
        <w:jc w:val="both"/>
        <w:rPr>
          <w:rFonts w:ascii="Tahoma" w:hAnsi="Tahoma" w:cs="Tahoma"/>
          <w:bCs/>
          <w:color w:val="000000" w:themeColor="text1"/>
          <w:sz w:val="18"/>
          <w:szCs w:val="18"/>
        </w:rPr>
      </w:pPr>
      <w:r w:rsidRPr="00DE37B2">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8DE02" w14:textId="77777777" w:rsidR="00F30EF2" w:rsidRPr="00DE37B2"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DE37B2">
        <w:rPr>
          <w:rFonts w:ascii="Tahoma" w:hAnsi="Tahoma" w:cs="Tahoma"/>
          <w:b/>
          <w:color w:val="365F91" w:themeColor="accent1" w:themeShade="BF"/>
          <w:sz w:val="18"/>
          <w:szCs w:val="18"/>
          <w:u w:val="single"/>
          <w:lang w:eastAsia="fr-FR"/>
        </w:rPr>
        <w:t>3.9 Parallel Activities</w:t>
      </w:r>
    </w:p>
    <w:p w14:paraId="5269D27C" w14:textId="77777777" w:rsidR="00F30EF2" w:rsidRPr="00DE37B2" w:rsidRDefault="00F30EF2" w:rsidP="00F30EF2">
      <w:pPr>
        <w:tabs>
          <w:tab w:val="left" w:pos="284"/>
        </w:tabs>
        <w:spacing w:after="60"/>
        <w:contextualSpacing/>
        <w:jc w:val="both"/>
        <w:rPr>
          <w:rFonts w:ascii="Tahoma" w:eastAsia="Calibri" w:hAnsi="Tahoma" w:cs="Tahoma"/>
          <w:sz w:val="18"/>
          <w:szCs w:val="18"/>
        </w:rPr>
      </w:pPr>
      <w:r w:rsidRPr="00DE37B2">
        <w:rPr>
          <w:rFonts w:ascii="Tahoma" w:eastAsia="Calibri" w:hAnsi="Tahoma" w:cs="Tahoma"/>
          <w:sz w:val="18"/>
          <w:szCs w:val="18"/>
        </w:rPr>
        <w:t>Where the Provider is a natural person who is employed in parallel to this Contract, they hereby confirm that they:</w:t>
      </w:r>
    </w:p>
    <w:p w14:paraId="40BCBE22" w14:textId="77777777" w:rsidR="00F30EF2" w:rsidRPr="00DE37B2" w:rsidRDefault="00F30EF2" w:rsidP="00F30EF2">
      <w:pPr>
        <w:tabs>
          <w:tab w:val="left" w:pos="284"/>
        </w:tabs>
        <w:spacing w:after="60"/>
        <w:contextualSpacing/>
        <w:jc w:val="both"/>
        <w:rPr>
          <w:rFonts w:ascii="Tahoma" w:eastAsia="Calibri" w:hAnsi="Tahoma" w:cs="Tahoma"/>
          <w:sz w:val="18"/>
          <w:szCs w:val="18"/>
        </w:rPr>
      </w:pPr>
      <w:r w:rsidRPr="00DE37B2">
        <w:rPr>
          <w:rFonts w:ascii="Tahoma" w:eastAsia="Calibri" w:hAnsi="Tahoma" w:cs="Tahoma"/>
          <w:sz w:val="18"/>
          <w:szCs w:val="18"/>
        </w:rPr>
        <w:t>a) have been granted approval from their employer to perform paid services for the Council under this Contract, and/or</w:t>
      </w:r>
    </w:p>
    <w:p w14:paraId="23D6E516" w14:textId="77777777" w:rsidR="00F30EF2" w:rsidRPr="00DE37B2" w:rsidRDefault="00F30EF2" w:rsidP="00F30EF2">
      <w:pPr>
        <w:tabs>
          <w:tab w:val="left" w:pos="284"/>
        </w:tabs>
        <w:spacing w:after="60"/>
        <w:contextualSpacing/>
        <w:jc w:val="both"/>
        <w:rPr>
          <w:rFonts w:ascii="Tahoma" w:eastAsia="Calibri" w:hAnsi="Tahoma" w:cs="Tahoma"/>
          <w:sz w:val="18"/>
          <w:szCs w:val="18"/>
        </w:rPr>
      </w:pPr>
      <w:r w:rsidRPr="00DE37B2">
        <w:rPr>
          <w:rFonts w:ascii="Tahoma" w:eastAsia="Calibri" w:hAnsi="Tahoma" w:cs="Tahoma"/>
          <w:sz w:val="18"/>
          <w:szCs w:val="18"/>
        </w:rPr>
        <w:t>b) have been granted leave during the performance of their obligations under this Contract.</w:t>
      </w:r>
    </w:p>
    <w:p w14:paraId="061F4274" w14:textId="77777777" w:rsidR="00F30EF2" w:rsidRPr="00DE37B2"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DE37B2">
        <w:rPr>
          <w:rFonts w:ascii="Tahoma" w:hAnsi="Tahoma" w:cs="Tahoma"/>
          <w:b/>
          <w:color w:val="365F91" w:themeColor="accent1" w:themeShade="BF"/>
          <w:sz w:val="18"/>
          <w:szCs w:val="18"/>
          <w:u w:val="single"/>
          <w:lang w:eastAsia="fr-FR"/>
        </w:rPr>
        <w:t>3.10 Other obligations</w:t>
      </w:r>
    </w:p>
    <w:p w14:paraId="78451E39" w14:textId="77777777" w:rsidR="00F30EF2" w:rsidRPr="00DE37B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In the performance of the present contract, the Provider undertakes to comply with the applicable principles, rules and values of the Council.</w:t>
      </w:r>
    </w:p>
    <w:p w14:paraId="0EA578DB" w14:textId="77777777" w:rsidR="00F30EF2" w:rsidRPr="00DE37B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lastRenderedPageBreak/>
        <w:t xml:space="preserve">The Staff Regulations and the rules concerning temporary staff members shall not apply to the Provider. </w:t>
      </w:r>
    </w:p>
    <w:p w14:paraId="7D1A1EAE" w14:textId="77777777" w:rsidR="00F30EF2" w:rsidRPr="00DE37B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Nothing in this contract may be construed as conferring on the Provider the capacity of a Council of Europe staff member or employee.</w:t>
      </w:r>
    </w:p>
    <w:p w14:paraId="5C3A0C8E" w14:textId="77777777" w:rsidR="00F30EF2" w:rsidRPr="00DE37B2" w:rsidRDefault="00F30EF2" w:rsidP="00F30EF2">
      <w:pPr>
        <w:tabs>
          <w:tab w:val="left" w:pos="426"/>
        </w:tabs>
        <w:autoSpaceDE w:val="0"/>
        <w:autoSpaceDN w:val="0"/>
        <w:jc w:val="both"/>
        <w:rPr>
          <w:rFonts w:ascii="Tahoma" w:hAnsi="Tahoma" w:cs="Tahoma"/>
          <w:sz w:val="18"/>
          <w:szCs w:val="18"/>
          <w:lang w:eastAsia="fr-FR"/>
        </w:rPr>
      </w:pPr>
    </w:p>
    <w:p w14:paraId="3A007B7A" w14:textId="77777777" w:rsidR="00F30EF2" w:rsidRPr="00DE37B2"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E37B2">
        <w:rPr>
          <w:rFonts w:ascii="Tahoma" w:hAnsi="Tahoma" w:cs="Tahoma"/>
          <w:b/>
          <w:smallCaps/>
          <w:color w:val="365F91" w:themeColor="accent1" w:themeShade="BF"/>
          <w:sz w:val="18"/>
          <w:szCs w:val="18"/>
          <w:lang w:eastAsia="fr-FR"/>
        </w:rPr>
        <w:t xml:space="preserve">Article 4 – Fees, expenses and mode of payment </w:t>
      </w:r>
    </w:p>
    <w:p w14:paraId="5050C675" w14:textId="77777777" w:rsidR="00F30EF2" w:rsidRPr="00DE37B2"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DE37B2">
        <w:rPr>
          <w:rFonts w:ascii="Tahoma" w:hAnsi="Tahoma" w:cs="Tahoma"/>
          <w:b/>
          <w:color w:val="365F91"/>
          <w:sz w:val="18"/>
          <w:szCs w:val="18"/>
          <w:u w:val="single"/>
          <w:lang w:eastAsia="fr-FR"/>
        </w:rPr>
        <w:t>4.1 Fees</w:t>
      </w:r>
    </w:p>
    <w:p w14:paraId="45DA5583" w14:textId="77777777" w:rsidR="00F30EF2" w:rsidRPr="00DE37B2"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40F68B7" w14:textId="77777777" w:rsidR="00F30EF2" w:rsidRPr="00DE37B2"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Amounts are final and not subject to review.</w:t>
      </w:r>
    </w:p>
    <w:p w14:paraId="3E31246C" w14:textId="77777777" w:rsidR="00F30EF2" w:rsidRPr="00DE37B2" w:rsidRDefault="00F30EF2" w:rsidP="00F30EF2">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DE37B2">
        <w:rPr>
          <w:rFonts w:ascii="Tahoma" w:hAnsi="Tahoma" w:cs="Tahoma"/>
          <w:b/>
          <w:color w:val="365F91" w:themeColor="accent1" w:themeShade="BF"/>
          <w:sz w:val="18"/>
          <w:szCs w:val="18"/>
          <w:u w:val="single"/>
          <w:lang w:eastAsia="fr-FR"/>
        </w:rPr>
        <w:t>4.2 VAT</w:t>
      </w:r>
    </w:p>
    <w:p w14:paraId="7E4F2B4E" w14:textId="77777777" w:rsidR="00F30EF2" w:rsidRPr="00DE37B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DE37B2">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E3D5B01" w14:textId="77777777" w:rsidR="00F30EF2" w:rsidRPr="00DE37B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DE37B2">
        <w:rPr>
          <w:rFonts w:ascii="Tahoma" w:hAnsi="Tahoma" w:cs="Tahoma"/>
          <w:sz w:val="18"/>
          <w:szCs w:val="18"/>
          <w:lang w:eastAsia="fr-FR"/>
        </w:rPr>
        <w:t xml:space="preserve">Should the deliverables be taxable in France, the amount invoiced shall be VAT inclusive. </w:t>
      </w:r>
    </w:p>
    <w:p w14:paraId="52D8FF04" w14:textId="77777777" w:rsidR="00F30EF2" w:rsidRPr="00DE37B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DE37B2">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DE37B2">
        <w:rPr>
          <w:rFonts w:ascii="Tahoma" w:hAnsi="Tahoma" w:cs="Tahoma"/>
          <w:i/>
          <w:sz w:val="18"/>
          <w:szCs w:val="18"/>
          <w:lang w:eastAsia="fr-FR"/>
        </w:rPr>
        <w:t>Intra-Community sale/service to an exempted organisation: Articles 143 and 151 of Council Directive 2006/112/EC</w:t>
      </w:r>
      <w:r w:rsidRPr="00DE37B2">
        <w:rPr>
          <w:rFonts w:ascii="Tahoma" w:hAnsi="Tahoma" w:cs="Tahoma"/>
          <w:sz w:val="18"/>
          <w:szCs w:val="18"/>
          <w:lang w:eastAsia="fr-FR"/>
        </w:rPr>
        <w:t xml:space="preserve">” and should indicate the final total amount excluding VAT. In case the </w:t>
      </w:r>
      <w:proofErr w:type="spellStart"/>
      <w:r w:rsidRPr="00DE37B2">
        <w:rPr>
          <w:rFonts w:ascii="Tahoma" w:hAnsi="Tahoma" w:cs="Tahoma"/>
          <w:sz w:val="18"/>
          <w:szCs w:val="18"/>
          <w:lang w:eastAsia="fr-FR"/>
        </w:rPr>
        <w:t>CoE</w:t>
      </w:r>
      <w:proofErr w:type="spellEnd"/>
      <w:r w:rsidRPr="00DE37B2">
        <w:rPr>
          <w:rFonts w:ascii="Tahoma" w:hAnsi="Tahoma" w:cs="Tahoma"/>
          <w:sz w:val="18"/>
          <w:szCs w:val="18"/>
          <w:lang w:eastAsia="fr-FR"/>
        </w:rPr>
        <w:t xml:space="preserve"> will not be </w:t>
      </w:r>
      <w:proofErr w:type="gramStart"/>
      <w:r w:rsidRPr="00DE37B2">
        <w:rPr>
          <w:rFonts w:ascii="Tahoma" w:hAnsi="Tahoma" w:cs="Tahoma"/>
          <w:sz w:val="18"/>
          <w:szCs w:val="18"/>
          <w:lang w:eastAsia="fr-FR"/>
        </w:rPr>
        <w:t>in a position</w:t>
      </w:r>
      <w:proofErr w:type="gramEnd"/>
      <w:r w:rsidRPr="00DE37B2">
        <w:rPr>
          <w:rFonts w:ascii="Tahoma" w:hAnsi="Tahoma" w:cs="Tahoma"/>
          <w:sz w:val="18"/>
          <w:szCs w:val="18"/>
          <w:lang w:eastAsia="fr-FR"/>
        </w:rPr>
        <w:t xml:space="preserve"> to provide the said certificate, the Council will pay the invoice with VAT included.  </w:t>
      </w:r>
    </w:p>
    <w:p w14:paraId="69BC2B7F" w14:textId="77777777" w:rsidR="00F30EF2" w:rsidRPr="00DE37B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DE37B2">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2DD8851" w14:textId="77777777" w:rsidR="00F30EF2" w:rsidRPr="00DE37B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DE37B2">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DE37B2">
        <w:rPr>
          <w:rFonts w:ascii="Tahoma" w:hAnsi="Tahoma" w:cs="Tahoma"/>
          <w:i/>
          <w:sz w:val="18"/>
          <w:szCs w:val="18"/>
          <w:lang w:eastAsia="fr-FR"/>
        </w:rPr>
        <w:t>Intra-community sale/service: French VAT collected by the Provider and paid to the Mini One-Stop shop in [Address/Country]</w:t>
      </w:r>
      <w:r w:rsidRPr="00DE37B2">
        <w:rPr>
          <w:rFonts w:ascii="Tahoma" w:hAnsi="Tahoma" w:cs="Tahoma"/>
          <w:sz w:val="18"/>
          <w:szCs w:val="18"/>
          <w:lang w:eastAsia="fr-FR"/>
        </w:rPr>
        <w:t>”.</w:t>
      </w:r>
    </w:p>
    <w:p w14:paraId="63E91A60" w14:textId="77777777" w:rsidR="00F30EF2" w:rsidRPr="00DE37B2" w:rsidRDefault="00F30EF2" w:rsidP="00F30EF2">
      <w:pPr>
        <w:pStyle w:val="ListParagraph"/>
        <w:numPr>
          <w:ilvl w:val="1"/>
          <w:numId w:val="39"/>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E37B2">
        <w:rPr>
          <w:rFonts w:ascii="Tahoma" w:hAnsi="Tahoma" w:cs="Tahoma"/>
          <w:b/>
          <w:color w:val="365F91" w:themeColor="accent1" w:themeShade="BF"/>
          <w:sz w:val="18"/>
          <w:szCs w:val="18"/>
          <w:lang w:eastAsia="fr-FR"/>
        </w:rPr>
        <w:t>Invoicing and payment</w:t>
      </w:r>
    </w:p>
    <w:p w14:paraId="00A5C9D8" w14:textId="77777777" w:rsidR="00F30EF2" w:rsidRPr="00DE37B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E37B2">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3D0555" w14:textId="77777777" w:rsidR="00F30EF2" w:rsidRPr="00DE37B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E37B2">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70291FC" w14:textId="77777777" w:rsidR="00F30EF2" w:rsidRPr="00DE37B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E37B2">
        <w:rPr>
          <w:rFonts w:ascii="Tahoma" w:hAnsi="Tahoma" w:cs="Tahoma"/>
          <w:sz w:val="18"/>
          <w:szCs w:val="18"/>
        </w:rPr>
        <w:t xml:space="preserve">In the case of event organisation, the Provider shall in any case submit any document that proves that the event took place, including but not limited to </w:t>
      </w:r>
      <w:r w:rsidRPr="00DE37B2">
        <w:rPr>
          <w:rFonts w:ascii="Tahoma" w:hAnsi="Tahoma" w:cs="Tahoma"/>
          <w:sz w:val="18"/>
          <w:szCs w:val="18"/>
          <w:lang w:eastAsia="en-US"/>
        </w:rPr>
        <w:t>an attendance sheet broken down into half days specifying the location, date(s) and time(s) of the event(s) or activity(</w:t>
      </w:r>
      <w:proofErr w:type="spellStart"/>
      <w:r w:rsidRPr="00DE37B2">
        <w:rPr>
          <w:rFonts w:ascii="Tahoma" w:hAnsi="Tahoma" w:cs="Tahoma"/>
          <w:sz w:val="18"/>
          <w:szCs w:val="18"/>
          <w:lang w:eastAsia="en-US"/>
        </w:rPr>
        <w:t>ies</w:t>
      </w:r>
      <w:proofErr w:type="spellEnd"/>
      <w:r w:rsidRPr="00DE37B2">
        <w:rPr>
          <w:rFonts w:ascii="Tahoma" w:hAnsi="Tahoma" w:cs="Tahoma"/>
          <w:sz w:val="18"/>
          <w:szCs w:val="18"/>
          <w:lang w:eastAsia="en-US"/>
        </w:rPr>
        <w:t xml:space="preserve">), to be individually signed by </w:t>
      </w:r>
      <w:r w:rsidRPr="00DE37B2">
        <w:rPr>
          <w:rFonts w:ascii="Tahoma" w:hAnsi="Tahoma" w:cs="Tahoma"/>
          <w:sz w:val="18"/>
          <w:szCs w:val="18"/>
          <w:u w:val="single"/>
          <w:lang w:eastAsia="en-US"/>
        </w:rPr>
        <w:t>each</w:t>
      </w:r>
      <w:r w:rsidRPr="00DE37B2">
        <w:rPr>
          <w:rFonts w:ascii="Tahoma" w:hAnsi="Tahoma" w:cs="Tahoma"/>
          <w:sz w:val="18"/>
          <w:szCs w:val="18"/>
          <w:lang w:eastAsia="en-US"/>
        </w:rPr>
        <w:t xml:space="preserve"> participant and the Provider.</w:t>
      </w:r>
    </w:p>
    <w:p w14:paraId="08A7120B" w14:textId="77777777" w:rsidR="00F30EF2" w:rsidRPr="00DE37B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E37B2">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E37B2">
        <w:rPr>
          <w:rFonts w:ascii="Tahoma" w:eastAsia="Calibri" w:hAnsi="Tahoma" w:cs="Tahoma"/>
          <w:sz w:val="18"/>
          <w:szCs w:val="18"/>
          <w:lang w:eastAsia="en-US"/>
        </w:rPr>
        <w:t xml:space="preserve">Terms of reference </w:t>
      </w:r>
      <w:r w:rsidRPr="00DE37B2">
        <w:rPr>
          <w:rFonts w:ascii="Tahoma" w:hAnsi="Tahoma" w:cs="Tahoma"/>
          <w:sz w:val="18"/>
          <w:szCs w:val="18"/>
        </w:rPr>
        <w:t>and its/their acceptance by the Council.</w:t>
      </w:r>
    </w:p>
    <w:p w14:paraId="51D85CFF" w14:textId="090DBADC" w:rsidR="00F30EF2" w:rsidRPr="00DE37B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E37B2">
        <w:rPr>
          <w:rFonts w:ascii="Tahoma" w:hAnsi="Tahoma" w:cs="Tahoma"/>
          <w:sz w:val="18"/>
          <w:szCs w:val="18"/>
        </w:rPr>
        <w:t xml:space="preserve">In cases where an advance payment is foreseen, it shall be paid within 60 calendar days upon signature of the contract. </w:t>
      </w:r>
    </w:p>
    <w:p w14:paraId="747480BE" w14:textId="77777777" w:rsidR="00F30EF2" w:rsidRPr="00DE37B2"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DE37B2">
        <w:rPr>
          <w:rFonts w:ascii="Tahoma" w:hAnsi="Tahoma" w:cs="Tahoma"/>
          <w:b/>
          <w:color w:val="365F91" w:themeColor="accent1" w:themeShade="BF"/>
          <w:sz w:val="18"/>
          <w:szCs w:val="18"/>
          <w:u w:val="single"/>
          <w:lang w:eastAsia="fr-FR"/>
        </w:rPr>
        <w:t>4.4 Other expenses</w:t>
      </w:r>
    </w:p>
    <w:p w14:paraId="347BFE9F" w14:textId="77777777" w:rsidR="00F30EF2" w:rsidRPr="00DE37B2" w:rsidRDefault="00F30EF2" w:rsidP="00F30EF2">
      <w:pPr>
        <w:pStyle w:val="ListParagraph"/>
        <w:numPr>
          <w:ilvl w:val="0"/>
          <w:numId w:val="34"/>
        </w:numPr>
        <w:tabs>
          <w:tab w:val="left" w:pos="0"/>
        </w:tabs>
        <w:autoSpaceDE w:val="0"/>
        <w:autoSpaceDN w:val="0"/>
        <w:ind w:left="709" w:hanging="709"/>
        <w:jc w:val="both"/>
        <w:rPr>
          <w:rFonts w:ascii="Tahoma" w:hAnsi="Tahoma" w:cs="Tahoma"/>
          <w:color w:val="000000"/>
          <w:sz w:val="18"/>
          <w:szCs w:val="18"/>
        </w:rPr>
      </w:pPr>
      <w:r w:rsidRPr="00DE37B2">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DE37B2">
        <w:rPr>
          <w:rStyle w:val="FootnoteReference"/>
          <w:rFonts w:ascii="Tahoma" w:hAnsi="Tahoma" w:cs="Tahoma"/>
          <w:color w:val="000000"/>
          <w:sz w:val="18"/>
          <w:szCs w:val="18"/>
        </w:rPr>
        <w:footnoteReference w:id="4"/>
      </w:r>
      <w:r w:rsidRPr="00DE37B2">
        <w:rPr>
          <w:rFonts w:ascii="Tahoma" w:hAnsi="Tahoma" w:cs="Tahoma"/>
          <w:color w:val="000000"/>
          <w:sz w:val="18"/>
          <w:szCs w:val="18"/>
        </w:rPr>
        <w:t xml:space="preserve"> </w:t>
      </w:r>
    </w:p>
    <w:p w14:paraId="13E3EE82" w14:textId="77777777" w:rsidR="00F30EF2" w:rsidRPr="00DE37B2"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E37B2">
        <w:rPr>
          <w:rFonts w:ascii="Tahoma" w:hAnsi="Tahoma" w:cs="Tahoma"/>
          <w:color w:val="000000"/>
          <w:sz w:val="18"/>
          <w:szCs w:val="18"/>
        </w:rPr>
        <w:t xml:space="preserve">Travel expenses referred to under 4.4.1 will be reimbursed </w:t>
      </w:r>
      <w:proofErr w:type="gramStart"/>
      <w:r w:rsidRPr="00DE37B2">
        <w:rPr>
          <w:rFonts w:ascii="Tahoma" w:hAnsi="Tahoma" w:cs="Tahoma"/>
          <w:color w:val="000000"/>
          <w:sz w:val="18"/>
          <w:szCs w:val="18"/>
        </w:rPr>
        <w:t>on the basis of</w:t>
      </w:r>
      <w:proofErr w:type="gramEnd"/>
      <w:r w:rsidRPr="00DE37B2">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2A41B56A" w14:textId="77777777" w:rsidR="00F30EF2" w:rsidRPr="00DE37B2"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E37B2">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459F336" w14:textId="77777777" w:rsidR="0000513D" w:rsidRPr="00DE37B2" w:rsidRDefault="0000513D" w:rsidP="00F30EF2">
      <w:pPr>
        <w:tabs>
          <w:tab w:val="left" w:pos="284"/>
        </w:tabs>
        <w:autoSpaceDE w:val="0"/>
        <w:autoSpaceDN w:val="0"/>
        <w:jc w:val="both"/>
        <w:rPr>
          <w:rFonts w:ascii="Tahoma" w:hAnsi="Tahoma" w:cs="Tahoma"/>
          <w:b/>
          <w:smallCaps/>
          <w:color w:val="365F91" w:themeColor="accent1" w:themeShade="BF"/>
          <w:sz w:val="18"/>
          <w:szCs w:val="18"/>
          <w:lang w:eastAsia="fr-FR"/>
        </w:rPr>
      </w:pPr>
    </w:p>
    <w:p w14:paraId="35D96239" w14:textId="2016C395" w:rsidR="00F30EF2" w:rsidRPr="00DE37B2"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E37B2">
        <w:rPr>
          <w:rFonts w:ascii="Tahoma" w:hAnsi="Tahoma" w:cs="Tahoma"/>
          <w:b/>
          <w:smallCaps/>
          <w:color w:val="365F91" w:themeColor="accent1" w:themeShade="BF"/>
          <w:sz w:val="18"/>
          <w:szCs w:val="18"/>
          <w:lang w:eastAsia="fr-FR"/>
        </w:rPr>
        <w:t>Article 5 - Breach of contract</w:t>
      </w:r>
      <w:bookmarkEnd w:id="6"/>
    </w:p>
    <w:p w14:paraId="6007284A" w14:textId="77777777" w:rsidR="00200416" w:rsidRPr="00DE37B2"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proofErr w:type="gramStart"/>
      <w:r w:rsidRPr="00DE37B2">
        <w:rPr>
          <w:rFonts w:ascii="Tahoma" w:hAnsi="Tahoma" w:cs="Tahoma"/>
          <w:sz w:val="18"/>
          <w:szCs w:val="18"/>
          <w:lang w:eastAsia="fr-FR"/>
        </w:rPr>
        <w:t>In the event that</w:t>
      </w:r>
      <w:proofErr w:type="gramEnd"/>
      <w:r w:rsidR="00200416" w:rsidRPr="00DE37B2">
        <w:rPr>
          <w:rFonts w:ascii="Tahoma" w:hAnsi="Tahoma" w:cs="Tahoma"/>
          <w:sz w:val="18"/>
          <w:szCs w:val="18"/>
          <w:lang w:eastAsia="fr-FR"/>
        </w:rPr>
        <w:t>:</w:t>
      </w:r>
    </w:p>
    <w:p w14:paraId="2236704F" w14:textId="1D7F444B" w:rsidR="00200416" w:rsidRPr="00DE37B2"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the Provider does not satisfy the conditions laid down in this contract or those resulting from any modifications duly accepted in writing by both parties, in accordance with the provisions of Article 6 below</w:t>
      </w:r>
      <w:r w:rsidR="00200416" w:rsidRPr="00DE37B2">
        <w:rPr>
          <w:rFonts w:ascii="Tahoma" w:hAnsi="Tahoma" w:cs="Tahoma"/>
          <w:sz w:val="18"/>
          <w:szCs w:val="18"/>
          <w:lang w:eastAsia="fr-FR"/>
        </w:rPr>
        <w:t>;</w:t>
      </w:r>
      <w:r w:rsidRPr="00DE37B2">
        <w:rPr>
          <w:rFonts w:ascii="Tahoma" w:hAnsi="Tahoma" w:cs="Tahoma"/>
          <w:sz w:val="18"/>
          <w:szCs w:val="18"/>
          <w:lang w:eastAsia="fr-FR"/>
        </w:rPr>
        <w:t xml:space="preserve"> or</w:t>
      </w:r>
    </w:p>
    <w:p w14:paraId="4C1EC9C8" w14:textId="77777777" w:rsidR="00200416" w:rsidRPr="00DE37B2"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the Deliverables provided as referred to under Article 1.1 do not reach a satisfactory level</w:t>
      </w:r>
      <w:r w:rsidR="00200416" w:rsidRPr="00DE37B2">
        <w:rPr>
          <w:rFonts w:ascii="Tahoma" w:hAnsi="Tahoma" w:cs="Tahoma"/>
          <w:sz w:val="18"/>
          <w:szCs w:val="18"/>
          <w:lang w:eastAsia="fr-FR"/>
        </w:rPr>
        <w:t>; or</w:t>
      </w:r>
      <w:r w:rsidRPr="00DE37B2">
        <w:rPr>
          <w:rFonts w:ascii="Tahoma" w:hAnsi="Tahoma" w:cs="Tahoma"/>
          <w:sz w:val="18"/>
          <w:szCs w:val="18"/>
          <w:lang w:eastAsia="fr-FR"/>
        </w:rPr>
        <w:t xml:space="preserve"> </w:t>
      </w:r>
    </w:p>
    <w:p w14:paraId="492EC309" w14:textId="7D5D4674" w:rsidR="00200416" w:rsidRPr="00DE37B2" w:rsidRDefault="00200416"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the Provider is in any of the situations listed in Article 10.2,</w:t>
      </w:r>
    </w:p>
    <w:p w14:paraId="6F99FFD1" w14:textId="352FA76E" w:rsidR="00F30EF2" w:rsidRPr="00DE37B2" w:rsidRDefault="00F30EF2" w:rsidP="00200416">
      <w:pPr>
        <w:tabs>
          <w:tab w:val="left" w:pos="284"/>
        </w:tabs>
        <w:autoSpaceDE w:val="0"/>
        <w:autoSpaceDN w:val="0"/>
        <w:ind w:left="720"/>
        <w:jc w:val="both"/>
        <w:rPr>
          <w:rFonts w:ascii="Tahoma" w:hAnsi="Tahoma" w:cs="Tahoma"/>
          <w:sz w:val="18"/>
          <w:szCs w:val="18"/>
          <w:lang w:eastAsia="fr-FR"/>
        </w:rPr>
      </w:pPr>
      <w:r w:rsidRPr="00DE37B2">
        <w:rPr>
          <w:rFonts w:ascii="Tahoma" w:hAnsi="Tahoma" w:cs="Tahoma"/>
          <w:sz w:val="18"/>
          <w:szCs w:val="18"/>
          <w:lang w:eastAsia="fr-FR"/>
        </w:rPr>
        <w:t xml:space="preserve">the Council </w:t>
      </w:r>
      <w:r w:rsidR="00200416" w:rsidRPr="00DE37B2">
        <w:rPr>
          <w:rFonts w:ascii="Tahoma" w:hAnsi="Tahoma" w:cs="Tahoma"/>
          <w:sz w:val="18"/>
          <w:szCs w:val="18"/>
          <w:lang w:eastAsia="fr-FR"/>
        </w:rPr>
        <w:t>may</w:t>
      </w:r>
      <w:r w:rsidRPr="00DE37B2">
        <w:rPr>
          <w:rFonts w:ascii="Tahoma" w:hAnsi="Tahoma" w:cs="Tahoma"/>
          <w:sz w:val="18"/>
          <w:szCs w:val="18"/>
          <w:lang w:eastAsia="fr-FR"/>
        </w:rPr>
        <w:t xml:space="preserve"> consider there to have been a breach of contract and may consequently refuse to pay to the Provider the amounts referred to in Article 4.1 </w:t>
      </w:r>
      <w:r w:rsidR="00200416" w:rsidRPr="00DE37B2">
        <w:rPr>
          <w:rFonts w:ascii="Tahoma" w:hAnsi="Tahoma" w:cs="Tahoma"/>
          <w:sz w:val="18"/>
          <w:szCs w:val="18"/>
          <w:lang w:eastAsia="fr-FR"/>
        </w:rPr>
        <w:t xml:space="preserve">and Article 4.4 </w:t>
      </w:r>
      <w:r w:rsidRPr="00DE37B2">
        <w:rPr>
          <w:rFonts w:ascii="Tahoma" w:hAnsi="Tahoma" w:cs="Tahoma"/>
          <w:sz w:val="18"/>
          <w:szCs w:val="18"/>
          <w:lang w:eastAsia="fr-FR"/>
        </w:rPr>
        <w:t>above.</w:t>
      </w:r>
    </w:p>
    <w:p w14:paraId="01F7F056" w14:textId="77777777" w:rsidR="00F30EF2" w:rsidRPr="00DE37B2"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w:t>
      </w:r>
      <w:r w:rsidRPr="00DE37B2">
        <w:rPr>
          <w:rFonts w:ascii="Tahoma" w:hAnsi="Tahoma" w:cs="Tahoma"/>
          <w:sz w:val="18"/>
          <w:szCs w:val="18"/>
          <w:lang w:eastAsia="fr-FR"/>
        </w:rPr>
        <w:lastRenderedPageBreak/>
        <w:t>termination, the obligations of the parties shall endure for all deliverables which are not subject of the notification of termination.</w:t>
      </w:r>
    </w:p>
    <w:p w14:paraId="1FCBCD04" w14:textId="77777777" w:rsidR="00F30EF2" w:rsidRPr="00DE37B2"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884C7A7" w14:textId="77777777" w:rsidR="00F30EF2" w:rsidRPr="00DE37B2"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E37B2">
        <w:rPr>
          <w:rFonts w:ascii="Tahoma" w:hAnsi="Tahoma" w:cs="Tahoma"/>
          <w:b/>
          <w:smallCaps/>
          <w:color w:val="365F91" w:themeColor="accent1" w:themeShade="BF"/>
          <w:sz w:val="18"/>
          <w:szCs w:val="18"/>
          <w:lang w:eastAsia="fr-FR"/>
        </w:rPr>
        <w:t>Article 6 - Modifications</w:t>
      </w:r>
      <w:bookmarkEnd w:id="7"/>
      <w:r w:rsidRPr="00DE37B2">
        <w:rPr>
          <w:rFonts w:ascii="Tahoma" w:hAnsi="Tahoma" w:cs="Tahoma"/>
          <w:b/>
          <w:smallCaps/>
          <w:color w:val="365F91" w:themeColor="accent1" w:themeShade="BF"/>
          <w:sz w:val="18"/>
          <w:szCs w:val="18"/>
          <w:lang w:eastAsia="fr-FR"/>
        </w:rPr>
        <w:t xml:space="preserve"> </w:t>
      </w:r>
    </w:p>
    <w:p w14:paraId="48EC4129" w14:textId="77777777" w:rsidR="00F30EF2" w:rsidRPr="00DE37B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8CA686" w14:textId="77777777" w:rsidR="00F30EF2" w:rsidRPr="00DE37B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DE37B2">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70DD3A58" w14:textId="77777777" w:rsidR="00F30EF2" w:rsidRPr="00DE37B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This contract may not be transferred, in full or in part, for money or free of charge, without the Council’s prior authorisation in writing.</w:t>
      </w:r>
    </w:p>
    <w:p w14:paraId="72142FBC" w14:textId="77777777" w:rsidR="00F30EF2" w:rsidRPr="00DE37B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The Provider may not subcontract all or part of the Deliverables without the written authorisation of the Council.</w:t>
      </w:r>
    </w:p>
    <w:p w14:paraId="0B78438D" w14:textId="77777777" w:rsidR="00F30EF2" w:rsidRPr="00DE37B2"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E37B2">
        <w:rPr>
          <w:rFonts w:ascii="Tahoma" w:hAnsi="Tahoma" w:cs="Tahoma"/>
          <w:b/>
          <w:smallCaps/>
          <w:color w:val="365F91" w:themeColor="accent1" w:themeShade="BF"/>
          <w:sz w:val="18"/>
          <w:szCs w:val="18"/>
          <w:lang w:eastAsia="fr-FR"/>
        </w:rPr>
        <w:t>Article 7 - Case of force majeure</w:t>
      </w:r>
      <w:bookmarkEnd w:id="8"/>
      <w:r w:rsidRPr="00DE37B2">
        <w:rPr>
          <w:rFonts w:ascii="Tahoma" w:hAnsi="Tahoma" w:cs="Tahoma"/>
          <w:b/>
          <w:smallCaps/>
          <w:color w:val="365F91" w:themeColor="accent1" w:themeShade="BF"/>
          <w:sz w:val="18"/>
          <w:szCs w:val="18"/>
          <w:lang w:eastAsia="fr-FR"/>
        </w:rPr>
        <w:t xml:space="preserve"> </w:t>
      </w:r>
    </w:p>
    <w:p w14:paraId="1FC41C44" w14:textId="77777777" w:rsidR="00F30EF2" w:rsidRPr="00DE37B2"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17D1E57" w14:textId="77777777" w:rsidR="00F30EF2" w:rsidRPr="00DE37B2"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01CDF0" w14:textId="77777777" w:rsidR="00F30EF2" w:rsidRPr="00DE37B2"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E37B2">
        <w:rPr>
          <w:rFonts w:ascii="Tahoma" w:hAnsi="Tahoma" w:cs="Tahoma"/>
          <w:b/>
          <w:smallCaps/>
          <w:color w:val="365F91" w:themeColor="accent1" w:themeShade="BF"/>
          <w:sz w:val="18"/>
          <w:szCs w:val="18"/>
          <w:lang w:eastAsia="fr-FR"/>
        </w:rPr>
        <w:t>Article 8 - Communication between the parties</w:t>
      </w:r>
    </w:p>
    <w:p w14:paraId="78466453" w14:textId="77777777" w:rsidR="00F30EF2" w:rsidRPr="00DE37B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The Contact point within the Council of Europe is indicated on the cover page of the Act of Engagement (See page 1 above).</w:t>
      </w:r>
    </w:p>
    <w:p w14:paraId="3F83B2D2" w14:textId="77777777" w:rsidR="00F30EF2" w:rsidRPr="00DE37B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The Provider can be reached through the means indicated in the Act of Engagement (see page 1 above).</w:t>
      </w:r>
    </w:p>
    <w:p w14:paraId="3A700711" w14:textId="77777777" w:rsidR="00F30EF2" w:rsidRPr="00DE37B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6CBFCC7" w14:textId="77777777" w:rsidR="00F30EF2" w:rsidRPr="00DE37B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DE37B2">
        <w:rPr>
          <w:rFonts w:ascii="Tahoma" w:hAnsi="Tahoma" w:cs="Tahoma"/>
          <w:sz w:val="18"/>
          <w:szCs w:val="18"/>
          <w:lang w:eastAsia="fr-FR"/>
        </w:rPr>
        <w:t>provided that</w:t>
      </w:r>
      <w:proofErr w:type="gramEnd"/>
      <w:r w:rsidRPr="00DE37B2">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AAD43D3" w14:textId="77777777" w:rsidR="00F30EF2" w:rsidRPr="00DE37B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40FADED" w14:textId="77777777" w:rsidR="00F30EF2" w:rsidRPr="00DE37B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8902062" w14:textId="77777777" w:rsidR="00F30EF2" w:rsidRPr="00DE37B2"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E37B2">
        <w:rPr>
          <w:rFonts w:ascii="Tahoma" w:hAnsi="Tahoma" w:cs="Tahoma"/>
          <w:b/>
          <w:smallCaps/>
          <w:color w:val="365F91" w:themeColor="accent1" w:themeShade="BF"/>
          <w:sz w:val="18"/>
          <w:szCs w:val="18"/>
          <w:lang w:eastAsia="fr-FR"/>
        </w:rPr>
        <w:t>Article 9 –Acceptance</w:t>
      </w:r>
    </w:p>
    <w:p w14:paraId="2C372DCA" w14:textId="77777777" w:rsidR="00F30EF2" w:rsidRPr="00DE37B2" w:rsidRDefault="00F30EF2" w:rsidP="00F30EF2">
      <w:p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E37B2">
        <w:rPr>
          <w:rFonts w:ascii="Tahoma" w:hAnsi="Tahoma" w:cs="Tahoma"/>
          <w:sz w:val="18"/>
          <w:szCs w:val="18"/>
          <w:lang w:eastAsia="fr-FR"/>
        </w:rPr>
        <w:t>Provider</w:t>
      </w:r>
      <w:proofErr w:type="gramEnd"/>
      <w:r w:rsidRPr="00DE37B2">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5BE45E38" w14:textId="77777777" w:rsidR="00F30EF2" w:rsidRPr="00DE37B2"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E37B2">
        <w:rPr>
          <w:rFonts w:ascii="Tahoma" w:hAnsi="Tahoma" w:cs="Tahoma"/>
          <w:b/>
          <w:smallCaps/>
          <w:color w:val="365F91" w:themeColor="accent1" w:themeShade="BF"/>
          <w:sz w:val="18"/>
          <w:szCs w:val="18"/>
          <w:lang w:eastAsia="fr-FR"/>
        </w:rPr>
        <w:t>Article 10 – Changes in the Provider’s situation or standing</w:t>
      </w:r>
    </w:p>
    <w:p w14:paraId="62FF8141" w14:textId="77777777" w:rsidR="00F30EF2" w:rsidRPr="00DE37B2" w:rsidRDefault="00F30EF2" w:rsidP="00F30EF2">
      <w:pPr>
        <w:pStyle w:val="ListParagraph"/>
        <w:numPr>
          <w:ilvl w:val="0"/>
          <w:numId w:val="32"/>
        </w:numPr>
        <w:tabs>
          <w:tab w:val="left" w:pos="284"/>
        </w:tabs>
        <w:ind w:hanging="720"/>
        <w:jc w:val="both"/>
        <w:rPr>
          <w:rFonts w:ascii="Tahoma" w:hAnsi="Tahoma" w:cs="Tahoma"/>
          <w:color w:val="000000"/>
          <w:sz w:val="18"/>
          <w:szCs w:val="18"/>
        </w:rPr>
      </w:pPr>
      <w:r w:rsidRPr="00DE37B2">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F0E7E90" w14:textId="77777777" w:rsidR="00F30EF2" w:rsidRPr="00DE37B2" w:rsidRDefault="00F30EF2" w:rsidP="00F30EF2">
      <w:pPr>
        <w:pStyle w:val="ListParagraph"/>
        <w:numPr>
          <w:ilvl w:val="0"/>
          <w:numId w:val="32"/>
        </w:numPr>
        <w:tabs>
          <w:tab w:val="left" w:pos="284"/>
        </w:tabs>
        <w:ind w:hanging="720"/>
        <w:jc w:val="both"/>
        <w:rPr>
          <w:rFonts w:ascii="Tahoma" w:hAnsi="Tahoma" w:cs="Tahoma"/>
          <w:color w:val="000000"/>
          <w:sz w:val="18"/>
          <w:szCs w:val="18"/>
        </w:rPr>
      </w:pPr>
      <w:r w:rsidRPr="00DE37B2">
        <w:rPr>
          <w:rFonts w:ascii="Tahoma" w:hAnsi="Tahoma" w:cs="Tahoma"/>
          <w:color w:val="000000"/>
          <w:sz w:val="18"/>
          <w:szCs w:val="18"/>
        </w:rPr>
        <w:t>The Provider shall inform also inform the Council without delay:</w:t>
      </w:r>
    </w:p>
    <w:p w14:paraId="6A1A665A" w14:textId="77777777" w:rsidR="00F30EF2" w:rsidRPr="00DE37B2"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E37B2">
        <w:rPr>
          <w:rFonts w:ascii="Tahoma" w:hAnsi="Tahoma" w:cs="Tahoma"/>
          <w:color w:val="000000"/>
          <w:sz w:val="18"/>
          <w:szCs w:val="18"/>
        </w:rPr>
        <w:t>if they are involved in a merger, takeover or change of ownership or there is a change in their legal status;</w:t>
      </w:r>
    </w:p>
    <w:p w14:paraId="11D57745" w14:textId="3AE132FF" w:rsidR="00F30EF2" w:rsidRPr="00DE37B2"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E37B2">
        <w:rPr>
          <w:rFonts w:ascii="Tahoma" w:hAnsi="Tahoma" w:cs="Tahoma"/>
          <w:color w:val="000000"/>
          <w:sz w:val="18"/>
          <w:szCs w:val="18"/>
        </w:rPr>
        <w:t>where the Provider is a consortium or similar entity, if there is a change in membership or partnership.</w:t>
      </w:r>
    </w:p>
    <w:p w14:paraId="454D4D1C" w14:textId="6C6E29EA" w:rsidR="00F30EF2" w:rsidRPr="00DE37B2"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E37B2">
        <w:rPr>
          <w:rFonts w:ascii="Tahoma" w:hAnsi="Tahoma" w:cs="Tahoma"/>
          <w:color w:val="000000"/>
          <w:sz w:val="18"/>
          <w:szCs w:val="18"/>
        </w:rPr>
        <w:t>if they are sentenced by final judgment on one or more of the following charges: participation in a criminal organisation, corruption, fraud, money laundering;</w:t>
      </w:r>
    </w:p>
    <w:p w14:paraId="41940A1B" w14:textId="594AE892" w:rsidR="00F30EF2" w:rsidRPr="00DE37B2"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E37B2">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7548CF7" w14:textId="29C91EE7" w:rsidR="00F30EF2" w:rsidRPr="00DE37B2"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E37B2">
        <w:rPr>
          <w:rFonts w:ascii="Tahoma" w:hAnsi="Tahoma" w:cs="Tahoma"/>
          <w:color w:val="000000"/>
          <w:sz w:val="18"/>
          <w:szCs w:val="18"/>
        </w:rPr>
        <w:t xml:space="preserve">if they have received a judgment with </w:t>
      </w:r>
      <w:r w:rsidRPr="00DE37B2">
        <w:rPr>
          <w:rFonts w:ascii="Tahoma" w:hAnsi="Tahoma" w:cs="Tahoma"/>
          <w:i/>
          <w:color w:val="000000"/>
          <w:sz w:val="18"/>
          <w:szCs w:val="18"/>
        </w:rPr>
        <w:t>res judicata force</w:t>
      </w:r>
      <w:r w:rsidRPr="00DE37B2">
        <w:rPr>
          <w:rFonts w:ascii="Tahoma" w:hAnsi="Tahoma" w:cs="Tahoma"/>
          <w:color w:val="000000"/>
          <w:sz w:val="18"/>
          <w:szCs w:val="18"/>
        </w:rPr>
        <w:t>, finding an offence that affects their professional integrity or serious professional misconduct;</w:t>
      </w:r>
    </w:p>
    <w:p w14:paraId="31B0D3CC" w14:textId="6E4A3DD4" w:rsidR="00F30EF2" w:rsidRPr="00DE37B2"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E37B2">
        <w:rPr>
          <w:rFonts w:ascii="Tahoma" w:hAnsi="Tahoma" w:cs="Tahoma"/>
          <w:color w:val="000000"/>
          <w:sz w:val="18"/>
          <w:szCs w:val="18"/>
        </w:rPr>
        <w:t xml:space="preserve">  </w:t>
      </w:r>
      <w:r w:rsidR="00044E78" w:rsidRPr="00DE37B2">
        <w:rPr>
          <w:rFonts w:ascii="Tahoma" w:hAnsi="Tahoma" w:cs="Tahoma"/>
          <w:color w:val="000000"/>
          <w:sz w:val="18"/>
          <w:szCs w:val="18"/>
        </w:rPr>
        <w:t>i</w:t>
      </w:r>
      <w:r w:rsidRPr="00DE37B2">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100933F" w14:textId="05E49A65" w:rsidR="001F0700" w:rsidRPr="00DE37B2" w:rsidRDefault="00044E78"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E37B2">
        <w:rPr>
          <w:rFonts w:ascii="Tahoma" w:hAnsi="Tahoma" w:cs="Tahoma"/>
          <w:sz w:val="18"/>
          <w:szCs w:val="18"/>
        </w:rPr>
        <w:t>i</w:t>
      </w:r>
      <w:r w:rsidR="00F30EF2" w:rsidRPr="00DE37B2">
        <w:rPr>
          <w:rFonts w:ascii="Tahoma" w:hAnsi="Tahoma" w:cs="Tahoma"/>
          <w:sz w:val="18"/>
          <w:szCs w:val="18"/>
        </w:rPr>
        <w:t>f they are or are likely to be in a situation of conflict of interests</w:t>
      </w:r>
      <w:r w:rsidR="001F0700" w:rsidRPr="00DE37B2">
        <w:rPr>
          <w:rFonts w:ascii="Tahoma" w:hAnsi="Tahoma" w:cs="Tahoma"/>
          <w:sz w:val="18"/>
          <w:szCs w:val="18"/>
        </w:rPr>
        <w:t>;</w:t>
      </w:r>
    </w:p>
    <w:p w14:paraId="67B9FA72" w14:textId="0156A27E" w:rsidR="00F30EF2" w:rsidRPr="00DE37B2" w:rsidRDefault="001F0700"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E37B2">
        <w:rPr>
          <w:rFonts w:ascii="Tahoma" w:hAnsi="Tahoma" w:cs="Tahoma"/>
          <w:sz w:val="18"/>
          <w:szCs w:val="18"/>
        </w:rPr>
        <w:t>i</w:t>
      </w:r>
      <w:r w:rsidR="00044E78" w:rsidRPr="00DE37B2">
        <w:rPr>
          <w:rFonts w:ascii="Tahoma" w:hAnsi="Tahoma" w:cs="Tahoma"/>
          <w:sz w:val="18"/>
          <w:szCs w:val="18"/>
        </w:rPr>
        <w:t>f they are or if their owner(s) or executive officer(s), in the case of legal persons, are included</w:t>
      </w:r>
      <w:r w:rsidRPr="00DE37B2">
        <w:rPr>
          <w:rFonts w:ascii="Tahoma" w:hAnsi="Tahoma" w:cs="Tahoma"/>
          <w:sz w:val="18"/>
          <w:szCs w:val="18"/>
        </w:rPr>
        <w:t xml:space="preserve"> in the lists of persons or entities subject to restrictive measures applied by the European Union (available at </w:t>
      </w:r>
      <w:hyperlink r:id="rId20" w:history="1">
        <w:r w:rsidRPr="00DE37B2">
          <w:rPr>
            <w:rStyle w:val="Hyperlink"/>
            <w:rFonts w:ascii="Tahoma" w:hAnsi="Tahoma" w:cs="Tahoma"/>
            <w:sz w:val="18"/>
            <w:szCs w:val="18"/>
          </w:rPr>
          <w:t>www.sanctionsmap.eu</w:t>
        </w:r>
      </w:hyperlink>
      <w:r w:rsidRPr="00DE37B2">
        <w:rPr>
          <w:rFonts w:ascii="Tahoma" w:hAnsi="Tahoma" w:cs="Tahoma"/>
          <w:sz w:val="18"/>
          <w:szCs w:val="18"/>
        </w:rPr>
        <w:t>)</w:t>
      </w:r>
      <w:r w:rsidR="00F30EF2" w:rsidRPr="00DE37B2">
        <w:rPr>
          <w:rFonts w:ascii="Tahoma" w:hAnsi="Tahoma" w:cs="Tahoma"/>
          <w:sz w:val="18"/>
          <w:szCs w:val="18"/>
        </w:rPr>
        <w:t>.</w:t>
      </w:r>
    </w:p>
    <w:p w14:paraId="64C9D03D" w14:textId="77777777" w:rsidR="00F30EF2" w:rsidRPr="00DE37B2"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E37B2">
        <w:rPr>
          <w:rFonts w:ascii="Tahoma" w:hAnsi="Tahoma" w:cs="Tahoma"/>
          <w:b/>
          <w:smallCaps/>
          <w:color w:val="365F91" w:themeColor="accent1" w:themeShade="BF"/>
          <w:sz w:val="18"/>
          <w:szCs w:val="18"/>
          <w:lang w:eastAsia="fr-FR"/>
        </w:rPr>
        <w:t>Article 11 - Disputes</w:t>
      </w:r>
      <w:bookmarkEnd w:id="9"/>
      <w:r w:rsidRPr="00DE37B2">
        <w:rPr>
          <w:rFonts w:ascii="Tahoma" w:hAnsi="Tahoma" w:cs="Tahoma"/>
          <w:b/>
          <w:smallCaps/>
          <w:color w:val="365F91" w:themeColor="accent1" w:themeShade="BF"/>
          <w:sz w:val="18"/>
          <w:szCs w:val="18"/>
          <w:lang w:eastAsia="fr-FR"/>
        </w:rPr>
        <w:t xml:space="preserve"> </w:t>
      </w:r>
    </w:p>
    <w:p w14:paraId="2D46926C" w14:textId="77777777" w:rsidR="00F30EF2" w:rsidRPr="00DE37B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Any dispute regarding this Contract shall - failing a friendly settlement between the Parties - be submitted to arbitration.</w:t>
      </w:r>
    </w:p>
    <w:p w14:paraId="076C000C" w14:textId="77777777" w:rsidR="00F30EF2" w:rsidRPr="00DE37B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54A726C" w14:textId="77777777" w:rsidR="00F30EF2" w:rsidRPr="00DE37B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4147D91" w14:textId="77777777" w:rsidR="00F30EF2" w:rsidRPr="00DE37B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121DF78" w14:textId="77777777" w:rsidR="00F30EF2" w:rsidRPr="00DE37B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lastRenderedPageBreak/>
        <w:t xml:space="preserve">If the parties do not agree upon the law applicable the Board or, where appropriate, the arbitrator shall decide ex </w:t>
      </w:r>
      <w:proofErr w:type="spellStart"/>
      <w:r w:rsidRPr="00DE37B2">
        <w:rPr>
          <w:rFonts w:ascii="Tahoma" w:hAnsi="Tahoma" w:cs="Tahoma"/>
          <w:sz w:val="18"/>
          <w:szCs w:val="18"/>
          <w:lang w:eastAsia="fr-FR"/>
        </w:rPr>
        <w:t>aequo</w:t>
      </w:r>
      <w:proofErr w:type="spellEnd"/>
      <w:r w:rsidRPr="00DE37B2">
        <w:rPr>
          <w:rFonts w:ascii="Tahoma" w:hAnsi="Tahoma" w:cs="Tahoma"/>
          <w:sz w:val="18"/>
          <w:szCs w:val="18"/>
          <w:lang w:eastAsia="fr-FR"/>
        </w:rPr>
        <w:t xml:space="preserve"> et bono having regard to the general principles of law and to commercial usage.</w:t>
      </w:r>
    </w:p>
    <w:p w14:paraId="4B86D67C" w14:textId="77777777" w:rsidR="00F30EF2" w:rsidRPr="00DE37B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DE37B2">
        <w:rPr>
          <w:rFonts w:ascii="Tahoma" w:hAnsi="Tahoma" w:cs="Tahoma"/>
          <w:sz w:val="18"/>
          <w:szCs w:val="18"/>
          <w:lang w:eastAsia="fr-FR"/>
        </w:rPr>
        <w:t xml:space="preserve">The arbitral decision shall be binding upon the parties and there shall be no appeal from it. </w:t>
      </w:r>
    </w:p>
    <w:p w14:paraId="0EDF2F5D" w14:textId="77777777" w:rsidR="00F30EF2" w:rsidRPr="00DE37B2"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6"/>
      <w:r w:rsidRPr="00DE37B2">
        <w:rPr>
          <w:rFonts w:ascii="Tahoma" w:hAnsi="Tahoma" w:cs="Tahoma"/>
          <w:b/>
          <w:smallCaps/>
          <w:color w:val="365F91" w:themeColor="accent1" w:themeShade="BF"/>
          <w:sz w:val="18"/>
          <w:szCs w:val="18"/>
          <w:lang w:eastAsia="fr-FR"/>
        </w:rPr>
        <w:t>Article 12 - Addresses and bank details of the parties</w:t>
      </w:r>
      <w:bookmarkEnd w:id="10"/>
    </w:p>
    <w:p w14:paraId="2328ADDF" w14:textId="77777777" w:rsidR="00F30EF2" w:rsidRPr="00DE37B2" w:rsidRDefault="00F30EF2" w:rsidP="00F30EF2">
      <w:p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The bank details of the Provider are indicated in the Act of Engagement. The bank details of the Council of Europe are the following:</w:t>
      </w:r>
    </w:p>
    <w:p w14:paraId="6AA3087E" w14:textId="77777777" w:rsidR="00F30EF2" w:rsidRPr="00DE37B2" w:rsidRDefault="00F30EF2" w:rsidP="00F30EF2">
      <w:pPr>
        <w:tabs>
          <w:tab w:val="left" w:pos="284"/>
        </w:tabs>
        <w:autoSpaceDE w:val="0"/>
        <w:autoSpaceDN w:val="0"/>
        <w:jc w:val="both"/>
        <w:rPr>
          <w:rFonts w:ascii="Tahoma" w:hAnsi="Tahoma" w:cs="Tahoma"/>
          <w:sz w:val="18"/>
          <w:szCs w:val="18"/>
          <w:lang w:eastAsia="fr-FR"/>
        </w:rPr>
      </w:pPr>
      <w:r w:rsidRPr="00DE37B2">
        <w:rPr>
          <w:rFonts w:ascii="Tahoma" w:hAnsi="Tahoma" w:cs="Tahoma"/>
          <w:sz w:val="18"/>
          <w:szCs w:val="18"/>
          <w:lang w:eastAsia="fr-FR"/>
        </w:rPr>
        <w:t xml:space="preserve">Bank address: </w:t>
      </w:r>
      <w:r w:rsidRPr="00DE37B2">
        <w:rPr>
          <w:rFonts w:ascii="Tahoma" w:hAnsi="Tahoma" w:cs="Tahoma"/>
          <w:color w:val="808080"/>
          <w:sz w:val="18"/>
          <w:szCs w:val="18"/>
        </w:rPr>
        <w:t>F-67075 Strasbourg Cedex, France</w:t>
      </w:r>
    </w:p>
    <w:p w14:paraId="0B89CABB" w14:textId="77777777" w:rsidR="00F30EF2" w:rsidRPr="00A85E26" w:rsidRDefault="00F30EF2" w:rsidP="00F30EF2">
      <w:pPr>
        <w:tabs>
          <w:tab w:val="left" w:pos="284"/>
        </w:tabs>
        <w:autoSpaceDE w:val="0"/>
        <w:autoSpaceDN w:val="0"/>
        <w:jc w:val="both"/>
        <w:rPr>
          <w:rFonts w:ascii="Tahoma" w:hAnsi="Tahoma" w:cs="Tahoma"/>
          <w:sz w:val="18"/>
          <w:szCs w:val="18"/>
          <w:highlight w:val="yellow"/>
          <w:lang w:val="fr-FR" w:eastAsia="fr-FR"/>
        </w:rPr>
      </w:pPr>
      <w:r w:rsidRPr="00A85E26">
        <w:rPr>
          <w:rFonts w:ascii="Tahoma" w:hAnsi="Tahoma" w:cs="Tahoma"/>
          <w:sz w:val="18"/>
          <w:szCs w:val="18"/>
          <w:lang w:val="fr-FR" w:eastAsia="fr-FR"/>
        </w:rPr>
        <w:t xml:space="preserve">Bank </w:t>
      </w:r>
      <w:proofErr w:type="spellStart"/>
      <w:proofErr w:type="gramStart"/>
      <w:r w:rsidRPr="00A85E26">
        <w:rPr>
          <w:rFonts w:ascii="Tahoma" w:hAnsi="Tahoma" w:cs="Tahoma"/>
          <w:sz w:val="18"/>
          <w:szCs w:val="18"/>
          <w:lang w:val="fr-FR" w:eastAsia="fr-FR"/>
        </w:rPr>
        <w:t>name</w:t>
      </w:r>
      <w:proofErr w:type="spellEnd"/>
      <w:r w:rsidRPr="00A85E26">
        <w:rPr>
          <w:rFonts w:ascii="Tahoma" w:hAnsi="Tahoma" w:cs="Tahoma"/>
          <w:sz w:val="18"/>
          <w:szCs w:val="18"/>
          <w:lang w:val="fr-FR" w:eastAsia="fr-FR"/>
        </w:rPr>
        <w:t>:</w:t>
      </w:r>
      <w:proofErr w:type="gramEnd"/>
      <w:r w:rsidRPr="00A85E26">
        <w:rPr>
          <w:rFonts w:ascii="Tahoma" w:hAnsi="Tahoma" w:cs="Tahoma"/>
          <w:sz w:val="18"/>
          <w:szCs w:val="18"/>
          <w:lang w:val="fr-FR" w:eastAsia="fr-FR"/>
        </w:rPr>
        <w:t xml:space="preserve"> </w:t>
      </w:r>
      <w:r w:rsidRPr="00A85E26">
        <w:rPr>
          <w:rFonts w:ascii="Tahoma" w:hAnsi="Tahoma" w:cs="Tahoma"/>
          <w:color w:val="808080"/>
          <w:sz w:val="18"/>
          <w:szCs w:val="18"/>
          <w:lang w:val="fr-FR"/>
        </w:rPr>
        <w:t>Société Générale Strasbourg</w:t>
      </w:r>
    </w:p>
    <w:p w14:paraId="40330C33" w14:textId="77777777" w:rsidR="00F30EF2" w:rsidRPr="00A85E26" w:rsidRDefault="00F30EF2" w:rsidP="00F30EF2">
      <w:pPr>
        <w:tabs>
          <w:tab w:val="left" w:pos="284"/>
        </w:tabs>
        <w:autoSpaceDE w:val="0"/>
        <w:autoSpaceDN w:val="0"/>
        <w:jc w:val="both"/>
        <w:rPr>
          <w:rFonts w:ascii="Tahoma" w:hAnsi="Tahoma" w:cs="Tahoma"/>
          <w:sz w:val="18"/>
          <w:szCs w:val="18"/>
          <w:highlight w:val="yellow"/>
          <w:lang w:val="fr-FR" w:eastAsia="fr-FR"/>
        </w:rPr>
      </w:pPr>
      <w:r w:rsidRPr="00A85E26">
        <w:rPr>
          <w:rFonts w:ascii="Tahoma" w:hAnsi="Tahoma" w:cs="Tahoma"/>
          <w:sz w:val="18"/>
          <w:szCs w:val="18"/>
          <w:lang w:val="fr-FR" w:eastAsia="fr-FR"/>
        </w:rPr>
        <w:t xml:space="preserve">Code </w:t>
      </w:r>
      <w:proofErr w:type="gramStart"/>
      <w:r w:rsidRPr="00A85E26">
        <w:rPr>
          <w:rFonts w:ascii="Tahoma" w:hAnsi="Tahoma" w:cs="Tahoma"/>
          <w:sz w:val="18"/>
          <w:szCs w:val="18"/>
          <w:lang w:val="fr-FR" w:eastAsia="fr-FR"/>
        </w:rPr>
        <w:t>IBAN:</w:t>
      </w:r>
      <w:proofErr w:type="gramEnd"/>
      <w:r w:rsidRPr="00A85E26">
        <w:rPr>
          <w:rFonts w:ascii="Tahoma" w:hAnsi="Tahoma" w:cs="Tahoma"/>
          <w:sz w:val="18"/>
          <w:szCs w:val="18"/>
          <w:lang w:val="fr-FR" w:eastAsia="fr-FR"/>
        </w:rPr>
        <w:t xml:space="preserve"> </w:t>
      </w:r>
      <w:r w:rsidRPr="00A85E26">
        <w:rPr>
          <w:rFonts w:ascii="Tahoma" w:hAnsi="Tahoma" w:cs="Tahoma"/>
          <w:color w:val="808080"/>
          <w:sz w:val="18"/>
          <w:szCs w:val="18"/>
          <w:lang w:val="fr-FR"/>
        </w:rPr>
        <w:t>FR76 30003 02360 001500 1718672</w:t>
      </w:r>
    </w:p>
    <w:p w14:paraId="175AD960" w14:textId="18ADD44E" w:rsidR="00F06E93" w:rsidRPr="00DE37B2" w:rsidRDefault="00F30EF2" w:rsidP="00F30EF2">
      <w:pPr>
        <w:sectPr w:rsidR="00F06E93" w:rsidRPr="00DE37B2" w:rsidSect="009D32B3">
          <w:type w:val="continuous"/>
          <w:pgSz w:w="11907" w:h="16840" w:code="9"/>
          <w:pgMar w:top="673" w:right="850" w:bottom="851" w:left="851" w:header="284" w:footer="284" w:gutter="0"/>
          <w:cols w:space="142"/>
          <w:docGrid w:linePitch="360"/>
        </w:sectPr>
      </w:pPr>
      <w:r w:rsidRPr="00DE37B2">
        <w:rPr>
          <w:rFonts w:ascii="Tahoma" w:hAnsi="Tahoma" w:cs="Tahoma"/>
          <w:sz w:val="18"/>
          <w:szCs w:val="18"/>
          <w:lang w:eastAsia="fr-FR"/>
        </w:rPr>
        <w:t>SWIFT Code:</w:t>
      </w:r>
      <w:r w:rsidRPr="00DE37B2">
        <w:rPr>
          <w:rFonts w:ascii="Tahoma" w:hAnsi="Tahoma" w:cs="Tahoma"/>
          <w:color w:val="000000"/>
          <w:sz w:val="18"/>
          <w:szCs w:val="18"/>
        </w:rPr>
        <w:t xml:space="preserve"> </w:t>
      </w:r>
      <w:r w:rsidRPr="00DE37B2">
        <w:rPr>
          <w:rFonts w:ascii="Tahoma" w:hAnsi="Tahoma" w:cs="Tahoma"/>
          <w:color w:val="808080"/>
          <w:sz w:val="18"/>
          <w:szCs w:val="18"/>
        </w:rPr>
        <w:t>SOGEFRPP</w:t>
      </w:r>
      <w:r w:rsidRPr="00DE37B2">
        <w:rPr>
          <w:rFonts w:ascii="Tahoma" w:hAnsi="Tahoma" w:cs="Tahoma"/>
          <w:color w:val="808080"/>
          <w:sz w:val="18"/>
          <w:szCs w:val="18"/>
        </w:rPr>
        <w:tab/>
      </w:r>
      <w:r w:rsidR="00B757B1" w:rsidRPr="00DE37B2">
        <w:rPr>
          <w:rFonts w:ascii="Tahoma" w:hAnsi="Tahoma" w:cs="Tahoma"/>
          <w:color w:val="808080"/>
          <w:sz w:val="18"/>
          <w:szCs w:val="18"/>
        </w:rPr>
        <w:tab/>
      </w:r>
    </w:p>
    <w:p w14:paraId="1351E7AF" w14:textId="77777777" w:rsidR="00F06E93" w:rsidRPr="00DE37B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DE37B2" w:rsidSect="001C5064">
      <w:type w:val="continuous"/>
      <w:pgSz w:w="11907" w:h="16840" w:code="9"/>
      <w:pgMar w:top="851" w:right="850" w:bottom="851" w:left="993" w:header="709" w:footer="147" w:gutter="0"/>
      <w:cols w:space="142"/>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73DF" w16cex:dateUtc="2020-08-05T16:07:00Z"/>
  <w16cex:commentExtensible w16cex:durableId="22D57421" w16cex:dateUtc="2020-08-05T16:08:00Z"/>
  <w16cex:commentExtensible w16cex:durableId="22D57451" w16cex:dateUtc="2020-08-05T16:09:00Z"/>
  <w16cex:commentExtensible w16cex:durableId="22D5746B" w16cex:dateUtc="2020-08-05T16:09:00Z"/>
  <w16cex:commentExtensible w16cex:durableId="22D574A1" w16cex:dateUtc="2020-08-05T16:10:00Z"/>
  <w16cex:commentExtensible w16cex:durableId="22D5750F" w16cex:dateUtc="2020-08-05T16:12:00Z"/>
  <w16cex:commentExtensible w16cex:durableId="22D57526" w16cex:dateUtc="2020-08-05T16:12:00Z"/>
  <w16cex:commentExtensible w16cex:durableId="22D57559" w16cex:dateUtc="2020-08-05T16: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69D02" w14:textId="77777777" w:rsidR="00373AAE" w:rsidRDefault="00373AAE" w:rsidP="00D50F13">
      <w:r>
        <w:separator/>
      </w:r>
    </w:p>
  </w:endnote>
  <w:endnote w:type="continuationSeparator" w:id="0">
    <w:p w14:paraId="0B382C49" w14:textId="77777777" w:rsidR="00373AAE" w:rsidRDefault="00373AA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0969CC" w:rsidRPr="00AE2D2B" w14:paraId="539490A6"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0969CC" w:rsidRPr="00AE2D2B" w:rsidRDefault="000969CC" w:rsidP="000969CC">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71077CCC" w14:textId="63EE6E7B" w:rsidR="000969CC" w:rsidRPr="00AE2D2B" w:rsidRDefault="00A85E26" w:rsidP="000969CC">
          <w:pPr>
            <w:rPr>
              <w:rFonts w:ascii="Arial Narrow" w:hAnsi="Arial Narrow"/>
              <w:caps/>
              <w:color w:val="000000"/>
              <w:sz w:val="18"/>
              <w:szCs w:val="18"/>
              <w:highlight w:val="cyan"/>
            </w:rPr>
          </w:pPr>
          <w:r w:rsidRPr="00A85E26">
            <w:rPr>
              <w:rFonts w:ascii="Arial Narrow" w:hAnsi="Arial Narrow"/>
              <w:caps/>
              <w:color w:val="000000"/>
              <w:sz w:val="18"/>
              <w:szCs w:val="18"/>
            </w:rPr>
            <w:t>4708/2020/41</w:t>
          </w:r>
        </w:p>
      </w:tc>
    </w:tr>
  </w:tbl>
  <w:p w14:paraId="11A0349E" w14:textId="77777777" w:rsidR="000969CC" w:rsidRDefault="00096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77777777" w:rsidR="000969CC" w:rsidRPr="00FC72C5" w:rsidRDefault="000969CC">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0969CC" w:rsidRDefault="00096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F8770" w14:textId="77777777" w:rsidR="00373AAE" w:rsidRDefault="00373AAE" w:rsidP="00D50F13">
      <w:r>
        <w:separator/>
      </w:r>
    </w:p>
  </w:footnote>
  <w:footnote w:type="continuationSeparator" w:id="0">
    <w:p w14:paraId="0FACCF03" w14:textId="77777777" w:rsidR="00373AAE" w:rsidRDefault="00373AAE" w:rsidP="00D50F13">
      <w:r>
        <w:continuationSeparator/>
      </w:r>
    </w:p>
  </w:footnote>
  <w:footnote w:id="1">
    <w:p w14:paraId="4CF465B4" w14:textId="77777777" w:rsidR="000969CC" w:rsidRPr="0000513D" w:rsidRDefault="000969CC" w:rsidP="00261462">
      <w:pPr>
        <w:pStyle w:val="FootnoteText"/>
        <w:rPr>
          <w:rFonts w:ascii="Tahoma" w:hAnsi="Tahoma" w:cs="Tahoma"/>
          <w:sz w:val="16"/>
          <w:szCs w:val="16"/>
          <w:lang w:val="en-US"/>
        </w:rPr>
      </w:pPr>
      <w:r w:rsidRPr="0000513D">
        <w:rPr>
          <w:rStyle w:val="FootnoteReference"/>
          <w:rFonts w:ascii="Tahoma" w:hAnsi="Tahoma" w:cs="Tahoma"/>
          <w:sz w:val="16"/>
          <w:szCs w:val="16"/>
        </w:rPr>
        <w:footnoteRef/>
      </w:r>
      <w:r w:rsidRPr="0000513D">
        <w:rPr>
          <w:rFonts w:ascii="Tahoma" w:hAnsi="Tahoma" w:cs="Tahoma"/>
          <w:sz w:val="16"/>
          <w:szCs w:val="16"/>
          <w:lang w:val="en-US"/>
        </w:rPr>
        <w:t xml:space="preserve"> </w:t>
      </w:r>
      <w:r w:rsidRPr="0000513D">
        <w:rPr>
          <w:rFonts w:ascii="Tahoma" w:hAnsi="Tahoma" w:cs="Tahoma"/>
          <w:sz w:val="16"/>
          <w:szCs w:val="16"/>
        </w:rPr>
        <w:t>Which</w:t>
      </w:r>
      <w:r w:rsidRPr="0000513D">
        <w:rPr>
          <w:rFonts w:ascii="Tahoma" w:hAnsi="Tahoma" w:cs="Tahoma"/>
          <w:sz w:val="16"/>
          <w:szCs w:val="16"/>
          <w:lang w:val="en-US"/>
        </w:rPr>
        <w:t xml:space="preserve"> has </w:t>
      </w:r>
      <w:r w:rsidRPr="0000513D">
        <w:rPr>
          <w:rFonts w:ascii="Tahoma" w:hAnsi="Tahoma" w:cs="Tahoma"/>
          <w:sz w:val="16"/>
          <w:szCs w:val="16"/>
        </w:rPr>
        <w:t>its</w:t>
      </w:r>
      <w:r w:rsidRPr="0000513D">
        <w:rPr>
          <w:rFonts w:ascii="Tahoma" w:hAnsi="Tahoma" w:cs="Tahoma"/>
          <w:sz w:val="16"/>
          <w:szCs w:val="16"/>
          <w:lang w:val="en-US"/>
        </w:rPr>
        <w:t xml:space="preserve"> </w:t>
      </w:r>
      <w:r w:rsidRPr="0000513D">
        <w:rPr>
          <w:rFonts w:ascii="Tahoma" w:hAnsi="Tahoma" w:cs="Tahoma"/>
          <w:sz w:val="16"/>
          <w:szCs w:val="16"/>
        </w:rPr>
        <w:t>seat</w:t>
      </w:r>
      <w:r w:rsidRPr="0000513D">
        <w:rPr>
          <w:rFonts w:ascii="Tahoma" w:hAnsi="Tahoma" w:cs="Tahoma"/>
          <w:sz w:val="16"/>
          <w:szCs w:val="16"/>
          <w:lang w:val="en-US"/>
        </w:rPr>
        <w:t xml:space="preserve"> </w:t>
      </w:r>
      <w:proofErr w:type="spellStart"/>
      <w:r w:rsidRPr="0000513D">
        <w:rPr>
          <w:rFonts w:ascii="Tahoma" w:hAnsi="Tahoma" w:cs="Tahoma"/>
          <w:sz w:val="16"/>
          <w:szCs w:val="16"/>
          <w:lang w:val="en-US"/>
        </w:rPr>
        <w:t>Allée</w:t>
      </w:r>
      <w:proofErr w:type="spellEnd"/>
      <w:r w:rsidRPr="0000513D">
        <w:rPr>
          <w:rFonts w:ascii="Tahoma" w:hAnsi="Tahoma" w:cs="Tahoma"/>
          <w:sz w:val="16"/>
          <w:szCs w:val="16"/>
          <w:lang w:val="en-US"/>
        </w:rPr>
        <w:t xml:space="preserve"> de </w:t>
      </w:r>
      <w:proofErr w:type="spellStart"/>
      <w:r w:rsidRPr="0000513D">
        <w:rPr>
          <w:rFonts w:ascii="Tahoma" w:hAnsi="Tahoma" w:cs="Tahoma"/>
          <w:sz w:val="16"/>
          <w:szCs w:val="16"/>
          <w:lang w:val="en-US"/>
        </w:rPr>
        <w:t>l’Europe</w:t>
      </w:r>
      <w:proofErr w:type="spellEnd"/>
      <w:r w:rsidRPr="0000513D">
        <w:rPr>
          <w:rFonts w:ascii="Tahoma" w:hAnsi="Tahoma" w:cs="Tahoma"/>
          <w:sz w:val="16"/>
          <w:szCs w:val="16"/>
          <w:lang w:val="en-US"/>
        </w:rPr>
        <w:t>, 67075 Strasbourg Cedex, France</w:t>
      </w:r>
    </w:p>
  </w:footnote>
  <w:footnote w:id="2">
    <w:p w14:paraId="0861103A" w14:textId="6173169E" w:rsidR="00350734" w:rsidRPr="00350734" w:rsidRDefault="00350734">
      <w:pPr>
        <w:pStyle w:val="FootnoteText"/>
        <w:rPr>
          <w:lang w:val="en-US"/>
        </w:rPr>
      </w:pPr>
      <w:r>
        <w:rPr>
          <w:rStyle w:val="FootnoteReference"/>
        </w:rPr>
        <w:footnoteRef/>
      </w:r>
      <w:r>
        <w:t xml:space="preserve"> </w:t>
      </w:r>
      <w:hyperlink r:id="rId1" w:history="1">
        <w:r>
          <w:rPr>
            <w:rStyle w:val="Hyperlink"/>
          </w:rPr>
          <w:t>https://www.napa.gov.rs/tekst/49/godisnji-programi-obuka-naju.php</w:t>
        </w:r>
      </w:hyperlink>
    </w:p>
  </w:footnote>
  <w:footnote w:id="3">
    <w:p w14:paraId="7BADEA6B" w14:textId="77777777" w:rsidR="000969CC" w:rsidRPr="0000513D" w:rsidRDefault="000969CC" w:rsidP="0070381B">
      <w:pPr>
        <w:pStyle w:val="FootnoteText"/>
        <w:rPr>
          <w:rFonts w:ascii="Tahoma" w:hAnsi="Tahoma" w:cs="Tahoma"/>
          <w:sz w:val="16"/>
          <w:szCs w:val="16"/>
          <w:lang w:val="en-US"/>
        </w:rPr>
      </w:pPr>
      <w:r w:rsidRPr="0000513D">
        <w:rPr>
          <w:rStyle w:val="FootnoteReference"/>
          <w:rFonts w:ascii="Tahoma" w:hAnsi="Tahoma" w:cs="Tahoma"/>
          <w:sz w:val="16"/>
          <w:szCs w:val="16"/>
        </w:rPr>
        <w:footnoteRef/>
      </w:r>
      <w:r w:rsidRPr="0000513D">
        <w:rPr>
          <w:rFonts w:ascii="Tahoma" w:hAnsi="Tahoma" w:cs="Tahoma"/>
          <w:sz w:val="16"/>
          <w:szCs w:val="16"/>
        </w:rPr>
        <w:t xml:space="preserve"> On behalf of the Secretary General of the Council of Europe.</w:t>
      </w:r>
    </w:p>
  </w:footnote>
  <w:footnote w:id="4">
    <w:p w14:paraId="5C6C079B" w14:textId="77777777" w:rsidR="000969CC" w:rsidRPr="0000513D" w:rsidRDefault="000969CC" w:rsidP="00F30EF2">
      <w:pPr>
        <w:pStyle w:val="FootnoteText"/>
        <w:rPr>
          <w:rFonts w:ascii="Tahoma" w:hAnsi="Tahoma" w:cs="Tahoma"/>
          <w:sz w:val="16"/>
          <w:szCs w:val="16"/>
          <w:lang w:val="fr-FR"/>
        </w:rPr>
      </w:pPr>
      <w:r w:rsidRPr="0000513D">
        <w:rPr>
          <w:rStyle w:val="FootnoteReference"/>
          <w:rFonts w:ascii="Tahoma" w:hAnsi="Tahoma" w:cs="Tahoma"/>
          <w:sz w:val="16"/>
          <w:szCs w:val="16"/>
        </w:rPr>
        <w:footnoteRef/>
      </w:r>
      <w:r w:rsidRPr="0000513D">
        <w:rPr>
          <w:rFonts w:ascii="Tahoma" w:hAnsi="Tahoma" w:cs="Tahoma"/>
          <w:sz w:val="16"/>
          <w:szCs w:val="16"/>
        </w:rPr>
        <w:t xml:space="preserve"> CM/Del/Dec(2010)1089/11.3 appendix 9 </w:t>
      </w:r>
      <w:hyperlink r:id="rId2" w:history="1">
        <w:r w:rsidRPr="0000513D">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0969CC" w:rsidRPr="00660AB4" w:rsidRDefault="000969CC"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493583"/>
      <w:docPartObj>
        <w:docPartGallery w:val="Page Numbers (Top of Page)"/>
        <w:docPartUnique/>
      </w:docPartObj>
    </w:sdtPr>
    <w:sdtEndPr>
      <w:rPr>
        <w:rFonts w:ascii="Arial Narrow" w:hAnsi="Arial Narrow"/>
      </w:rPr>
    </w:sdtEndPr>
    <w:sdtContent>
      <w:p w14:paraId="796D8886" w14:textId="617DF02C" w:rsidR="000969CC" w:rsidRPr="00C03B38" w:rsidRDefault="000969CC"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Pr>
            <w:rFonts w:ascii="Arial Narrow" w:hAnsi="Arial Narrow"/>
            <w:bCs/>
            <w:noProof/>
          </w:rPr>
          <w:t>5</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Pr>
            <w:rFonts w:ascii="Arial Narrow" w:hAnsi="Arial Narrow"/>
            <w:bCs/>
            <w:noProof/>
          </w:rPr>
          <w:t>9</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0969CC" w:rsidRDefault="000969CC">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35085"/>
    <w:multiLevelType w:val="hybridMultilevel"/>
    <w:tmpl w:val="77FE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0363DB5"/>
    <w:multiLevelType w:val="hybridMultilevel"/>
    <w:tmpl w:val="04325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B5C60"/>
    <w:multiLevelType w:val="hybridMultilevel"/>
    <w:tmpl w:val="D2349018"/>
    <w:lvl w:ilvl="0" w:tplc="80C0D3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5894BFD"/>
    <w:multiLevelType w:val="hybridMultilevel"/>
    <w:tmpl w:val="E706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5B8628C"/>
    <w:multiLevelType w:val="hybridMultilevel"/>
    <w:tmpl w:val="9DDE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2"/>
  </w:num>
  <w:num w:numId="4">
    <w:abstractNumId w:val="26"/>
  </w:num>
  <w:num w:numId="5">
    <w:abstractNumId w:val="1"/>
  </w:num>
  <w:num w:numId="6">
    <w:abstractNumId w:val="41"/>
  </w:num>
  <w:num w:numId="7">
    <w:abstractNumId w:val="10"/>
  </w:num>
  <w:num w:numId="8">
    <w:abstractNumId w:val="29"/>
  </w:num>
  <w:num w:numId="9">
    <w:abstractNumId w:val="23"/>
  </w:num>
  <w:num w:numId="10">
    <w:abstractNumId w:val="34"/>
  </w:num>
  <w:num w:numId="11">
    <w:abstractNumId w:val="27"/>
  </w:num>
  <w:num w:numId="12">
    <w:abstractNumId w:val="40"/>
  </w:num>
  <w:num w:numId="13">
    <w:abstractNumId w:val="1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1"/>
  </w:num>
  <w:num w:numId="17">
    <w:abstractNumId w:val="31"/>
  </w:num>
  <w:num w:numId="18">
    <w:abstractNumId w:val="11"/>
  </w:num>
  <w:num w:numId="19">
    <w:abstractNumId w:val="32"/>
  </w:num>
  <w:num w:numId="20">
    <w:abstractNumId w:val="0"/>
  </w:num>
  <w:num w:numId="21">
    <w:abstractNumId w:val="15"/>
  </w:num>
  <w:num w:numId="22">
    <w:abstractNumId w:val="25"/>
  </w:num>
  <w:num w:numId="23">
    <w:abstractNumId w:val="36"/>
  </w:num>
  <w:num w:numId="24">
    <w:abstractNumId w:val="6"/>
  </w:num>
  <w:num w:numId="25">
    <w:abstractNumId w:val="35"/>
  </w:num>
  <w:num w:numId="26">
    <w:abstractNumId w:val="30"/>
  </w:num>
  <w:num w:numId="27">
    <w:abstractNumId w:val="22"/>
  </w:num>
  <w:num w:numId="28">
    <w:abstractNumId w:val="16"/>
  </w:num>
  <w:num w:numId="29">
    <w:abstractNumId w:val="4"/>
  </w:num>
  <w:num w:numId="30">
    <w:abstractNumId w:val="14"/>
  </w:num>
  <w:num w:numId="31">
    <w:abstractNumId w:val="7"/>
  </w:num>
  <w:num w:numId="32">
    <w:abstractNumId w:val="5"/>
  </w:num>
  <w:num w:numId="33">
    <w:abstractNumId w:val="33"/>
  </w:num>
  <w:num w:numId="34">
    <w:abstractNumId w:val="28"/>
  </w:num>
  <w:num w:numId="35">
    <w:abstractNumId w:val="3"/>
  </w:num>
  <w:num w:numId="36">
    <w:abstractNumId w:val="8"/>
  </w:num>
  <w:num w:numId="37">
    <w:abstractNumId w:val="12"/>
  </w:num>
  <w:num w:numId="38">
    <w:abstractNumId w:val="39"/>
  </w:num>
  <w:num w:numId="39">
    <w:abstractNumId w:val="9"/>
  </w:num>
  <w:num w:numId="40">
    <w:abstractNumId w:val="20"/>
  </w:num>
  <w:num w:numId="41">
    <w:abstractNumId w:val="19"/>
  </w:num>
  <w:num w:numId="42">
    <w:abstractNumId w:val="42"/>
  </w:num>
  <w:num w:numId="43">
    <w:abstractNumId w:val="24"/>
  </w:num>
  <w:num w:numId="4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513D"/>
    <w:rsid w:val="00007AEB"/>
    <w:rsid w:val="00007C19"/>
    <w:rsid w:val="0001537A"/>
    <w:rsid w:val="00023D4C"/>
    <w:rsid w:val="0003096D"/>
    <w:rsid w:val="00037A7D"/>
    <w:rsid w:val="0004179C"/>
    <w:rsid w:val="00044E78"/>
    <w:rsid w:val="000478B8"/>
    <w:rsid w:val="00050BAA"/>
    <w:rsid w:val="0005756A"/>
    <w:rsid w:val="00072FB8"/>
    <w:rsid w:val="00075264"/>
    <w:rsid w:val="000837E6"/>
    <w:rsid w:val="00083FB5"/>
    <w:rsid w:val="000841B9"/>
    <w:rsid w:val="00084509"/>
    <w:rsid w:val="000852FE"/>
    <w:rsid w:val="00086A67"/>
    <w:rsid w:val="00093155"/>
    <w:rsid w:val="000969CC"/>
    <w:rsid w:val="00097820"/>
    <w:rsid w:val="000B4274"/>
    <w:rsid w:val="000C17F7"/>
    <w:rsid w:val="000C3AE6"/>
    <w:rsid w:val="000C6FA6"/>
    <w:rsid w:val="000E0285"/>
    <w:rsid w:val="000E2871"/>
    <w:rsid w:val="000E59DC"/>
    <w:rsid w:val="000E5DF5"/>
    <w:rsid w:val="000F08A5"/>
    <w:rsid w:val="000F1520"/>
    <w:rsid w:val="000F18A2"/>
    <w:rsid w:val="000F2F81"/>
    <w:rsid w:val="000F3067"/>
    <w:rsid w:val="000F3487"/>
    <w:rsid w:val="000F3CB2"/>
    <w:rsid w:val="00106C9C"/>
    <w:rsid w:val="00113108"/>
    <w:rsid w:val="0011556A"/>
    <w:rsid w:val="00123D90"/>
    <w:rsid w:val="00126183"/>
    <w:rsid w:val="0012667B"/>
    <w:rsid w:val="00127AB4"/>
    <w:rsid w:val="001359BE"/>
    <w:rsid w:val="00150C0F"/>
    <w:rsid w:val="00160002"/>
    <w:rsid w:val="0016172B"/>
    <w:rsid w:val="00163DF5"/>
    <w:rsid w:val="001666FE"/>
    <w:rsid w:val="00182FB2"/>
    <w:rsid w:val="00183E4D"/>
    <w:rsid w:val="00184446"/>
    <w:rsid w:val="0019283C"/>
    <w:rsid w:val="00194446"/>
    <w:rsid w:val="0019452F"/>
    <w:rsid w:val="001A1443"/>
    <w:rsid w:val="001A1A21"/>
    <w:rsid w:val="001A207E"/>
    <w:rsid w:val="001A5371"/>
    <w:rsid w:val="001A71C8"/>
    <w:rsid w:val="001A77F3"/>
    <w:rsid w:val="001B0127"/>
    <w:rsid w:val="001B138A"/>
    <w:rsid w:val="001C4BA2"/>
    <w:rsid w:val="001C5064"/>
    <w:rsid w:val="001C6878"/>
    <w:rsid w:val="001D40AD"/>
    <w:rsid w:val="001D5926"/>
    <w:rsid w:val="001D6EA6"/>
    <w:rsid w:val="001E5424"/>
    <w:rsid w:val="001F0700"/>
    <w:rsid w:val="001F5A87"/>
    <w:rsid w:val="00200416"/>
    <w:rsid w:val="002019A5"/>
    <w:rsid w:val="00202926"/>
    <w:rsid w:val="00206F03"/>
    <w:rsid w:val="00212B69"/>
    <w:rsid w:val="00213B7C"/>
    <w:rsid w:val="00221DE9"/>
    <w:rsid w:val="00225B0D"/>
    <w:rsid w:val="00226241"/>
    <w:rsid w:val="0023030E"/>
    <w:rsid w:val="002336A0"/>
    <w:rsid w:val="002370A9"/>
    <w:rsid w:val="0024057A"/>
    <w:rsid w:val="00251355"/>
    <w:rsid w:val="00254F20"/>
    <w:rsid w:val="00255320"/>
    <w:rsid w:val="00261462"/>
    <w:rsid w:val="002669DE"/>
    <w:rsid w:val="00273B5A"/>
    <w:rsid w:val="00274D7C"/>
    <w:rsid w:val="0027573A"/>
    <w:rsid w:val="0028255B"/>
    <w:rsid w:val="00284B23"/>
    <w:rsid w:val="00284E7C"/>
    <w:rsid w:val="00290EAC"/>
    <w:rsid w:val="00293CBB"/>
    <w:rsid w:val="002948F1"/>
    <w:rsid w:val="00295E88"/>
    <w:rsid w:val="002A2C42"/>
    <w:rsid w:val="002A56A1"/>
    <w:rsid w:val="002B4786"/>
    <w:rsid w:val="002C6F98"/>
    <w:rsid w:val="002D29CE"/>
    <w:rsid w:val="002D341E"/>
    <w:rsid w:val="002D5425"/>
    <w:rsid w:val="002D5DC0"/>
    <w:rsid w:val="002E5606"/>
    <w:rsid w:val="002E5B9C"/>
    <w:rsid w:val="00300098"/>
    <w:rsid w:val="00305CCD"/>
    <w:rsid w:val="003171F7"/>
    <w:rsid w:val="00320711"/>
    <w:rsid w:val="0032149F"/>
    <w:rsid w:val="00322E10"/>
    <w:rsid w:val="00332AF4"/>
    <w:rsid w:val="0034681E"/>
    <w:rsid w:val="00350734"/>
    <w:rsid w:val="00350F4E"/>
    <w:rsid w:val="0035108E"/>
    <w:rsid w:val="003712F2"/>
    <w:rsid w:val="00373AAE"/>
    <w:rsid w:val="00373C8A"/>
    <w:rsid w:val="00386026"/>
    <w:rsid w:val="0039258A"/>
    <w:rsid w:val="00394B2C"/>
    <w:rsid w:val="003A2018"/>
    <w:rsid w:val="003A3501"/>
    <w:rsid w:val="003A4524"/>
    <w:rsid w:val="003A5AA7"/>
    <w:rsid w:val="003A5E16"/>
    <w:rsid w:val="003A7529"/>
    <w:rsid w:val="003B1C2E"/>
    <w:rsid w:val="003B2E7E"/>
    <w:rsid w:val="003B4F53"/>
    <w:rsid w:val="003C1D13"/>
    <w:rsid w:val="003C74A7"/>
    <w:rsid w:val="003E2D84"/>
    <w:rsid w:val="003E40D6"/>
    <w:rsid w:val="003E6D30"/>
    <w:rsid w:val="003E7010"/>
    <w:rsid w:val="003F2594"/>
    <w:rsid w:val="003F5956"/>
    <w:rsid w:val="003F7D5B"/>
    <w:rsid w:val="00400A6F"/>
    <w:rsid w:val="004031A4"/>
    <w:rsid w:val="00411D3E"/>
    <w:rsid w:val="004121E2"/>
    <w:rsid w:val="0041668A"/>
    <w:rsid w:val="00420CCA"/>
    <w:rsid w:val="00420E9A"/>
    <w:rsid w:val="0043746B"/>
    <w:rsid w:val="00437926"/>
    <w:rsid w:val="00441D52"/>
    <w:rsid w:val="004470B4"/>
    <w:rsid w:val="00455841"/>
    <w:rsid w:val="00457795"/>
    <w:rsid w:val="0046469D"/>
    <w:rsid w:val="0048029D"/>
    <w:rsid w:val="0048575B"/>
    <w:rsid w:val="004859D2"/>
    <w:rsid w:val="004874F6"/>
    <w:rsid w:val="00487967"/>
    <w:rsid w:val="00490018"/>
    <w:rsid w:val="00491013"/>
    <w:rsid w:val="00494998"/>
    <w:rsid w:val="00494C86"/>
    <w:rsid w:val="00495856"/>
    <w:rsid w:val="004A7AE3"/>
    <w:rsid w:val="004B0F2D"/>
    <w:rsid w:val="004B2022"/>
    <w:rsid w:val="004B3F9D"/>
    <w:rsid w:val="004B74F9"/>
    <w:rsid w:val="004B7FE1"/>
    <w:rsid w:val="004C25EC"/>
    <w:rsid w:val="004C3551"/>
    <w:rsid w:val="004C3E39"/>
    <w:rsid w:val="004D084E"/>
    <w:rsid w:val="004E1F03"/>
    <w:rsid w:val="004E67E1"/>
    <w:rsid w:val="004E796F"/>
    <w:rsid w:val="004E7A45"/>
    <w:rsid w:val="004E7D01"/>
    <w:rsid w:val="004F71A4"/>
    <w:rsid w:val="005071AE"/>
    <w:rsid w:val="00523268"/>
    <w:rsid w:val="0053337A"/>
    <w:rsid w:val="00542FEE"/>
    <w:rsid w:val="00552817"/>
    <w:rsid w:val="00554EC8"/>
    <w:rsid w:val="00563846"/>
    <w:rsid w:val="0056498A"/>
    <w:rsid w:val="00567F3E"/>
    <w:rsid w:val="00580438"/>
    <w:rsid w:val="005845C2"/>
    <w:rsid w:val="005A6974"/>
    <w:rsid w:val="005B0752"/>
    <w:rsid w:val="005B7F25"/>
    <w:rsid w:val="005C00A5"/>
    <w:rsid w:val="005C0BFC"/>
    <w:rsid w:val="005D5924"/>
    <w:rsid w:val="005E2710"/>
    <w:rsid w:val="005F4436"/>
    <w:rsid w:val="005F597E"/>
    <w:rsid w:val="00603878"/>
    <w:rsid w:val="00604B7A"/>
    <w:rsid w:val="00613313"/>
    <w:rsid w:val="006232B4"/>
    <w:rsid w:val="00623359"/>
    <w:rsid w:val="00632E6F"/>
    <w:rsid w:val="00635C66"/>
    <w:rsid w:val="006426F7"/>
    <w:rsid w:val="006436A1"/>
    <w:rsid w:val="00644D3F"/>
    <w:rsid w:val="00647C28"/>
    <w:rsid w:val="00647D98"/>
    <w:rsid w:val="00653BB6"/>
    <w:rsid w:val="006550CA"/>
    <w:rsid w:val="006558F9"/>
    <w:rsid w:val="00660256"/>
    <w:rsid w:val="00660AB4"/>
    <w:rsid w:val="00662182"/>
    <w:rsid w:val="006717A7"/>
    <w:rsid w:val="0067529C"/>
    <w:rsid w:val="00680325"/>
    <w:rsid w:val="00682F97"/>
    <w:rsid w:val="00687D63"/>
    <w:rsid w:val="006912CB"/>
    <w:rsid w:val="006A51F8"/>
    <w:rsid w:val="006A7F07"/>
    <w:rsid w:val="006B2D7D"/>
    <w:rsid w:val="006B71A1"/>
    <w:rsid w:val="006C7D58"/>
    <w:rsid w:val="006D00AF"/>
    <w:rsid w:val="006D3613"/>
    <w:rsid w:val="006D78F7"/>
    <w:rsid w:val="006E09FC"/>
    <w:rsid w:val="006E2D75"/>
    <w:rsid w:val="0070228A"/>
    <w:rsid w:val="0070381B"/>
    <w:rsid w:val="00711683"/>
    <w:rsid w:val="00714D53"/>
    <w:rsid w:val="00724107"/>
    <w:rsid w:val="00731398"/>
    <w:rsid w:val="00743F00"/>
    <w:rsid w:val="00747ADB"/>
    <w:rsid w:val="00751959"/>
    <w:rsid w:val="007556CC"/>
    <w:rsid w:val="00762290"/>
    <w:rsid w:val="00770073"/>
    <w:rsid w:val="0077337C"/>
    <w:rsid w:val="007867C0"/>
    <w:rsid w:val="00791E04"/>
    <w:rsid w:val="007943AA"/>
    <w:rsid w:val="00794F30"/>
    <w:rsid w:val="007A0154"/>
    <w:rsid w:val="007A533C"/>
    <w:rsid w:val="007A7766"/>
    <w:rsid w:val="007B0925"/>
    <w:rsid w:val="007C1144"/>
    <w:rsid w:val="007C267B"/>
    <w:rsid w:val="007C4BED"/>
    <w:rsid w:val="007D0BC9"/>
    <w:rsid w:val="007D3BA6"/>
    <w:rsid w:val="007D46B2"/>
    <w:rsid w:val="007D707D"/>
    <w:rsid w:val="007E26A2"/>
    <w:rsid w:val="007F79F8"/>
    <w:rsid w:val="00806CD2"/>
    <w:rsid w:val="00810AE5"/>
    <w:rsid w:val="00810D55"/>
    <w:rsid w:val="00812FBB"/>
    <w:rsid w:val="0081581D"/>
    <w:rsid w:val="0082549E"/>
    <w:rsid w:val="00826BA5"/>
    <w:rsid w:val="0083377F"/>
    <w:rsid w:val="00840C1E"/>
    <w:rsid w:val="008435DD"/>
    <w:rsid w:val="00844DD8"/>
    <w:rsid w:val="00845F72"/>
    <w:rsid w:val="00854251"/>
    <w:rsid w:val="00860FEB"/>
    <w:rsid w:val="008628C7"/>
    <w:rsid w:val="00865AE2"/>
    <w:rsid w:val="00873212"/>
    <w:rsid w:val="008769BD"/>
    <w:rsid w:val="00883C2D"/>
    <w:rsid w:val="00887B2A"/>
    <w:rsid w:val="00891CAA"/>
    <w:rsid w:val="00892D73"/>
    <w:rsid w:val="008938AD"/>
    <w:rsid w:val="00896DA8"/>
    <w:rsid w:val="008A486B"/>
    <w:rsid w:val="008B03FE"/>
    <w:rsid w:val="008B3EEE"/>
    <w:rsid w:val="008B4982"/>
    <w:rsid w:val="008B6FDD"/>
    <w:rsid w:val="008C4DAE"/>
    <w:rsid w:val="008D113B"/>
    <w:rsid w:val="008D11EA"/>
    <w:rsid w:val="008D3220"/>
    <w:rsid w:val="008D519F"/>
    <w:rsid w:val="008E55CB"/>
    <w:rsid w:val="008F2DBD"/>
    <w:rsid w:val="008F3844"/>
    <w:rsid w:val="008F3D21"/>
    <w:rsid w:val="00904B93"/>
    <w:rsid w:val="009058FD"/>
    <w:rsid w:val="00905C45"/>
    <w:rsid w:val="00914C3E"/>
    <w:rsid w:val="009214B5"/>
    <w:rsid w:val="00932425"/>
    <w:rsid w:val="009365EB"/>
    <w:rsid w:val="00943DB1"/>
    <w:rsid w:val="0095095F"/>
    <w:rsid w:val="00951BB3"/>
    <w:rsid w:val="00956F45"/>
    <w:rsid w:val="00972222"/>
    <w:rsid w:val="00973EF1"/>
    <w:rsid w:val="00990987"/>
    <w:rsid w:val="00992761"/>
    <w:rsid w:val="00995C0C"/>
    <w:rsid w:val="009A100B"/>
    <w:rsid w:val="009A5B27"/>
    <w:rsid w:val="009A71B3"/>
    <w:rsid w:val="009B76BE"/>
    <w:rsid w:val="009D175B"/>
    <w:rsid w:val="009D290D"/>
    <w:rsid w:val="009D32B3"/>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41CFB"/>
    <w:rsid w:val="00A51EDA"/>
    <w:rsid w:val="00A535BA"/>
    <w:rsid w:val="00A53BF2"/>
    <w:rsid w:val="00A61E2C"/>
    <w:rsid w:val="00A675CC"/>
    <w:rsid w:val="00A775BF"/>
    <w:rsid w:val="00A8461F"/>
    <w:rsid w:val="00A85379"/>
    <w:rsid w:val="00A85E26"/>
    <w:rsid w:val="00A95989"/>
    <w:rsid w:val="00A96A37"/>
    <w:rsid w:val="00AA1957"/>
    <w:rsid w:val="00AA6DEC"/>
    <w:rsid w:val="00AA7B01"/>
    <w:rsid w:val="00AB03AB"/>
    <w:rsid w:val="00AB13EF"/>
    <w:rsid w:val="00AC08D9"/>
    <w:rsid w:val="00AD33C7"/>
    <w:rsid w:val="00AD423A"/>
    <w:rsid w:val="00AD58AA"/>
    <w:rsid w:val="00AD5E4A"/>
    <w:rsid w:val="00AE2A99"/>
    <w:rsid w:val="00AE5507"/>
    <w:rsid w:val="00AE7176"/>
    <w:rsid w:val="00B018FC"/>
    <w:rsid w:val="00B11F35"/>
    <w:rsid w:val="00B14D5F"/>
    <w:rsid w:val="00B214E4"/>
    <w:rsid w:val="00B21BA4"/>
    <w:rsid w:val="00B221A3"/>
    <w:rsid w:val="00B30098"/>
    <w:rsid w:val="00B41058"/>
    <w:rsid w:val="00B43A63"/>
    <w:rsid w:val="00B50164"/>
    <w:rsid w:val="00B50EFC"/>
    <w:rsid w:val="00B5712C"/>
    <w:rsid w:val="00B60F30"/>
    <w:rsid w:val="00B64E3F"/>
    <w:rsid w:val="00B653B9"/>
    <w:rsid w:val="00B663AC"/>
    <w:rsid w:val="00B72357"/>
    <w:rsid w:val="00B7428D"/>
    <w:rsid w:val="00B74DC5"/>
    <w:rsid w:val="00B757B1"/>
    <w:rsid w:val="00B836B9"/>
    <w:rsid w:val="00B87A51"/>
    <w:rsid w:val="00B94078"/>
    <w:rsid w:val="00BA0D1F"/>
    <w:rsid w:val="00BA1F2A"/>
    <w:rsid w:val="00BA355F"/>
    <w:rsid w:val="00BA535D"/>
    <w:rsid w:val="00BB11AE"/>
    <w:rsid w:val="00BB66CF"/>
    <w:rsid w:val="00BC56E5"/>
    <w:rsid w:val="00BC7984"/>
    <w:rsid w:val="00BE33D8"/>
    <w:rsid w:val="00BE4FE4"/>
    <w:rsid w:val="00BE7BCF"/>
    <w:rsid w:val="00BF7DE7"/>
    <w:rsid w:val="00C02AAB"/>
    <w:rsid w:val="00C03B38"/>
    <w:rsid w:val="00C04A32"/>
    <w:rsid w:val="00C07F6F"/>
    <w:rsid w:val="00C10701"/>
    <w:rsid w:val="00C11F6F"/>
    <w:rsid w:val="00C14AF9"/>
    <w:rsid w:val="00C16967"/>
    <w:rsid w:val="00C20349"/>
    <w:rsid w:val="00C22179"/>
    <w:rsid w:val="00C25916"/>
    <w:rsid w:val="00C25C51"/>
    <w:rsid w:val="00C35F97"/>
    <w:rsid w:val="00C47CB4"/>
    <w:rsid w:val="00C524E4"/>
    <w:rsid w:val="00C5327B"/>
    <w:rsid w:val="00C55167"/>
    <w:rsid w:val="00C57EAD"/>
    <w:rsid w:val="00C6008A"/>
    <w:rsid w:val="00C674A5"/>
    <w:rsid w:val="00C7643B"/>
    <w:rsid w:val="00C8260C"/>
    <w:rsid w:val="00C8528A"/>
    <w:rsid w:val="00C865A7"/>
    <w:rsid w:val="00CA4416"/>
    <w:rsid w:val="00CA6E6F"/>
    <w:rsid w:val="00CB5C26"/>
    <w:rsid w:val="00CC27CA"/>
    <w:rsid w:val="00CC37D7"/>
    <w:rsid w:val="00CC4DE6"/>
    <w:rsid w:val="00CD061B"/>
    <w:rsid w:val="00CD0677"/>
    <w:rsid w:val="00CD22FC"/>
    <w:rsid w:val="00CD7AE3"/>
    <w:rsid w:val="00CE0F61"/>
    <w:rsid w:val="00CE4E5E"/>
    <w:rsid w:val="00CE58F8"/>
    <w:rsid w:val="00CF161A"/>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579F2"/>
    <w:rsid w:val="00D73100"/>
    <w:rsid w:val="00D90F8E"/>
    <w:rsid w:val="00D949C9"/>
    <w:rsid w:val="00DB03C6"/>
    <w:rsid w:val="00DD5282"/>
    <w:rsid w:val="00DE0239"/>
    <w:rsid w:val="00DE37B2"/>
    <w:rsid w:val="00DE5122"/>
    <w:rsid w:val="00DF57FB"/>
    <w:rsid w:val="00E00310"/>
    <w:rsid w:val="00E045AD"/>
    <w:rsid w:val="00E05457"/>
    <w:rsid w:val="00E05C41"/>
    <w:rsid w:val="00E0771D"/>
    <w:rsid w:val="00E11E01"/>
    <w:rsid w:val="00E160F4"/>
    <w:rsid w:val="00E16762"/>
    <w:rsid w:val="00E44537"/>
    <w:rsid w:val="00E56FDA"/>
    <w:rsid w:val="00E57189"/>
    <w:rsid w:val="00E636DC"/>
    <w:rsid w:val="00E67A3D"/>
    <w:rsid w:val="00E70C56"/>
    <w:rsid w:val="00E90DC4"/>
    <w:rsid w:val="00E9309D"/>
    <w:rsid w:val="00E94FB8"/>
    <w:rsid w:val="00EB2A19"/>
    <w:rsid w:val="00EB550D"/>
    <w:rsid w:val="00EB660B"/>
    <w:rsid w:val="00EB6C90"/>
    <w:rsid w:val="00EB790D"/>
    <w:rsid w:val="00ED72CA"/>
    <w:rsid w:val="00EE1A66"/>
    <w:rsid w:val="00EE1D09"/>
    <w:rsid w:val="00EE48A0"/>
    <w:rsid w:val="00EE7240"/>
    <w:rsid w:val="00EF0FE1"/>
    <w:rsid w:val="00EF4BCB"/>
    <w:rsid w:val="00EF66B8"/>
    <w:rsid w:val="00F04A7F"/>
    <w:rsid w:val="00F06E93"/>
    <w:rsid w:val="00F130D7"/>
    <w:rsid w:val="00F17C76"/>
    <w:rsid w:val="00F21315"/>
    <w:rsid w:val="00F25459"/>
    <w:rsid w:val="00F26952"/>
    <w:rsid w:val="00F270C4"/>
    <w:rsid w:val="00F30E47"/>
    <w:rsid w:val="00F30EF2"/>
    <w:rsid w:val="00F5246A"/>
    <w:rsid w:val="00F54EF8"/>
    <w:rsid w:val="00F56682"/>
    <w:rsid w:val="00F57BB6"/>
    <w:rsid w:val="00F62704"/>
    <w:rsid w:val="00F64BB0"/>
    <w:rsid w:val="00F84B26"/>
    <w:rsid w:val="00F91040"/>
    <w:rsid w:val="00F96C47"/>
    <w:rsid w:val="00F97C2C"/>
    <w:rsid w:val="00FA6C39"/>
    <w:rsid w:val="00FA7021"/>
    <w:rsid w:val="00FA70E6"/>
    <w:rsid w:val="00FB03B1"/>
    <w:rsid w:val="00FB168A"/>
    <w:rsid w:val="00FB6379"/>
    <w:rsid w:val="00FC7A03"/>
    <w:rsid w:val="00FC7E0E"/>
    <w:rsid w:val="00FD120B"/>
    <w:rsid w:val="00FD4486"/>
    <w:rsid w:val="00FE4C32"/>
    <w:rsid w:val="00FE4FEF"/>
    <w:rsid w:val="00FF1DF9"/>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red">
      <v:fill color="white"/>
      <v:stroke color="red"/>
    </o:shapedefaults>
    <o:shapelayout v:ext="edit">
      <o:idmap v:ext="edit" data="1"/>
    </o:shapelayout>
  </w:shapeDefaults>
  <w:decimalSymbol w:val=","/>
  <w:listSeparator w:val=","/>
  <w14:docId w14:val="029DFD6C"/>
  <w15:docId w15:val="{8A030354-F092-4D54-B7AA-38D0C655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List Paragraph1,Numbered List Paragraph,References,Numbered Paragraph,Main numbered paragraph,List_Paragraph,Multilevel para_II,Bullets,123 List Paragraph,List Paragraph nowy,Liste 1,Bullet paras,Citation List,Ha"/>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ListParagraphChar">
    <w:name w:val="List Paragraph Char"/>
    <w:aliases w:val="List Paragraph1 Char,Numbered List Paragraph Char,References Char,Numbered Paragraph Char,Main numbered paragraph Char,List_Paragraph Char,Multilevel para_II Char,Bullets Char,123 List Paragraph Char,List Paragraph nowy Char,Ha Char"/>
    <w:basedOn w:val="DefaultParagraphFont"/>
    <w:link w:val="ListParagraph"/>
    <w:uiPriority w:val="34"/>
    <w:qFormat/>
    <w:rsid w:val="00F97C2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491754494">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14442560">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5ceb14" TargetMode="External"/><Relationship Id="rId1" Type="http://schemas.openxmlformats.org/officeDocument/2006/relationships/hyperlink" Target="https://www.napa.gov.rs/tekst/49/godisnji-programi-obuka-naju.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831C57-3498-4E3C-8BD8-564814CB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6009</Words>
  <Characters>34252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AE.Oo.RC.AllServicesandGoods (with lots)</vt:lpstr>
    </vt:vector>
  </TitlesOfParts>
  <Company>Council of Europe</Company>
  <LinksUpToDate>false</LinksUpToDate>
  <CharactersWithSpaces>40181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(with lots)</dc:title>
  <dc:creator>KAUTZMANN Jean-Etienne</dc:creator>
  <cp:lastModifiedBy>ARANDJELOVIC Marija</cp:lastModifiedBy>
  <cp:revision>5</cp:revision>
  <cp:lastPrinted>2016-04-12T13:31:00Z</cp:lastPrinted>
  <dcterms:created xsi:type="dcterms:W3CDTF">2020-08-06T11:26:00Z</dcterms:created>
  <dcterms:modified xsi:type="dcterms:W3CDTF">2020-08-10T15:01:00Z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