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Tahoma" w:hAnsi="Tahoma" w:cs="Tahoma"/>
          <w:lang w:val="sr-Cyrl-RS"/>
        </w:rPr>
      </w:pPr>
    </w:p>
    <w:p>
      <w:pPr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НАЦРТ ДНЕВНОГ РЕДА</w:t>
      </w:r>
    </w:p>
    <w:p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i/>
          <w:noProof/>
          <w:sz w:val="22"/>
          <w:szCs w:val="24"/>
          <w:lang w:val="sr-Cyrl-RS" w:eastAsia="en-US"/>
        </w:rPr>
      </w:pPr>
      <w:r>
        <w:rPr>
          <w:rFonts w:eastAsia="Calibri"/>
          <w:b/>
          <w:bCs/>
          <w:i/>
          <w:noProof/>
          <w:sz w:val="22"/>
          <w:szCs w:val="24"/>
          <w:lang w:val="sr-Cyrl-RS" w:eastAsia="en-US"/>
        </w:rPr>
        <w:t>Онлајн информативни састанак</w:t>
      </w:r>
    </w:p>
    <w:p>
      <w:pPr>
        <w:jc w:val="center"/>
        <w:rPr>
          <w:rFonts w:ascii="Tahoma" w:hAnsi="Tahoma" w:cs="Tahoma"/>
          <w:lang w:val="sr-Cyrl-RS"/>
        </w:rPr>
      </w:pPr>
    </w:p>
    <w:p>
      <w:pPr>
        <w:jc w:val="center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b/>
          <w:bCs/>
          <w:sz w:val="24"/>
          <w:szCs w:val="24"/>
          <w:lang w:val="sr-Cyrl-RS"/>
        </w:rPr>
        <w:t xml:space="preserve">Јавни позив локалним самоуправама за подношење пријава у оквиру Програма </w:t>
      </w:r>
      <w:r>
        <w:rPr>
          <w:rFonts w:ascii="Tahoma" w:hAnsi="Tahoma" w:cs="Tahoma"/>
          <w:b/>
          <w:bCs/>
          <w:sz w:val="24"/>
          <w:szCs w:val="24"/>
        </w:rPr>
        <w:t>EU Exchange</w:t>
      </w:r>
      <w:r>
        <w:rPr>
          <w:rFonts w:ascii="Tahoma" w:hAnsi="Tahoma" w:cs="Tahoma"/>
          <w:b/>
          <w:bCs/>
          <w:sz w:val="24"/>
          <w:szCs w:val="24"/>
          <w:lang w:val="sr-Cyrl-RS"/>
        </w:rPr>
        <w:t xml:space="preserve"> 6</w:t>
      </w:r>
      <w:r>
        <w:rPr>
          <w:rFonts w:ascii="Tahoma" w:hAnsi="Tahoma" w:cs="Tahoma"/>
          <w:sz w:val="24"/>
          <w:szCs w:val="24"/>
          <w:lang w:val="sr-Cyrl-RS"/>
        </w:rPr>
        <w:t xml:space="preserve"> </w:t>
      </w:r>
    </w:p>
    <w:p>
      <w:pPr>
        <w:jc w:val="center"/>
        <w:rPr>
          <w:rFonts w:ascii="Tahoma" w:hAnsi="Tahoma" w:cs="Tahoma"/>
          <w:sz w:val="24"/>
          <w:szCs w:val="24"/>
          <w:lang w:val="sr-Cyrl-RS"/>
        </w:rPr>
      </w:pPr>
    </w:p>
    <w:p>
      <w:pPr>
        <w:spacing w:after="80"/>
        <w:jc w:val="center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Три конкурса за доделу пакета подршке за: </w:t>
      </w:r>
    </w:p>
    <w:p>
      <w:pPr>
        <w:spacing w:after="80"/>
        <w:jc w:val="center"/>
        <w:rPr>
          <w:rFonts w:ascii="Tahoma" w:hAnsi="Tahoma" w:cs="Tahoma"/>
          <w:i/>
          <w:iCs/>
          <w:sz w:val="24"/>
          <w:szCs w:val="24"/>
          <w:lang w:val="sr-Cyrl-RS"/>
        </w:rPr>
      </w:pPr>
      <w:r>
        <w:rPr>
          <w:rFonts w:ascii="Tahoma" w:hAnsi="Tahoma" w:cs="Tahoma"/>
          <w:i/>
          <w:iCs/>
          <w:sz w:val="24"/>
          <w:szCs w:val="24"/>
          <w:lang w:val="sr-Cyrl-RS"/>
        </w:rPr>
        <w:t xml:space="preserve">израду планова развоја; </w:t>
      </w:r>
    </w:p>
    <w:p>
      <w:pPr>
        <w:spacing w:after="80"/>
        <w:jc w:val="center"/>
        <w:rPr>
          <w:rFonts w:ascii="Tahoma" w:hAnsi="Tahoma" w:cs="Tahoma"/>
          <w:i/>
          <w:iCs/>
          <w:sz w:val="24"/>
          <w:szCs w:val="24"/>
          <w:lang w:val="sr-Cyrl-RS"/>
        </w:rPr>
      </w:pPr>
      <w:r>
        <w:rPr>
          <w:rFonts w:ascii="Tahoma" w:hAnsi="Tahoma" w:cs="Tahoma"/>
          <w:i/>
          <w:iCs/>
          <w:sz w:val="24"/>
          <w:szCs w:val="24"/>
          <w:lang w:val="sr-Cyrl-RS"/>
        </w:rPr>
        <w:t xml:space="preserve">израду средњорочних планова; </w:t>
      </w:r>
    </w:p>
    <w:p>
      <w:pPr>
        <w:spacing w:after="80"/>
        <w:jc w:val="center"/>
        <w:rPr>
          <w:rFonts w:ascii="Tahoma" w:hAnsi="Tahoma" w:cs="Tahoma"/>
          <w:i/>
          <w:iCs/>
          <w:lang w:val="sr-Cyrl-RS"/>
        </w:rPr>
      </w:pPr>
      <w:r>
        <w:rPr>
          <w:rFonts w:ascii="Tahoma" w:hAnsi="Tahoma" w:cs="Tahoma"/>
          <w:i/>
          <w:iCs/>
          <w:sz w:val="24"/>
          <w:szCs w:val="24"/>
          <w:lang w:val="sr-Cyrl-RS"/>
        </w:rPr>
        <w:t>унапређење планирања и буџетирања капиталних пројеката</w:t>
      </w:r>
    </w:p>
    <w:p>
      <w:pPr>
        <w:jc w:val="center"/>
        <w:rPr>
          <w:rFonts w:ascii="Tahoma" w:hAnsi="Tahoma" w:cs="Tahoma"/>
          <w:sz w:val="24"/>
          <w:szCs w:val="24"/>
          <w:lang w:val="sr-Cyrl-RS"/>
        </w:rPr>
      </w:pPr>
    </w:p>
    <w:p>
      <w:pPr>
        <w:jc w:val="center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Дневни ред исти за датуме: </w:t>
      </w:r>
    </w:p>
    <w:p>
      <w:pPr>
        <w:spacing w:after="80"/>
        <w:jc w:val="center"/>
        <w:rPr>
          <w:rFonts w:ascii="Tahoma" w:hAnsi="Tahoma" w:cs="Tahoma"/>
          <w:b/>
          <w:bCs/>
          <w:lang w:val="sr-Cyrl-RS"/>
        </w:rPr>
      </w:pPr>
      <w:r>
        <w:rPr>
          <w:rFonts w:ascii="Tahoma" w:hAnsi="Tahoma" w:cs="Tahoma"/>
          <w:b/>
          <w:bCs/>
          <w:lang w:val="sr-Cyrl-RS"/>
        </w:rPr>
        <w:t>3</w:t>
      </w:r>
      <w:r>
        <w:rPr>
          <w:rFonts w:ascii="Tahoma" w:hAnsi="Tahoma" w:cs="Tahoma"/>
          <w:b/>
          <w:bCs/>
          <w:lang w:val="sr-Latn-RS"/>
        </w:rPr>
        <w:t>1</w:t>
      </w:r>
      <w:r>
        <w:rPr>
          <w:rFonts w:ascii="Tahoma" w:hAnsi="Tahoma" w:cs="Tahoma"/>
          <w:b/>
          <w:bCs/>
          <w:lang w:val="sr-Cyrl-RS"/>
        </w:rPr>
        <w:t>. јануар 2023. године</w:t>
      </w:r>
    </w:p>
    <w:p>
      <w:pPr>
        <w:spacing w:after="80"/>
        <w:jc w:val="center"/>
        <w:rPr>
          <w:rFonts w:ascii="Tahoma" w:hAnsi="Tahoma" w:cs="Tahoma"/>
          <w:b/>
          <w:bCs/>
          <w:lang w:val="sr-Cyrl-RS"/>
        </w:rPr>
      </w:pPr>
      <w:r>
        <w:rPr>
          <w:rFonts w:ascii="Tahoma" w:hAnsi="Tahoma" w:cs="Tahoma"/>
          <w:b/>
          <w:bCs/>
          <w:lang w:val="sr-Cyrl-RS"/>
        </w:rPr>
        <w:t>2. фебруар 2023. године</w:t>
      </w:r>
    </w:p>
    <w:p>
      <w:pPr>
        <w:rPr>
          <w:rFonts w:ascii="Tahoma" w:hAnsi="Tahoma" w:cs="Tahoma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>
        <w:trPr>
          <w:trHeight w:val="386"/>
        </w:trPr>
        <w:tc>
          <w:tcPr>
            <w:tcW w:w="2263" w:type="dxa"/>
            <w:shd w:val="clear" w:color="auto" w:fill="BDD6EE" w:themeFill="accent5" w:themeFillTint="66"/>
          </w:tcPr>
          <w:p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Cyrl-RS"/>
              </w:rPr>
              <w:t>Време</w:t>
            </w:r>
          </w:p>
        </w:tc>
        <w:tc>
          <w:tcPr>
            <w:tcW w:w="6753" w:type="dxa"/>
            <w:shd w:val="clear" w:color="auto" w:fill="BDD6EE" w:themeFill="accent5" w:themeFillTint="66"/>
          </w:tcPr>
          <w:p>
            <w:pPr>
              <w:spacing w:after="120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b/>
                <w:lang w:val="sr-Cyrl-RS"/>
              </w:rPr>
              <w:t>Опис</w:t>
            </w:r>
          </w:p>
        </w:tc>
      </w:tr>
      <w:tr>
        <w:trPr>
          <w:trHeight w:val="978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Cyrl-RS"/>
              </w:rPr>
              <w:t>10:00 – 10:10</w:t>
            </w:r>
          </w:p>
        </w:tc>
        <w:tc>
          <w:tcPr>
            <w:tcW w:w="6753" w:type="dxa"/>
            <w:vAlign w:val="center"/>
          </w:tcPr>
          <w:p>
            <w:pPr>
              <w:spacing w:before="120" w:after="120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Cyrl-RS"/>
              </w:rPr>
              <w:t xml:space="preserve">Уводно обраћање 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eastAsia="SimSun" w:hAnsi="Tahoma" w:cs="Tahoma"/>
                <w:i/>
                <w:lang w:val="sr-Cyrl-RS"/>
              </w:rPr>
              <w:t>представници СКГО/Програма</w:t>
            </w:r>
            <w:r>
              <w:rPr>
                <w:rFonts w:ascii="Tahoma" w:eastAsia="SimSun" w:hAnsi="Tahoma" w:cs="Tahoma"/>
                <w:i/>
                <w:lang w:val="sr-Latn-RS"/>
              </w:rPr>
              <w:t xml:space="preserve"> </w:t>
            </w:r>
            <w:r>
              <w:rPr>
                <w:rFonts w:ascii="Tahoma" w:eastAsia="SimSun" w:hAnsi="Tahoma" w:cs="Tahoma"/>
                <w:i/>
                <w:lang w:val="sr-Cyrl-RS"/>
              </w:rPr>
              <w:t>Е</w:t>
            </w:r>
            <w:r>
              <w:rPr>
                <w:rFonts w:ascii="Tahoma" w:eastAsia="SimSun" w:hAnsi="Tahoma" w:cs="Tahoma"/>
                <w:i/>
                <w:lang w:val="sr-Latn-RS"/>
              </w:rPr>
              <w:t>U</w:t>
            </w:r>
            <w:r>
              <w:rPr>
                <w:rFonts w:ascii="Tahoma" w:eastAsia="SimSun" w:hAnsi="Tahoma" w:cs="Tahoma"/>
                <w:i/>
                <w:lang w:val="sr-Cyrl-RS"/>
              </w:rPr>
              <w:t xml:space="preserve"> </w:t>
            </w:r>
            <w:r>
              <w:rPr>
                <w:rFonts w:ascii="Tahoma" w:eastAsia="SimSun" w:hAnsi="Tahoma" w:cs="Tahoma"/>
                <w:i/>
                <w:lang w:val="sr-Latn-RS"/>
              </w:rPr>
              <w:t xml:space="preserve">Exchange </w:t>
            </w:r>
            <w:r>
              <w:rPr>
                <w:rFonts w:ascii="Tahoma" w:eastAsia="SimSun" w:hAnsi="Tahoma" w:cs="Tahoma"/>
                <w:i/>
                <w:lang w:val="sr-Cyrl-RS"/>
              </w:rPr>
              <w:t>6</w:t>
            </w:r>
          </w:p>
        </w:tc>
      </w:tr>
      <w:tr>
        <w:trPr>
          <w:trHeight w:val="680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Cyrl-RS"/>
              </w:rPr>
              <w:t>10:</w:t>
            </w:r>
            <w:r>
              <w:rPr>
                <w:rFonts w:ascii="Tahoma" w:hAnsi="Tahoma" w:cs="Tahoma"/>
                <w:b/>
                <w:lang w:val="sr-Latn-RS"/>
              </w:rPr>
              <w:t>1</w:t>
            </w:r>
            <w:r>
              <w:rPr>
                <w:rFonts w:ascii="Tahoma" w:hAnsi="Tahoma" w:cs="Tahoma"/>
                <w:b/>
                <w:lang w:val="sr-Cyrl-RS"/>
              </w:rPr>
              <w:t>0 – 1</w:t>
            </w:r>
            <w:r>
              <w:rPr>
                <w:rFonts w:ascii="Tahoma" w:hAnsi="Tahoma" w:cs="Tahoma"/>
                <w:b/>
                <w:lang w:val="sr-Latn-RS"/>
              </w:rPr>
              <w:t>1</w:t>
            </w:r>
            <w:r>
              <w:rPr>
                <w:rFonts w:ascii="Tahoma" w:hAnsi="Tahoma" w:cs="Tahoma"/>
                <w:b/>
                <w:lang w:val="sr-Cyrl-RS"/>
              </w:rPr>
              <w:t>:</w:t>
            </w:r>
            <w:r>
              <w:rPr>
                <w:rFonts w:ascii="Tahoma" w:hAnsi="Tahoma" w:cs="Tahoma"/>
                <w:b/>
                <w:lang w:val="sr-Latn-RS"/>
              </w:rPr>
              <w:t>1</w:t>
            </w:r>
            <w:r>
              <w:rPr>
                <w:rFonts w:ascii="Tahoma" w:hAnsi="Tahoma" w:cs="Tahoma"/>
                <w:b/>
                <w:lang w:val="sr-Cyrl-RS"/>
              </w:rPr>
              <w:t>0</w:t>
            </w:r>
          </w:p>
        </w:tc>
        <w:tc>
          <w:tcPr>
            <w:tcW w:w="6753" w:type="dxa"/>
            <w:vAlign w:val="center"/>
          </w:tcPr>
          <w:p>
            <w:pPr>
              <w:spacing w:before="240" w:after="240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Cyrl-RS"/>
              </w:rPr>
              <w:t>Представљање пакета подршке.</w:t>
            </w:r>
          </w:p>
          <w:p>
            <w:pPr>
              <w:spacing w:before="240" w:after="240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Cyrl-RS"/>
              </w:rPr>
              <w:t xml:space="preserve">Представљање конкурсне документације, са посебним фокусом на Смернице за подношење пријава и Обрасце за пријављивање. 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eastAsia="SimSun" w:hAnsi="Tahoma" w:cs="Tahoma"/>
                <w:i/>
                <w:lang w:val="sr-Cyrl-RS"/>
              </w:rPr>
              <w:t>представници СКГО/Програма</w:t>
            </w:r>
            <w:r>
              <w:rPr>
                <w:rFonts w:ascii="Tahoma" w:eastAsia="SimSun" w:hAnsi="Tahoma" w:cs="Tahoma"/>
                <w:i/>
                <w:lang w:val="sr-Latn-RS"/>
              </w:rPr>
              <w:t xml:space="preserve"> </w:t>
            </w:r>
            <w:r>
              <w:rPr>
                <w:rFonts w:ascii="Tahoma" w:eastAsia="SimSun" w:hAnsi="Tahoma" w:cs="Tahoma"/>
                <w:i/>
                <w:lang w:val="sr-Cyrl-RS"/>
              </w:rPr>
              <w:t>Е</w:t>
            </w:r>
            <w:r>
              <w:rPr>
                <w:rFonts w:ascii="Tahoma" w:eastAsia="SimSun" w:hAnsi="Tahoma" w:cs="Tahoma"/>
                <w:i/>
                <w:lang w:val="sr-Latn-RS"/>
              </w:rPr>
              <w:t>U</w:t>
            </w:r>
            <w:r>
              <w:rPr>
                <w:rFonts w:ascii="Tahoma" w:eastAsia="SimSun" w:hAnsi="Tahoma" w:cs="Tahoma"/>
                <w:i/>
                <w:lang w:val="sr-Cyrl-RS"/>
              </w:rPr>
              <w:t xml:space="preserve"> </w:t>
            </w:r>
            <w:r>
              <w:rPr>
                <w:rFonts w:ascii="Tahoma" w:eastAsia="SimSun" w:hAnsi="Tahoma" w:cs="Tahoma"/>
                <w:i/>
                <w:lang w:val="sr-Latn-RS"/>
              </w:rPr>
              <w:t xml:space="preserve">Exchange </w:t>
            </w:r>
            <w:r>
              <w:rPr>
                <w:rFonts w:ascii="Tahoma" w:eastAsia="SimSun" w:hAnsi="Tahoma" w:cs="Tahoma"/>
                <w:i/>
                <w:lang w:val="sr-Cyrl-RS"/>
              </w:rPr>
              <w:t>6</w:t>
            </w:r>
          </w:p>
        </w:tc>
      </w:tr>
      <w:tr>
        <w:trPr>
          <w:trHeight w:val="680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Cyrl-RS"/>
              </w:rPr>
              <w:t>1</w:t>
            </w:r>
            <w:r>
              <w:rPr>
                <w:rFonts w:ascii="Tahoma" w:hAnsi="Tahoma" w:cs="Tahoma"/>
                <w:b/>
                <w:lang w:val="sr-Latn-RS"/>
              </w:rPr>
              <w:t>1</w:t>
            </w:r>
            <w:r>
              <w:rPr>
                <w:rFonts w:ascii="Tahoma" w:hAnsi="Tahoma" w:cs="Tahoma"/>
                <w:b/>
                <w:lang w:val="sr-Cyrl-RS"/>
              </w:rPr>
              <w:t>:</w:t>
            </w:r>
            <w:r>
              <w:rPr>
                <w:rFonts w:ascii="Tahoma" w:hAnsi="Tahoma" w:cs="Tahoma"/>
                <w:b/>
                <w:lang w:val="sr-Latn-RS"/>
              </w:rPr>
              <w:t>1</w:t>
            </w:r>
            <w:r>
              <w:rPr>
                <w:rFonts w:ascii="Tahoma" w:hAnsi="Tahoma" w:cs="Tahoma"/>
                <w:b/>
                <w:lang w:val="sr-Cyrl-RS"/>
              </w:rPr>
              <w:t>0 – 1</w:t>
            </w:r>
            <w:r>
              <w:rPr>
                <w:rFonts w:ascii="Tahoma" w:hAnsi="Tahoma" w:cs="Tahoma"/>
                <w:b/>
                <w:lang w:val="sr-Latn-RS"/>
              </w:rPr>
              <w:t>2</w:t>
            </w:r>
            <w:r>
              <w:rPr>
                <w:rFonts w:ascii="Tahoma" w:hAnsi="Tahoma" w:cs="Tahoma"/>
                <w:b/>
                <w:lang w:val="sr-Cyrl-RS"/>
              </w:rPr>
              <w:t>:00</w:t>
            </w:r>
          </w:p>
        </w:tc>
        <w:tc>
          <w:tcPr>
            <w:tcW w:w="6753" w:type="dxa"/>
            <w:vAlign w:val="center"/>
          </w:tcPr>
          <w:p>
            <w:pPr>
              <w:rPr>
                <w:rFonts w:ascii="Tahoma" w:hAnsi="Tahoma" w:cs="Tahoma"/>
                <w:b/>
                <w:bCs/>
                <w:highlight w:val="yellow"/>
                <w:lang w:val="sr-Cyrl-RS"/>
              </w:rPr>
            </w:pPr>
            <w:r>
              <w:rPr>
                <w:rFonts w:ascii="Tahoma" w:hAnsi="Tahoma" w:cs="Tahoma"/>
                <w:b/>
                <w:bCs/>
                <w:lang w:val="sr-Cyrl-RS"/>
              </w:rPr>
              <w:t>Питања и одговори</w:t>
            </w:r>
          </w:p>
        </w:tc>
      </w:tr>
    </w:tbl>
    <w:p>
      <w:pPr>
        <w:rPr>
          <w:rFonts w:ascii="Tahoma" w:eastAsia="Times New Roman" w:hAnsi="Tahoma" w:cs="Tahoma"/>
          <w:sz w:val="20"/>
          <w:szCs w:val="20"/>
          <w:lang w:val="sr-Cyrl-CS"/>
        </w:rPr>
      </w:pPr>
    </w:p>
    <w:p/>
    <w:sectPr>
      <w:headerReference w:type="default" r:id="rId11"/>
      <w:footerReference w:type="default" r:id="rId12"/>
      <w:pgSz w:w="11906" w:h="16838" w:code="9"/>
      <w:pgMar w:top="1440" w:right="1440" w:bottom="1440" w:left="1440" w:header="720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4387" behindDoc="0" locked="0" layoutInCell="1" allowOverlap="1">
          <wp:simplePos x="0" y="0"/>
          <wp:positionH relativeFrom="column">
            <wp:posOffset>1112603</wp:posOffset>
          </wp:positionH>
          <wp:positionV relativeFrom="paragraph">
            <wp:posOffset>21176</wp:posOffset>
          </wp:positionV>
          <wp:extent cx="989012" cy="371337"/>
          <wp:effectExtent l="0" t="0" r="1905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012" cy="371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3363" behindDoc="0" locked="0" layoutInCell="1" allowOverlap="1">
          <wp:simplePos x="0" y="0"/>
          <wp:positionH relativeFrom="column">
            <wp:posOffset>-421419</wp:posOffset>
          </wp:positionH>
          <wp:positionV relativeFrom="paragraph">
            <wp:posOffset>77028</wp:posOffset>
          </wp:positionV>
          <wp:extent cx="1366051" cy="270583"/>
          <wp:effectExtent l="0" t="0" r="5715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429" cy="271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Cyrl-RS"/>
      </w:rPr>
      <w:t xml:space="preserve">                                                                                                 </w:t>
    </w:r>
    <w:r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Македонска 22, Београд</w:t>
    </w:r>
  </w:p>
  <w:p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011/3223-446</w:t>
    </w:r>
  </w:p>
  <w:p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sr-Latn-RS"/>
      </w:rPr>
      <w:t>secretariat@skgo.org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bookmarkStart w:id="0" w:name="_Hlk87009635"/>
    <w:bookmarkStart w:id="1" w:name="_Hlk87009636"/>
    <w:r>
      <w:rPr>
        <w:noProof/>
      </w:rPr>
      <w:drawing>
        <wp:anchor distT="0" distB="0" distL="114300" distR="114300" simplePos="0" relativeHeight="251660291" behindDoc="0" locked="0" layoutInCell="1" allowOverlap="1">
          <wp:simplePos x="0" y="0"/>
          <mc:AlternateContent>
            <mc:Choice Requires="wp14">
              <wp:positionH relativeFrom="rightMargin">
                <wp14:pctPosHOffset>-250000</wp14:pctPosHOffset>
              </wp:positionH>
            </mc:Choice>
            <mc:Fallback>
              <wp:positionH relativeFrom="page">
                <wp:posOffset>4359910</wp:posOffset>
              </wp:positionH>
            </mc:Fallback>
          </mc:AlternateContent>
          <wp:positionV relativeFrom="paragraph">
            <wp:posOffset>64770</wp:posOffset>
          </wp:positionV>
          <wp:extent cx="2786400" cy="478800"/>
          <wp:effectExtent l="0" t="0" r="0" b="0"/>
          <wp:wrapNone/>
          <wp:docPr id="191" name="Picture 19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Picture 19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4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267200" cy="57960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tab/>
    </w:r>
  </w:p>
  <w:bookmarkEnd w:id="0"/>
  <w:bookmarkEnd w:id="1"/>
  <w:p>
    <w:pPr>
      <w:pStyle w:val="Header"/>
      <w:rPr>
        <w:rFonts w:ascii="Arial" w:hAnsi="Arial" w:cs="Arial"/>
        <w:b/>
        <w:bCs/>
        <w:noProof/>
        <w:sz w:val="24"/>
        <w:szCs w:val="24"/>
        <w:lang w:val="sr-Latn-RS"/>
      </w:rPr>
    </w:pPr>
    <w:r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>
      <w:rPr>
        <w:rFonts w:ascii="Arial" w:hAnsi="Arial" w:cs="Arial"/>
        <w:b/>
        <w:bCs/>
        <w:noProof/>
        <w:sz w:val="24"/>
        <w:szCs w:val="24"/>
        <w:lang w:val="sr-Latn-RS"/>
      </w:rPr>
      <w:t>EXCHANGE 6</w:t>
    </w:r>
  </w:p>
  <w:p>
    <w:pPr>
      <w:pStyle w:val="Head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80010</wp:posOffset>
              </wp:positionV>
              <wp:extent cx="65341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5A936F" id="Straight Connector 4" o:spid="_x0000_s1026" style="position:absolute;z-index:251661315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3pt" to="51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" strokecolor="#4472c4 [3204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45608"/>
    <w:multiLevelType w:val="hybridMultilevel"/>
    <w:tmpl w:val="92228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3650D"/>
    <w:multiLevelType w:val="hybridMultilevel"/>
    <w:tmpl w:val="BE3C8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971592942">
    <w:abstractNumId w:val="1"/>
  </w:num>
  <w:num w:numId="2" w16cid:durableId="1781218659">
    <w:abstractNumId w:val="2"/>
  </w:num>
  <w:num w:numId="3" w16cid:durableId="115140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F4DDED2-5557-42B6-83CF-CE926AE7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Nessunaspaziatura">
    <w:name w:val="Nessuna spaziatura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aliases w:val="F2 Body Text"/>
    <w:basedOn w:val="Normal"/>
    <w:link w:val="BodyTextChar"/>
    <w:qFormat/>
    <w:pPr>
      <w:spacing w:before="120" w:after="120" w:line="264" w:lineRule="auto"/>
      <w:ind w:left="907"/>
      <w:jc w:val="both"/>
    </w:pPr>
    <w:rPr>
      <w:rFonts w:ascii="Arial" w:hAnsi="Arial"/>
      <w:sz w:val="20"/>
      <w:szCs w:val="20"/>
      <w:lang w:val="en-GB" w:eastAsia="x-none"/>
    </w:rPr>
  </w:style>
  <w:style w:type="character" w:customStyle="1" w:styleId="BodyTextChar">
    <w:name w:val="Body Text Char"/>
    <w:aliases w:val="F2 Body Text Char"/>
    <w:basedOn w:val="DefaultParagraphFont"/>
    <w:link w:val="BodyText"/>
    <w:rPr>
      <w:rFonts w:ascii="Arial" w:eastAsia="Calibri" w:hAnsi="Arial" w:cs="Times New Roman"/>
      <w:sz w:val="20"/>
      <w:szCs w:val="20"/>
      <w:lang w:val="en-GB" w:eastAsia="x-none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</w:style>
  <w:style w:type="table" w:customStyle="1" w:styleId="TableGrid1">
    <w:name w:val="Table Grid1"/>
    <w:basedOn w:val="TableNormal"/>
    <w:uiPriority w:val="59"/>
    <w:pPr>
      <w:spacing w:after="0" w:line="240" w:lineRule="auto"/>
    </w:pPr>
    <w:rPr>
      <w:rFonts w:ascii="Cambria" w:eastAsia="Times New Roman" w:hAnsi="Cambria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7" ma:contentTypeDescription="Create a new document." ma:contentTypeScope="" ma:versionID="b057ce890c6bf22c7028cd7d4e750a7c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ce3c177fecc9f449dd21f2f4ace0fa24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D01B4-D413-4203-AA88-1F2E673387F3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2.xml><?xml version="1.0" encoding="utf-8"?>
<ds:datastoreItem xmlns:ds="http://schemas.openxmlformats.org/officeDocument/2006/customXml" ds:itemID="{0CF5C931-0010-4992-AC52-9A2F9747E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CE17EC-3290-4D0D-8195-6A11A45D80F3}"/>
</file>

<file path=customXml/itemProps4.xml><?xml version="1.0" encoding="utf-8"?>
<ds:datastoreItem xmlns:ds="http://schemas.openxmlformats.org/officeDocument/2006/customXml" ds:itemID="{46B36EDF-75A4-44E9-8D5E-52F38BEDF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Pločić</dc:creator>
  <cp:keywords/>
  <dc:description/>
  <cp:lastModifiedBy>stalna konferencija</cp:lastModifiedBy>
  <cp:revision>114</cp:revision>
  <dcterms:created xsi:type="dcterms:W3CDTF">2021-12-15T14:59:00Z</dcterms:created>
  <dcterms:modified xsi:type="dcterms:W3CDTF">2023-01-25T09:40:00Z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