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CBEAE" w14:textId="45F7066B" w:rsidR="000D4DF2" w:rsidRPr="00384807" w:rsidRDefault="0096596B" w:rsidP="00E045F5">
      <w:pPr>
        <w:rPr>
          <w:rFonts w:ascii="Tahoma" w:hAnsi="Tahoma" w:cs="Tahoma"/>
          <w:b/>
          <w:sz w:val="20"/>
          <w:szCs w:val="20"/>
          <w:lang w:val="sr-Cyrl-RS"/>
        </w:rPr>
      </w:pPr>
      <w:r w:rsidRPr="00384807">
        <w:rPr>
          <w:rFonts w:ascii="Tahoma" w:hAnsi="Tahoma" w:cs="Tahoma"/>
          <w:b/>
          <w:noProof/>
          <w:sz w:val="20"/>
          <w:szCs w:val="20"/>
          <w:lang w:val="sr-Cyrl-RS"/>
        </w:rPr>
        <w:drawing>
          <wp:anchor distT="0" distB="0" distL="114300" distR="114300" simplePos="0" relativeHeight="251657728" behindDoc="0" locked="0" layoutInCell="1" allowOverlap="0" wp14:anchorId="4A9026DD" wp14:editId="4232BD9B">
            <wp:simplePos x="0" y="0"/>
            <wp:positionH relativeFrom="column">
              <wp:posOffset>4872355</wp:posOffset>
            </wp:positionH>
            <wp:positionV relativeFrom="paragraph">
              <wp:posOffset>-177165</wp:posOffset>
            </wp:positionV>
            <wp:extent cx="723900" cy="1114425"/>
            <wp:effectExtent l="0" t="0" r="0" b="0"/>
            <wp:wrapNone/>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1114425"/>
                    </a:xfrm>
                    <a:prstGeom prst="rect">
                      <a:avLst/>
                    </a:prstGeom>
                    <a:noFill/>
                    <a:ln>
                      <a:noFill/>
                    </a:ln>
                  </pic:spPr>
                </pic:pic>
              </a:graphicData>
            </a:graphic>
            <wp14:sizeRelH relativeFrom="page">
              <wp14:pctWidth>0</wp14:pctWidth>
            </wp14:sizeRelH>
            <wp14:sizeRelV relativeFrom="page">
              <wp14:pctHeight>0</wp14:pctHeight>
            </wp14:sizeRelV>
          </wp:anchor>
        </w:drawing>
      </w:r>
      <w:r w:rsidR="000D4DF2" w:rsidRPr="00384807">
        <w:rPr>
          <w:rFonts w:ascii="Tahoma" w:hAnsi="Tahoma" w:cs="Tahoma"/>
          <w:b/>
          <w:sz w:val="20"/>
          <w:szCs w:val="20"/>
          <w:lang w:val="sr-Cyrl-RS"/>
        </w:rPr>
        <w:t>СТАЛНА КОНФЕРЕНЦИЈА ГРАДОВА И ОПШТИНА</w:t>
      </w:r>
      <w:r w:rsidR="00A960C3" w:rsidRPr="00384807">
        <w:rPr>
          <w:rFonts w:ascii="Tahoma" w:hAnsi="Tahoma" w:cs="Tahoma"/>
          <w:b/>
          <w:sz w:val="20"/>
          <w:szCs w:val="20"/>
          <w:lang w:val="sr-Cyrl-RS"/>
        </w:rPr>
        <w:t xml:space="preserve"> -</w:t>
      </w:r>
    </w:p>
    <w:p w14:paraId="622BCB69" w14:textId="77777777" w:rsidR="00D267C3" w:rsidRPr="00384807" w:rsidRDefault="00D267C3" w:rsidP="000D4DF2">
      <w:pPr>
        <w:rPr>
          <w:rFonts w:ascii="Tahoma" w:hAnsi="Tahoma" w:cs="Tahoma"/>
          <w:sz w:val="20"/>
          <w:szCs w:val="20"/>
          <w:lang w:val="sr-Cyrl-RS"/>
        </w:rPr>
      </w:pPr>
      <w:r w:rsidRPr="00384807">
        <w:rPr>
          <w:rFonts w:ascii="Tahoma" w:hAnsi="Tahoma" w:cs="Tahoma"/>
          <w:b/>
          <w:sz w:val="20"/>
          <w:szCs w:val="20"/>
          <w:lang w:val="sr-Cyrl-RS"/>
        </w:rPr>
        <w:t>САВЕЗ ГРАДОВА И ОПШТИНА СРБИЈЕ</w:t>
      </w:r>
    </w:p>
    <w:p w14:paraId="45276FCF" w14:textId="77777777" w:rsidR="000D4DF2" w:rsidRPr="00384807" w:rsidRDefault="000D4DF2" w:rsidP="000D4DF2">
      <w:pPr>
        <w:rPr>
          <w:rFonts w:ascii="Tahoma" w:hAnsi="Tahoma" w:cs="Tahoma"/>
          <w:b/>
          <w:sz w:val="20"/>
          <w:szCs w:val="20"/>
          <w:lang w:val="sr-Cyrl-RS"/>
        </w:rPr>
      </w:pPr>
    </w:p>
    <w:p w14:paraId="35F06797" w14:textId="436FDE08" w:rsidR="00F279BD" w:rsidRPr="00381B50" w:rsidRDefault="004E6337" w:rsidP="004E6337">
      <w:pPr>
        <w:numPr>
          <w:ilvl w:val="0"/>
          <w:numId w:val="13"/>
        </w:numPr>
        <w:rPr>
          <w:rFonts w:ascii="Tahoma" w:hAnsi="Tahoma" w:cs="Tahoma"/>
          <w:b/>
          <w:sz w:val="20"/>
          <w:szCs w:val="20"/>
          <w:lang w:val="sr-Cyrl-RS"/>
        </w:rPr>
      </w:pPr>
      <w:r>
        <w:rPr>
          <w:rFonts w:ascii="Tahoma" w:hAnsi="Tahoma" w:cs="Tahoma"/>
          <w:b/>
          <w:sz w:val="20"/>
          <w:szCs w:val="20"/>
          <w:lang w:val="sr-Cyrl-RS"/>
        </w:rPr>
        <w:t>Друга</w:t>
      </w:r>
      <w:r w:rsidR="00DF10C6">
        <w:rPr>
          <w:rFonts w:ascii="Tahoma" w:hAnsi="Tahoma" w:cs="Tahoma"/>
          <w:b/>
          <w:sz w:val="20"/>
          <w:szCs w:val="20"/>
          <w:lang w:val="sr-Cyrl-RS"/>
        </w:rPr>
        <w:t xml:space="preserve"> седница </w:t>
      </w:r>
      <w:r w:rsidR="000D4DF2" w:rsidRPr="00381B50">
        <w:rPr>
          <w:rFonts w:ascii="Tahoma" w:hAnsi="Tahoma" w:cs="Tahoma"/>
          <w:b/>
          <w:sz w:val="20"/>
          <w:szCs w:val="20"/>
          <w:lang w:val="sr-Cyrl-RS"/>
        </w:rPr>
        <w:t xml:space="preserve">Одбора </w:t>
      </w:r>
      <w:r w:rsidR="00D267C3" w:rsidRPr="00381B50">
        <w:rPr>
          <w:rFonts w:ascii="Tahoma" w:hAnsi="Tahoma" w:cs="Tahoma"/>
          <w:b/>
          <w:sz w:val="20"/>
          <w:szCs w:val="20"/>
          <w:lang w:val="sr-Cyrl-RS"/>
        </w:rPr>
        <w:t>за</w:t>
      </w:r>
      <w:r w:rsidR="000974A5" w:rsidRPr="00381B50">
        <w:rPr>
          <w:rFonts w:ascii="Tahoma" w:hAnsi="Tahoma" w:cs="Tahoma"/>
          <w:b/>
          <w:sz w:val="20"/>
          <w:szCs w:val="20"/>
          <w:lang w:val="sr-Cyrl-RS"/>
        </w:rPr>
        <w:t xml:space="preserve"> </w:t>
      </w:r>
      <w:r>
        <w:rPr>
          <w:rFonts w:ascii="Tahoma" w:hAnsi="Tahoma" w:cs="Tahoma"/>
          <w:b/>
          <w:sz w:val="20"/>
          <w:szCs w:val="20"/>
          <w:lang w:val="sr-Cyrl-RS"/>
        </w:rPr>
        <w:t>животну средину и ванредне ситуације</w:t>
      </w:r>
    </w:p>
    <w:p w14:paraId="62C2ED1C" w14:textId="32AA0555" w:rsidR="000D4DF2" w:rsidRPr="00381B50" w:rsidRDefault="00DF10C6" w:rsidP="004756BD">
      <w:pPr>
        <w:ind w:left="720"/>
        <w:rPr>
          <w:rFonts w:ascii="Tahoma" w:hAnsi="Tahoma" w:cs="Tahoma"/>
          <w:b/>
          <w:sz w:val="20"/>
          <w:szCs w:val="20"/>
          <w:lang w:val="sr-Cyrl-RS"/>
        </w:rPr>
      </w:pPr>
      <w:r>
        <w:rPr>
          <w:rFonts w:ascii="Tahoma" w:hAnsi="Tahoma" w:cs="Tahoma"/>
          <w:b/>
          <w:sz w:val="20"/>
          <w:szCs w:val="20"/>
          <w:lang w:val="sr-Cyrl-RS"/>
        </w:rPr>
        <w:t>2</w:t>
      </w:r>
      <w:r w:rsidR="004E6337">
        <w:rPr>
          <w:rFonts w:ascii="Tahoma" w:hAnsi="Tahoma" w:cs="Tahoma"/>
          <w:b/>
          <w:sz w:val="20"/>
          <w:szCs w:val="20"/>
          <w:lang w:val="sr-Cyrl-RS"/>
        </w:rPr>
        <w:t>7</w:t>
      </w:r>
      <w:r w:rsidR="004756BD" w:rsidRPr="00381B50">
        <w:rPr>
          <w:rFonts w:ascii="Tahoma" w:hAnsi="Tahoma" w:cs="Tahoma"/>
          <w:b/>
          <w:sz w:val="20"/>
          <w:szCs w:val="20"/>
          <w:lang w:val="sr-Cyrl-RS"/>
        </w:rPr>
        <w:t xml:space="preserve">. </w:t>
      </w:r>
      <w:r>
        <w:rPr>
          <w:rFonts w:ascii="Tahoma" w:hAnsi="Tahoma" w:cs="Tahoma"/>
          <w:b/>
          <w:sz w:val="20"/>
          <w:szCs w:val="20"/>
          <w:lang w:val="sr-Cyrl-RS"/>
        </w:rPr>
        <w:t>мај</w:t>
      </w:r>
      <w:r w:rsidR="004756BD" w:rsidRPr="00381B50">
        <w:rPr>
          <w:rFonts w:ascii="Tahoma" w:hAnsi="Tahoma" w:cs="Tahoma"/>
          <w:b/>
          <w:sz w:val="20"/>
          <w:szCs w:val="20"/>
          <w:lang w:val="sr-Cyrl-RS"/>
        </w:rPr>
        <w:t xml:space="preserve"> 2020</w:t>
      </w:r>
      <w:r w:rsidR="00C83C02" w:rsidRPr="00381B50">
        <w:rPr>
          <w:rFonts w:ascii="Tahoma" w:hAnsi="Tahoma" w:cs="Tahoma"/>
          <w:b/>
          <w:sz w:val="20"/>
          <w:szCs w:val="20"/>
          <w:lang w:val="sr-Cyrl-RS"/>
        </w:rPr>
        <w:t>. године</w:t>
      </w:r>
    </w:p>
    <w:p w14:paraId="6B0F4288" w14:textId="77777777" w:rsidR="000D4DF2" w:rsidRPr="00381B50" w:rsidRDefault="000D4DF2" w:rsidP="000D4DF2">
      <w:pPr>
        <w:rPr>
          <w:rFonts w:ascii="Tahoma" w:hAnsi="Tahoma" w:cs="Tahoma"/>
          <w:b/>
          <w:sz w:val="22"/>
          <w:lang w:val="sr-Cyrl-RS"/>
        </w:rPr>
      </w:pPr>
    </w:p>
    <w:p w14:paraId="437842CF" w14:textId="77777777" w:rsidR="000D4DF2" w:rsidRPr="00384807" w:rsidRDefault="000D4DF2" w:rsidP="000D4DF2">
      <w:pPr>
        <w:rPr>
          <w:rFonts w:ascii="Tahoma" w:hAnsi="Tahoma" w:cs="Tahoma"/>
          <w:b/>
          <w:sz w:val="22"/>
          <w:lang w:val="sr-Cyrl-RS"/>
        </w:rPr>
      </w:pPr>
    </w:p>
    <w:p w14:paraId="77A7CC26" w14:textId="77777777" w:rsidR="000D4DF2" w:rsidRPr="00384807" w:rsidRDefault="000D4DF2" w:rsidP="000D4DF2">
      <w:pPr>
        <w:rPr>
          <w:rFonts w:ascii="Tahoma" w:hAnsi="Tahoma" w:cs="Tahoma"/>
          <w:b/>
          <w:sz w:val="22"/>
          <w:lang w:val="sr-Cyrl-RS"/>
        </w:rPr>
      </w:pP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p>
    <w:p w14:paraId="7B4FBC8C" w14:textId="77777777" w:rsidR="000D4DF2" w:rsidRPr="00384807" w:rsidRDefault="000D4DF2" w:rsidP="000D4DF2">
      <w:pPr>
        <w:rPr>
          <w:rFonts w:ascii="Tahoma" w:hAnsi="Tahoma" w:cs="Tahoma"/>
          <w:b/>
          <w:sz w:val="22"/>
          <w:u w:val="single"/>
          <w:lang w:val="sr-Cyrl-RS"/>
        </w:rPr>
      </w:pPr>
    </w:p>
    <w:p w14:paraId="08AEB50F" w14:textId="2DEC319D" w:rsidR="004756BD" w:rsidRPr="00381B50" w:rsidRDefault="004756BD" w:rsidP="004756BD">
      <w:pPr>
        <w:rPr>
          <w:rFonts w:ascii="Tahoma" w:hAnsi="Tahoma" w:cs="Tahoma"/>
          <w:b/>
          <w:sz w:val="20"/>
          <w:szCs w:val="20"/>
          <w:u w:val="single"/>
          <w:lang w:val="sr-Cyrl-RS"/>
        </w:rPr>
      </w:pPr>
      <w:r w:rsidRPr="00381B50">
        <w:rPr>
          <w:rFonts w:ascii="Tahoma" w:hAnsi="Tahoma" w:cs="Tahoma"/>
          <w:b/>
          <w:sz w:val="20"/>
          <w:szCs w:val="20"/>
          <w:u w:val="single"/>
          <w:lang w:val="sr-Cyrl-RS"/>
        </w:rPr>
        <w:t>Тачка</w:t>
      </w:r>
      <w:r w:rsidR="006E593D" w:rsidRPr="004E6337">
        <w:rPr>
          <w:rFonts w:ascii="Tahoma" w:hAnsi="Tahoma" w:cs="Tahoma"/>
          <w:b/>
          <w:sz w:val="20"/>
          <w:szCs w:val="20"/>
          <w:u w:val="single"/>
          <w:lang w:val="sr-Cyrl-RS"/>
        </w:rPr>
        <w:t xml:space="preserve"> </w:t>
      </w:r>
      <w:r w:rsidR="004146D8">
        <w:rPr>
          <w:rFonts w:ascii="Tahoma" w:hAnsi="Tahoma" w:cs="Tahoma"/>
          <w:b/>
          <w:sz w:val="20"/>
          <w:szCs w:val="20"/>
          <w:u w:val="single"/>
          <w:lang w:val="sr-Cyrl-RS"/>
        </w:rPr>
        <w:t>3</w:t>
      </w:r>
      <w:r w:rsidRPr="00381B50">
        <w:rPr>
          <w:rFonts w:ascii="Tahoma" w:hAnsi="Tahoma" w:cs="Tahoma"/>
          <w:b/>
          <w:sz w:val="20"/>
          <w:szCs w:val="20"/>
          <w:u w:val="single"/>
          <w:lang w:val="sr-Cyrl-RS"/>
        </w:rPr>
        <w:t>.</w:t>
      </w:r>
    </w:p>
    <w:p w14:paraId="015705C1" w14:textId="77777777" w:rsidR="004756BD" w:rsidRPr="00384807" w:rsidRDefault="004756BD" w:rsidP="004756BD">
      <w:pPr>
        <w:jc w:val="right"/>
        <w:rPr>
          <w:rFonts w:ascii="Tahoma" w:hAnsi="Tahoma" w:cs="Tahoma"/>
          <w:b/>
          <w:sz w:val="22"/>
          <w:u w:val="single"/>
          <w:lang w:val="sr-Cyrl-RS"/>
        </w:rPr>
      </w:pPr>
    </w:p>
    <w:p w14:paraId="44938BD4" w14:textId="77777777" w:rsidR="00A960C3" w:rsidRPr="00384807" w:rsidRDefault="00A960C3" w:rsidP="004756BD">
      <w:pPr>
        <w:jc w:val="right"/>
        <w:rPr>
          <w:rFonts w:ascii="Tahoma" w:hAnsi="Tahoma" w:cs="Tahoma"/>
          <w:b/>
          <w:sz w:val="20"/>
          <w:szCs w:val="20"/>
          <w:u w:val="single"/>
          <w:lang w:val="sr-Cyrl-RS"/>
        </w:rPr>
      </w:pPr>
    </w:p>
    <w:p w14:paraId="576E860C" w14:textId="77777777" w:rsidR="000D4DF2" w:rsidRPr="00384807" w:rsidRDefault="000D4DF2" w:rsidP="000D4DF2">
      <w:pPr>
        <w:rPr>
          <w:rFonts w:ascii="Tahoma" w:hAnsi="Tahoma" w:cs="Tahoma"/>
          <w:b/>
          <w:sz w:val="22"/>
          <w:u w:val="single"/>
          <w:lang w:val="sr-Cyrl-RS"/>
        </w:rPr>
      </w:pPr>
      <w:r w:rsidRPr="00384807">
        <w:rPr>
          <w:rFonts w:ascii="Tahoma" w:hAnsi="Tahoma" w:cs="Tahoma"/>
          <w:i/>
          <w:color w:val="FF0000"/>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t xml:space="preserve">           </w:t>
      </w:r>
      <w:r w:rsidRPr="00384807">
        <w:rPr>
          <w:rFonts w:ascii="Tahoma" w:hAnsi="Tahoma" w:cs="Tahoma"/>
          <w:b/>
          <w:sz w:val="22"/>
          <w:u w:val="single"/>
          <w:lang w:val="sr-Cyrl-RS"/>
        </w:rPr>
        <w:t xml:space="preserve">  </w:t>
      </w:r>
    </w:p>
    <w:p w14:paraId="461951CD" w14:textId="77777777" w:rsidR="000D4DF2" w:rsidRPr="00384807" w:rsidRDefault="000D4DF2" w:rsidP="00EF0EE3">
      <w:pPr>
        <w:jc w:val="right"/>
        <w:rPr>
          <w:rFonts w:ascii="Tahoma" w:hAnsi="Tahoma" w:cs="Tahoma"/>
          <w:b/>
          <w:sz w:val="22"/>
          <w:lang w:val="sr-Cyrl-RS"/>
        </w:rPr>
      </w:pP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Pr="00384807">
        <w:rPr>
          <w:rFonts w:ascii="Tahoma" w:hAnsi="Tahoma" w:cs="Tahoma"/>
          <w:b/>
          <w:sz w:val="22"/>
          <w:lang w:val="sr-Cyrl-RS"/>
        </w:rPr>
        <w:tab/>
      </w:r>
      <w:r w:rsidR="00EF0EE3" w:rsidRPr="00384807">
        <w:rPr>
          <w:rFonts w:ascii="Tahoma" w:hAnsi="Tahoma" w:cs="Tahoma"/>
          <w:b/>
          <w:sz w:val="22"/>
          <w:lang w:val="sr-Cyrl-RS"/>
        </w:rPr>
        <w:t xml:space="preserve"> </w:t>
      </w:r>
    </w:p>
    <w:p w14:paraId="5463FE56" w14:textId="60150817" w:rsidR="000D4DF2" w:rsidRPr="00384807" w:rsidRDefault="008A38D7" w:rsidP="000D4DF2">
      <w:pPr>
        <w:jc w:val="right"/>
        <w:rPr>
          <w:rFonts w:ascii="Tahoma" w:hAnsi="Tahoma" w:cs="Tahoma"/>
          <w:b/>
          <w:sz w:val="22"/>
          <w:lang w:val="sr-Cyrl-RS"/>
        </w:rPr>
      </w:pPr>
      <w:r>
        <w:rPr>
          <w:rFonts w:ascii="Tahoma" w:hAnsi="Tahoma" w:cs="Tahoma"/>
          <w:b/>
          <w:sz w:val="22"/>
          <w:lang w:val="sr-Cyrl-RS"/>
        </w:rPr>
        <w:t>НАЦРТ</w:t>
      </w:r>
    </w:p>
    <w:p w14:paraId="1B21136B" w14:textId="77777777" w:rsidR="000D4DF2" w:rsidRPr="00384807" w:rsidRDefault="000D4DF2" w:rsidP="000D4DF2">
      <w:pPr>
        <w:jc w:val="right"/>
        <w:rPr>
          <w:rFonts w:ascii="Tahoma" w:hAnsi="Tahoma" w:cs="Tahoma"/>
          <w:b/>
          <w:sz w:val="22"/>
          <w:lang w:val="sr-Cyrl-RS"/>
        </w:rPr>
      </w:pPr>
      <w:r w:rsidRPr="00384807">
        <w:rPr>
          <w:rFonts w:ascii="Tahoma" w:hAnsi="Tahoma" w:cs="Tahoma"/>
          <w:b/>
          <w:sz w:val="22"/>
          <w:lang w:val="sr-Cyrl-RS"/>
        </w:rPr>
        <w:t xml:space="preserve"> </w:t>
      </w:r>
    </w:p>
    <w:p w14:paraId="5EF2B21B" w14:textId="77777777" w:rsidR="000D4DF2" w:rsidRPr="00384807" w:rsidRDefault="000D4DF2" w:rsidP="000D4DF2">
      <w:pPr>
        <w:rPr>
          <w:rFonts w:ascii="Tahoma" w:hAnsi="Tahoma" w:cs="Tahoma"/>
          <w:b/>
          <w:u w:val="single"/>
          <w:lang w:val="sr-Cyrl-RS"/>
        </w:rPr>
      </w:pPr>
    </w:p>
    <w:p w14:paraId="1FA7A587" w14:textId="77777777" w:rsidR="000D4DF2" w:rsidRPr="00384807" w:rsidRDefault="000D4DF2" w:rsidP="000D4DF2">
      <w:pPr>
        <w:rPr>
          <w:rFonts w:ascii="Tahoma" w:hAnsi="Tahoma" w:cs="Tahoma"/>
          <w:b/>
          <w:lang w:val="sr-Cyrl-RS"/>
        </w:rPr>
      </w:pPr>
    </w:p>
    <w:p w14:paraId="7D85FF36" w14:textId="77777777" w:rsidR="000D4DF2" w:rsidRPr="00384807" w:rsidRDefault="000D4DF2" w:rsidP="000D4DF2">
      <w:pPr>
        <w:rPr>
          <w:rFonts w:ascii="Tahoma" w:hAnsi="Tahoma" w:cs="Tahoma"/>
          <w:b/>
          <w:lang w:val="sr-Cyrl-RS"/>
        </w:rPr>
      </w:pPr>
    </w:p>
    <w:p w14:paraId="189CAC49" w14:textId="77777777" w:rsidR="000D4DF2" w:rsidRPr="00384807" w:rsidRDefault="000D4DF2" w:rsidP="000D4DF2">
      <w:pPr>
        <w:jc w:val="center"/>
        <w:rPr>
          <w:rFonts w:ascii="Tahoma" w:hAnsi="Tahoma" w:cs="Tahoma"/>
          <w:b/>
          <w:lang w:val="sr-Cyrl-RS"/>
        </w:rPr>
      </w:pPr>
    </w:p>
    <w:p w14:paraId="4D8A3520" w14:textId="77777777" w:rsidR="00F279BD" w:rsidRPr="00384807" w:rsidRDefault="00F279BD" w:rsidP="000D4DF2">
      <w:pPr>
        <w:jc w:val="center"/>
        <w:rPr>
          <w:rFonts w:ascii="Tahoma" w:hAnsi="Tahoma" w:cs="Tahoma"/>
          <w:b/>
          <w:lang w:val="sr-Cyrl-RS"/>
        </w:rPr>
      </w:pPr>
    </w:p>
    <w:p w14:paraId="4A24E6D7" w14:textId="77777777" w:rsidR="00F279BD" w:rsidRPr="00384807" w:rsidRDefault="00F279BD" w:rsidP="000D4DF2">
      <w:pPr>
        <w:jc w:val="center"/>
        <w:rPr>
          <w:rFonts w:ascii="Tahoma" w:hAnsi="Tahoma" w:cs="Tahoma"/>
          <w:b/>
          <w:lang w:val="sr-Cyrl-RS"/>
        </w:rPr>
      </w:pPr>
    </w:p>
    <w:p w14:paraId="15229FC3" w14:textId="62E57BFE" w:rsidR="008A38D7" w:rsidRPr="003F2985" w:rsidRDefault="003F2985" w:rsidP="000D4DF2">
      <w:pPr>
        <w:jc w:val="center"/>
        <w:rPr>
          <w:rFonts w:ascii="Tahoma" w:hAnsi="Tahoma" w:cs="Tahoma"/>
          <w:b/>
          <w:caps/>
          <w:sz w:val="20"/>
          <w:szCs w:val="20"/>
          <w:lang w:val="sr-Cyrl-RS"/>
        </w:rPr>
      </w:pPr>
      <w:r w:rsidRPr="003F2985">
        <w:rPr>
          <w:rFonts w:ascii="Tahoma" w:hAnsi="Tahoma" w:cs="Tahoma"/>
          <w:b/>
          <w:caps/>
          <w:sz w:val="20"/>
          <w:szCs w:val="20"/>
          <w:lang w:val="sr-Cyrl-RS"/>
        </w:rPr>
        <w:t>Смернице о увођењу родне перспективе у заштиту животне средине на локалном нивоу</w:t>
      </w:r>
    </w:p>
    <w:p w14:paraId="13E42EC9" w14:textId="77777777" w:rsidR="000D4DF2" w:rsidRPr="00384807" w:rsidRDefault="000D4DF2" w:rsidP="000D4DF2">
      <w:pPr>
        <w:jc w:val="center"/>
        <w:rPr>
          <w:rFonts w:ascii="Tahoma" w:hAnsi="Tahoma" w:cs="Tahoma"/>
          <w:b/>
          <w:sz w:val="28"/>
          <w:lang w:val="sr-Cyrl-RS"/>
        </w:rPr>
      </w:pPr>
    </w:p>
    <w:p w14:paraId="33E39A41" w14:textId="77777777" w:rsidR="000D4DF2" w:rsidRPr="00384807" w:rsidRDefault="000D4DF2" w:rsidP="000D4DF2">
      <w:pPr>
        <w:jc w:val="center"/>
        <w:rPr>
          <w:rFonts w:ascii="Tahoma" w:hAnsi="Tahoma" w:cs="Tahoma"/>
          <w:b/>
          <w:lang w:val="sr-Cyrl-RS"/>
        </w:rPr>
      </w:pPr>
    </w:p>
    <w:p w14:paraId="3DA18329" w14:textId="77777777" w:rsidR="000D4DF2" w:rsidRPr="00384807" w:rsidRDefault="000D4DF2" w:rsidP="000D4DF2">
      <w:pPr>
        <w:jc w:val="center"/>
        <w:rPr>
          <w:rFonts w:ascii="Tahoma" w:hAnsi="Tahoma" w:cs="Tahoma"/>
          <w:b/>
          <w:lang w:val="sr-Cyrl-RS"/>
        </w:rPr>
      </w:pPr>
    </w:p>
    <w:p w14:paraId="783183AC" w14:textId="77777777" w:rsidR="000D4DF2" w:rsidRPr="00384807" w:rsidRDefault="000D4DF2" w:rsidP="000D4DF2">
      <w:pPr>
        <w:jc w:val="center"/>
        <w:rPr>
          <w:rFonts w:ascii="Tahoma" w:hAnsi="Tahoma" w:cs="Tahoma"/>
          <w:b/>
          <w:lang w:val="sr-Cyrl-RS"/>
        </w:rPr>
      </w:pPr>
    </w:p>
    <w:p w14:paraId="1E955E23" w14:textId="77777777" w:rsidR="000D4DF2" w:rsidRPr="00384807" w:rsidRDefault="000D4DF2" w:rsidP="000D4DF2">
      <w:pPr>
        <w:jc w:val="center"/>
        <w:rPr>
          <w:rFonts w:ascii="Tahoma" w:hAnsi="Tahoma" w:cs="Tahoma"/>
          <w:b/>
          <w:lang w:val="sr-Cyrl-RS"/>
        </w:rPr>
      </w:pPr>
    </w:p>
    <w:p w14:paraId="634939E8" w14:textId="77777777" w:rsidR="000D4DF2" w:rsidRPr="00384807" w:rsidRDefault="000D4DF2" w:rsidP="000D4DF2">
      <w:pPr>
        <w:jc w:val="center"/>
        <w:rPr>
          <w:rFonts w:ascii="Tahoma" w:hAnsi="Tahoma" w:cs="Tahoma"/>
          <w:b/>
          <w:lang w:val="sr-Cyrl-RS"/>
        </w:rPr>
      </w:pPr>
    </w:p>
    <w:p w14:paraId="0B3F6748" w14:textId="77777777" w:rsidR="000D4DF2" w:rsidRPr="00384807" w:rsidRDefault="000D4DF2" w:rsidP="000D4DF2">
      <w:pPr>
        <w:jc w:val="center"/>
        <w:rPr>
          <w:rFonts w:ascii="Tahoma" w:hAnsi="Tahoma" w:cs="Tahoma"/>
          <w:b/>
          <w:lang w:val="sr-Cyrl-RS"/>
        </w:rPr>
      </w:pPr>
    </w:p>
    <w:p w14:paraId="1A69DB26" w14:textId="77777777" w:rsidR="000D4DF2" w:rsidRPr="00384807" w:rsidRDefault="000D4DF2" w:rsidP="000D4DF2">
      <w:pPr>
        <w:jc w:val="center"/>
        <w:rPr>
          <w:rFonts w:ascii="Tahoma" w:hAnsi="Tahoma" w:cs="Tahoma"/>
          <w:b/>
          <w:lang w:val="sr-Cyrl-RS"/>
        </w:rPr>
      </w:pPr>
    </w:p>
    <w:p w14:paraId="6A08F7CD" w14:textId="77777777" w:rsidR="000D4DF2" w:rsidRPr="00384807" w:rsidRDefault="000D4DF2" w:rsidP="000D4DF2">
      <w:pPr>
        <w:jc w:val="center"/>
        <w:rPr>
          <w:rFonts w:ascii="Tahoma" w:hAnsi="Tahoma" w:cs="Tahoma"/>
          <w:b/>
          <w:lang w:val="sr-Cyrl-RS"/>
        </w:rPr>
      </w:pPr>
    </w:p>
    <w:p w14:paraId="751759BF" w14:textId="77777777" w:rsidR="000D4DF2" w:rsidRPr="00384807" w:rsidRDefault="000D4DF2" w:rsidP="000D4DF2">
      <w:pPr>
        <w:jc w:val="center"/>
        <w:rPr>
          <w:rFonts w:ascii="Tahoma" w:hAnsi="Tahoma" w:cs="Tahoma"/>
          <w:b/>
          <w:lang w:val="sr-Cyrl-RS"/>
        </w:rPr>
      </w:pPr>
    </w:p>
    <w:p w14:paraId="1BDAF245" w14:textId="77777777" w:rsidR="000D4DF2" w:rsidRPr="00384807" w:rsidRDefault="000D4DF2" w:rsidP="000D4DF2">
      <w:pPr>
        <w:jc w:val="center"/>
        <w:rPr>
          <w:rFonts w:ascii="Tahoma" w:hAnsi="Tahoma" w:cs="Tahoma"/>
          <w:b/>
          <w:lang w:val="sr-Cyrl-RS"/>
        </w:rPr>
      </w:pPr>
    </w:p>
    <w:p w14:paraId="398CFA8A" w14:textId="77777777" w:rsidR="000D4DF2" w:rsidRPr="00384807" w:rsidRDefault="000D4DF2" w:rsidP="000D4DF2">
      <w:pPr>
        <w:jc w:val="center"/>
        <w:rPr>
          <w:rFonts w:ascii="Tahoma" w:hAnsi="Tahoma" w:cs="Tahoma"/>
          <w:b/>
          <w:lang w:val="sr-Cyrl-RS"/>
        </w:rPr>
      </w:pPr>
    </w:p>
    <w:p w14:paraId="70743FD2" w14:textId="77777777" w:rsidR="000D4DF2" w:rsidRPr="00384807" w:rsidRDefault="000D4DF2" w:rsidP="000D4DF2">
      <w:pPr>
        <w:rPr>
          <w:rFonts w:ascii="Tahoma" w:hAnsi="Tahoma" w:cs="Tahoma"/>
          <w:b/>
          <w:sz w:val="22"/>
          <w:lang w:val="sr-Cyrl-RS"/>
        </w:rPr>
      </w:pPr>
    </w:p>
    <w:p w14:paraId="36C14444" w14:textId="77777777" w:rsidR="00513297" w:rsidRPr="00384807" w:rsidRDefault="00513297" w:rsidP="000D4DF2">
      <w:pPr>
        <w:rPr>
          <w:rFonts w:ascii="Tahoma" w:hAnsi="Tahoma" w:cs="Tahoma"/>
          <w:b/>
          <w:sz w:val="22"/>
          <w:lang w:val="sr-Cyrl-RS"/>
        </w:rPr>
      </w:pPr>
    </w:p>
    <w:p w14:paraId="2F64AA9D" w14:textId="77777777" w:rsidR="00E045F5" w:rsidRPr="00384807" w:rsidRDefault="00E045F5" w:rsidP="000D4DF2">
      <w:pPr>
        <w:rPr>
          <w:rFonts w:ascii="Tahoma" w:hAnsi="Tahoma" w:cs="Tahoma"/>
          <w:b/>
          <w:sz w:val="22"/>
          <w:lang w:val="sr-Cyrl-RS"/>
        </w:rPr>
      </w:pPr>
    </w:p>
    <w:p w14:paraId="43F20E92" w14:textId="77777777" w:rsidR="00E045F5" w:rsidRPr="00384807" w:rsidRDefault="00E045F5" w:rsidP="000D4DF2">
      <w:pPr>
        <w:rPr>
          <w:rFonts w:ascii="Tahoma" w:hAnsi="Tahoma" w:cs="Tahoma"/>
          <w:b/>
          <w:sz w:val="22"/>
          <w:lang w:val="sr-Cyrl-RS"/>
        </w:rPr>
      </w:pPr>
    </w:p>
    <w:p w14:paraId="3825C018" w14:textId="6C8E9913" w:rsidR="000D4DF2" w:rsidRDefault="000D4DF2" w:rsidP="000D4DF2">
      <w:pPr>
        <w:rPr>
          <w:rFonts w:ascii="Tahoma" w:hAnsi="Tahoma" w:cs="Tahoma"/>
          <w:b/>
          <w:sz w:val="22"/>
          <w:lang w:val="sr-Cyrl-RS"/>
        </w:rPr>
      </w:pPr>
    </w:p>
    <w:p w14:paraId="35936C28" w14:textId="77777777" w:rsidR="00A14579" w:rsidRPr="00384807" w:rsidRDefault="00A14579" w:rsidP="000D4DF2">
      <w:pPr>
        <w:rPr>
          <w:rFonts w:ascii="Tahoma" w:hAnsi="Tahoma" w:cs="Tahoma"/>
          <w:b/>
          <w:sz w:val="22"/>
          <w:lang w:val="sr-Cyrl-RS"/>
        </w:rPr>
      </w:pPr>
    </w:p>
    <w:p w14:paraId="3C925F17" w14:textId="77777777" w:rsidR="004756BD" w:rsidRPr="00384807" w:rsidRDefault="004756BD" w:rsidP="000D4DF2">
      <w:pPr>
        <w:jc w:val="center"/>
        <w:rPr>
          <w:rFonts w:ascii="Tahoma" w:hAnsi="Tahoma" w:cs="Tahoma"/>
          <w:b/>
          <w:sz w:val="22"/>
          <w:lang w:val="sr-Cyrl-RS"/>
        </w:rPr>
      </w:pPr>
    </w:p>
    <w:p w14:paraId="5A2F7028" w14:textId="7260C906" w:rsidR="004756BD" w:rsidRPr="00384807" w:rsidRDefault="004756BD" w:rsidP="000D4DF2">
      <w:pPr>
        <w:jc w:val="center"/>
        <w:rPr>
          <w:rFonts w:ascii="Tahoma" w:hAnsi="Tahoma" w:cs="Tahoma"/>
          <w:b/>
          <w:sz w:val="22"/>
          <w:lang w:val="sr-Cyrl-RS"/>
        </w:rPr>
      </w:pPr>
    </w:p>
    <w:p w14:paraId="060CCF83" w14:textId="34819075" w:rsidR="00A960C3" w:rsidRPr="00384807" w:rsidRDefault="00A960C3" w:rsidP="000D4DF2">
      <w:pPr>
        <w:jc w:val="center"/>
        <w:rPr>
          <w:rFonts w:ascii="Tahoma" w:hAnsi="Tahoma" w:cs="Tahoma"/>
          <w:b/>
          <w:sz w:val="22"/>
          <w:lang w:val="sr-Cyrl-RS"/>
        </w:rPr>
      </w:pPr>
    </w:p>
    <w:p w14:paraId="698FB75C" w14:textId="77777777" w:rsidR="00A960C3" w:rsidRPr="00384807" w:rsidRDefault="00A960C3" w:rsidP="000D4DF2">
      <w:pPr>
        <w:jc w:val="center"/>
        <w:rPr>
          <w:rFonts w:ascii="Tahoma" w:hAnsi="Tahoma" w:cs="Tahoma"/>
          <w:b/>
          <w:sz w:val="22"/>
          <w:lang w:val="sr-Cyrl-RS"/>
        </w:rPr>
      </w:pPr>
    </w:p>
    <w:p w14:paraId="1B473662" w14:textId="6F7E4C8E" w:rsidR="000D4DF2" w:rsidRPr="00384807" w:rsidRDefault="008A38D7" w:rsidP="000D4DF2">
      <w:pPr>
        <w:jc w:val="center"/>
        <w:rPr>
          <w:rFonts w:ascii="Tahoma" w:hAnsi="Tahoma" w:cs="Tahoma"/>
          <w:b/>
          <w:i/>
          <w:color w:val="FF0000"/>
          <w:sz w:val="20"/>
          <w:szCs w:val="20"/>
          <w:lang w:val="sr-Cyrl-RS"/>
        </w:rPr>
      </w:pPr>
      <w:r>
        <w:rPr>
          <w:rFonts w:ascii="Tahoma" w:hAnsi="Tahoma" w:cs="Tahoma"/>
          <w:b/>
          <w:sz w:val="20"/>
          <w:szCs w:val="20"/>
          <w:lang w:val="sr-Cyrl-RS"/>
        </w:rPr>
        <w:t xml:space="preserve">мај </w:t>
      </w:r>
      <w:r w:rsidR="004756BD" w:rsidRPr="00384807">
        <w:rPr>
          <w:rFonts w:ascii="Tahoma" w:hAnsi="Tahoma" w:cs="Tahoma"/>
          <w:b/>
          <w:sz w:val="20"/>
          <w:szCs w:val="20"/>
          <w:lang w:val="sr-Cyrl-RS"/>
        </w:rPr>
        <w:t>202</w:t>
      </w:r>
      <w:r>
        <w:rPr>
          <w:rFonts w:ascii="Tahoma" w:hAnsi="Tahoma" w:cs="Tahoma"/>
          <w:b/>
          <w:sz w:val="20"/>
          <w:szCs w:val="20"/>
          <w:lang w:val="sr-Cyrl-RS"/>
        </w:rPr>
        <w:t>1</w:t>
      </w:r>
      <w:r w:rsidR="00C83C02" w:rsidRPr="00384807">
        <w:rPr>
          <w:rFonts w:ascii="Tahoma" w:hAnsi="Tahoma" w:cs="Tahoma"/>
          <w:b/>
          <w:sz w:val="20"/>
          <w:szCs w:val="20"/>
          <w:lang w:val="sr-Cyrl-RS"/>
        </w:rPr>
        <w:t xml:space="preserve">. </w:t>
      </w:r>
      <w:r w:rsidR="000D4DF2" w:rsidRPr="00384807">
        <w:rPr>
          <w:rFonts w:ascii="Tahoma" w:hAnsi="Tahoma" w:cs="Tahoma"/>
          <w:b/>
          <w:sz w:val="20"/>
          <w:szCs w:val="20"/>
          <w:lang w:val="sr-Cyrl-RS"/>
        </w:rPr>
        <w:t xml:space="preserve">године </w:t>
      </w:r>
    </w:p>
    <w:p w14:paraId="15FE0307" w14:textId="77777777" w:rsidR="000D4DF2" w:rsidRPr="00384807" w:rsidRDefault="000D4DF2" w:rsidP="000D4DF2">
      <w:pPr>
        <w:jc w:val="both"/>
        <w:rPr>
          <w:rFonts w:ascii="Tahoma" w:hAnsi="Tahoma" w:cs="Tahoma"/>
          <w:sz w:val="20"/>
          <w:szCs w:val="20"/>
          <w:lang w:val="sr-Cyrl-RS"/>
        </w:rPr>
      </w:pPr>
    </w:p>
    <w:p w14:paraId="4CC6EA93" w14:textId="77777777" w:rsidR="00D13692" w:rsidRPr="00384807" w:rsidRDefault="00D13692" w:rsidP="005E2559">
      <w:pPr>
        <w:jc w:val="both"/>
        <w:rPr>
          <w:rFonts w:ascii="Tahoma" w:hAnsi="Tahoma" w:cs="Tahoma"/>
          <w:sz w:val="18"/>
          <w:szCs w:val="20"/>
          <w:lang w:val="sr-Cyrl-RS"/>
        </w:rPr>
      </w:pPr>
    </w:p>
    <w:p w14:paraId="279FA0A4" w14:textId="3721E41A" w:rsidR="001E43FC" w:rsidRDefault="001E43FC" w:rsidP="001E43FC"/>
    <w:p w14:paraId="31E28733" w14:textId="77777777" w:rsidR="001E43FC" w:rsidRPr="00817E8A" w:rsidRDefault="001E43FC" w:rsidP="001E43FC">
      <w:pPr>
        <w:rPr>
          <w:rFonts w:ascii="Cambria" w:hAnsi="Cambria"/>
          <w:lang w:val="sr-Cyrl-RS"/>
        </w:rPr>
      </w:pPr>
    </w:p>
    <w:p w14:paraId="5A6989C7" w14:textId="77777777" w:rsidR="001E43FC" w:rsidRPr="00095F50" w:rsidRDefault="001E43FC" w:rsidP="001E43FC">
      <w:pPr>
        <w:rPr>
          <w:rFonts w:ascii="Tahoma" w:hAnsi="Tahoma" w:cs="Tahoma"/>
          <w:sz w:val="20"/>
          <w:szCs w:val="20"/>
          <w:lang w:val="sr-Cyrl-RS"/>
        </w:rPr>
      </w:pPr>
    </w:p>
    <w:p w14:paraId="1DD77C1D" w14:textId="77777777" w:rsidR="001E43FC" w:rsidRPr="00095F50" w:rsidRDefault="001E43FC" w:rsidP="001E43FC">
      <w:pPr>
        <w:rPr>
          <w:rFonts w:ascii="Tahoma" w:hAnsi="Tahoma" w:cs="Tahoma"/>
          <w:sz w:val="20"/>
          <w:szCs w:val="20"/>
          <w:lang w:val="sr-Cyrl-RS"/>
        </w:rPr>
      </w:pPr>
    </w:p>
    <w:p w14:paraId="23FE6C0B" w14:textId="4E2C335E" w:rsidR="0027351A" w:rsidRPr="00095F50" w:rsidRDefault="0027351A" w:rsidP="00115367">
      <w:pPr>
        <w:rPr>
          <w:rFonts w:ascii="Tahoma" w:hAnsi="Tahoma" w:cs="Tahoma"/>
          <w:sz w:val="20"/>
          <w:szCs w:val="20"/>
          <w:lang w:val="sr-Cyrl-RS"/>
        </w:rPr>
      </w:pPr>
      <w:r w:rsidRPr="00095F50">
        <w:rPr>
          <w:rFonts w:ascii="Tahoma" w:hAnsi="Tahoma" w:cs="Tahoma"/>
          <w:b/>
          <w:i/>
          <w:sz w:val="20"/>
          <w:szCs w:val="20"/>
          <w:lang w:val="sr-Cyrl"/>
        </w:rPr>
        <w:t>Смернице о увођењу родне перспективе у заштиту животне средине на локалном нивоу</w:t>
      </w:r>
      <w:r w:rsidR="003C5B3A" w:rsidRPr="00095F50">
        <w:rPr>
          <w:rFonts w:ascii="Tahoma" w:hAnsi="Tahoma" w:cs="Tahoma"/>
          <w:b/>
          <w:i/>
          <w:sz w:val="20"/>
          <w:szCs w:val="20"/>
          <w:lang w:val="sr-Cyrl"/>
        </w:rPr>
        <w:t xml:space="preserve"> – стратешки оквир</w:t>
      </w:r>
      <w:r w:rsidR="00095F50" w:rsidRPr="00095F50">
        <w:rPr>
          <w:rFonts w:ascii="Tahoma" w:hAnsi="Tahoma" w:cs="Tahoma"/>
          <w:b/>
          <w:i/>
          <w:sz w:val="20"/>
          <w:szCs w:val="20"/>
          <w:lang w:val="sr-Cyrl"/>
        </w:rPr>
        <w:t>:</w:t>
      </w:r>
      <w:r w:rsidRPr="00095F50">
        <w:rPr>
          <w:rFonts w:ascii="Tahoma" w:hAnsi="Tahoma" w:cs="Tahoma"/>
          <w:b/>
          <w:i/>
          <w:sz w:val="20"/>
          <w:szCs w:val="20"/>
          <w:lang w:val="sr-Cyrl"/>
        </w:rPr>
        <w:t xml:space="preserve"> </w:t>
      </w:r>
    </w:p>
    <w:p w14:paraId="7283AF65" w14:textId="77777777" w:rsidR="0027351A" w:rsidRPr="00095F50" w:rsidRDefault="0027351A" w:rsidP="0027351A">
      <w:pPr>
        <w:jc w:val="both"/>
        <w:rPr>
          <w:rFonts w:ascii="Tahoma" w:hAnsi="Tahoma" w:cs="Tahoma"/>
          <w:sz w:val="20"/>
          <w:szCs w:val="20"/>
          <w:lang w:val="sr-Cyrl-RS"/>
        </w:rPr>
      </w:pPr>
    </w:p>
    <w:p w14:paraId="40ECA7E2" w14:textId="3BC57996" w:rsidR="0027351A" w:rsidRPr="00095F50" w:rsidRDefault="0027351A" w:rsidP="0027351A">
      <w:pPr>
        <w:numPr>
          <w:ilvl w:val="0"/>
          <w:numId w:val="37"/>
        </w:numPr>
        <w:jc w:val="both"/>
        <w:rPr>
          <w:rFonts w:ascii="Tahoma" w:hAnsi="Tahoma" w:cs="Tahoma"/>
          <w:color w:val="000000"/>
          <w:sz w:val="20"/>
          <w:szCs w:val="20"/>
          <w:lang w:val="sr-Cyrl-RS"/>
        </w:rPr>
      </w:pPr>
      <w:r w:rsidRPr="00095F50">
        <w:rPr>
          <w:rFonts w:ascii="Tahoma" w:hAnsi="Tahoma" w:cs="Tahoma"/>
          <w:sz w:val="20"/>
          <w:szCs w:val="20"/>
          <w:lang w:val="sr-Cyrl"/>
        </w:rPr>
        <w:t>Полазећи од значаја који родна равноправност има за одрживи развој</w:t>
      </w:r>
      <w:r w:rsidR="00F207B9" w:rsidRPr="00095F50">
        <w:rPr>
          <w:rFonts w:ascii="Tahoma" w:hAnsi="Tahoma" w:cs="Tahoma"/>
          <w:sz w:val="20"/>
          <w:szCs w:val="20"/>
          <w:lang w:val="sr-Cyrl"/>
        </w:rPr>
        <w:t>;</w:t>
      </w:r>
      <w:r w:rsidRPr="00095F50">
        <w:rPr>
          <w:rFonts w:ascii="Tahoma" w:hAnsi="Tahoma" w:cs="Tahoma"/>
          <w:sz w:val="20"/>
          <w:szCs w:val="20"/>
          <w:lang w:val="sr-Cyrl"/>
        </w:rPr>
        <w:t xml:space="preserve"> </w:t>
      </w:r>
    </w:p>
    <w:p w14:paraId="51F15C0C" w14:textId="77777777" w:rsidR="0027351A" w:rsidRPr="00095F50" w:rsidRDefault="0027351A" w:rsidP="0027351A">
      <w:pPr>
        <w:numPr>
          <w:ilvl w:val="0"/>
          <w:numId w:val="37"/>
        </w:numPr>
        <w:pBdr>
          <w:top w:val="nil"/>
          <w:left w:val="nil"/>
          <w:bottom w:val="nil"/>
          <w:right w:val="nil"/>
          <w:between w:val="nil"/>
        </w:pBdr>
        <w:jc w:val="both"/>
        <w:rPr>
          <w:rFonts w:ascii="Tahoma" w:hAnsi="Tahoma" w:cs="Tahoma"/>
          <w:color w:val="000000"/>
          <w:sz w:val="20"/>
          <w:szCs w:val="20"/>
          <w:lang w:val="sr-Cyrl-RS"/>
        </w:rPr>
      </w:pPr>
      <w:r w:rsidRPr="00095F50">
        <w:rPr>
          <w:rFonts w:ascii="Tahoma" w:hAnsi="Tahoma" w:cs="Tahoma"/>
          <w:color w:val="000000"/>
          <w:sz w:val="20"/>
          <w:szCs w:val="20"/>
          <w:lang w:val="sr-Cyrl"/>
        </w:rPr>
        <w:t>Препознајући значај родне равноправности за одржив</w:t>
      </w:r>
      <w:r w:rsidRPr="00095F50">
        <w:rPr>
          <w:rFonts w:ascii="Tahoma" w:hAnsi="Tahoma" w:cs="Tahoma"/>
          <w:sz w:val="20"/>
          <w:szCs w:val="20"/>
          <w:lang w:val="sr-Cyrl"/>
        </w:rPr>
        <w:t xml:space="preserve">и </w:t>
      </w:r>
      <w:r w:rsidRPr="00095F50">
        <w:rPr>
          <w:rFonts w:ascii="Tahoma" w:hAnsi="Tahoma" w:cs="Tahoma"/>
          <w:color w:val="000000"/>
          <w:sz w:val="20"/>
          <w:szCs w:val="20"/>
          <w:lang w:val="sr-Cyrl"/>
        </w:rPr>
        <w:t xml:space="preserve"> развој</w:t>
      </w:r>
      <w:r w:rsidRPr="00095F50">
        <w:rPr>
          <w:rFonts w:ascii="Tahoma" w:hAnsi="Tahoma" w:cs="Tahoma"/>
          <w:sz w:val="20"/>
          <w:szCs w:val="20"/>
          <w:lang w:val="sr-Cyrl"/>
        </w:rPr>
        <w:t xml:space="preserve">  - циљ 5</w:t>
      </w:r>
      <w:r w:rsidRPr="00095F50">
        <w:rPr>
          <w:rFonts w:ascii="Tahoma" w:hAnsi="Tahoma" w:cs="Tahoma"/>
          <w:color w:val="000000"/>
          <w:sz w:val="20"/>
          <w:szCs w:val="20"/>
          <w:lang w:val="sr-Cyrl"/>
        </w:rPr>
        <w:t xml:space="preserve">, </w:t>
      </w:r>
      <w:r w:rsidRPr="00095F50">
        <w:rPr>
          <w:rFonts w:ascii="Tahoma" w:hAnsi="Tahoma" w:cs="Tahoma"/>
          <w:sz w:val="20"/>
          <w:szCs w:val="20"/>
          <w:lang w:val="sr-Cyrl"/>
        </w:rPr>
        <w:t xml:space="preserve"> као и значај за остваривање других појединачних циљева, а посебно циљева: </w:t>
      </w:r>
      <w:r w:rsidRPr="00095F50">
        <w:rPr>
          <w:rFonts w:ascii="Tahoma" w:hAnsi="Tahoma" w:cs="Tahoma"/>
          <w:color w:val="000000"/>
          <w:sz w:val="20"/>
          <w:szCs w:val="20"/>
          <w:lang w:val="sr-Cyrl"/>
        </w:rPr>
        <w:t xml:space="preserve"> 6 - чиста вода и санитарни услови, 7 - доступна и обновљива енергија, 11 - одрживи градови и заједнице, 12 - одговорна потрошња и производња, 13 - акција за климу и 15 - живот на земљи;</w:t>
      </w:r>
    </w:p>
    <w:p w14:paraId="3365151F" w14:textId="5DC3964F" w:rsidR="0027351A" w:rsidRPr="00095F50" w:rsidRDefault="0027351A" w:rsidP="0027351A">
      <w:pPr>
        <w:numPr>
          <w:ilvl w:val="0"/>
          <w:numId w:val="37"/>
        </w:numPr>
        <w:pBdr>
          <w:top w:val="nil"/>
          <w:left w:val="nil"/>
          <w:bottom w:val="nil"/>
          <w:right w:val="nil"/>
          <w:between w:val="nil"/>
        </w:pBdr>
        <w:jc w:val="both"/>
        <w:rPr>
          <w:rFonts w:ascii="Tahoma" w:hAnsi="Tahoma" w:cs="Tahoma"/>
          <w:color w:val="000000"/>
          <w:sz w:val="20"/>
          <w:szCs w:val="20"/>
          <w:lang w:val="sr-Cyrl"/>
        </w:rPr>
      </w:pPr>
      <w:r w:rsidRPr="00095F50">
        <w:rPr>
          <w:rFonts w:ascii="Tahoma" w:hAnsi="Tahoma" w:cs="Tahoma"/>
          <w:color w:val="000000"/>
          <w:sz w:val="20"/>
          <w:szCs w:val="20"/>
          <w:lang w:val="sr-Cyrl"/>
        </w:rPr>
        <w:t>Узимајући у обзир међународне документе (као што су Агенда 21</w:t>
      </w:r>
      <w:r w:rsidR="00266BB8" w:rsidRPr="00095F50">
        <w:rPr>
          <w:rFonts w:ascii="Tahoma" w:hAnsi="Tahoma" w:cs="Tahoma"/>
          <w:color w:val="000000"/>
          <w:sz w:val="20"/>
          <w:szCs w:val="20"/>
          <w:lang w:val="sr-Cyrl"/>
        </w:rPr>
        <w:t>,</w:t>
      </w:r>
      <w:r w:rsidRPr="00095F50">
        <w:rPr>
          <w:rFonts w:ascii="Tahoma" w:hAnsi="Tahoma" w:cs="Tahoma"/>
          <w:color w:val="000000"/>
          <w:sz w:val="20"/>
          <w:szCs w:val="20"/>
          <w:lang w:val="sr-Cyrl"/>
        </w:rPr>
        <w:t xml:space="preserve"> Пеки</w:t>
      </w:r>
      <w:r w:rsidR="00F207B9" w:rsidRPr="00095F50">
        <w:rPr>
          <w:rFonts w:ascii="Tahoma" w:hAnsi="Tahoma" w:cs="Tahoma"/>
          <w:color w:val="000000"/>
          <w:sz w:val="20"/>
          <w:szCs w:val="20"/>
          <w:lang w:val="sr-Cyrl-RS"/>
        </w:rPr>
        <w:t>н</w:t>
      </w:r>
      <w:r w:rsidRPr="00095F50">
        <w:rPr>
          <w:rFonts w:ascii="Tahoma" w:hAnsi="Tahoma" w:cs="Tahoma"/>
          <w:color w:val="000000"/>
          <w:sz w:val="20"/>
          <w:szCs w:val="20"/>
          <w:lang w:val="sr-Cyrl"/>
        </w:rPr>
        <w:t xml:space="preserve">шка декларација и платформа за акцију и Европска повеља </w:t>
      </w:r>
      <w:r w:rsidRPr="00095F50">
        <w:rPr>
          <w:rFonts w:ascii="Tahoma" w:hAnsi="Tahoma" w:cs="Tahoma"/>
          <w:sz w:val="20"/>
          <w:szCs w:val="20"/>
          <w:lang w:val="sr-Cyrl"/>
        </w:rPr>
        <w:t xml:space="preserve">о равноправности жена и мушкараца на локалном нивоу), </w:t>
      </w:r>
      <w:r w:rsidRPr="00095F50">
        <w:rPr>
          <w:rFonts w:ascii="Tahoma" w:hAnsi="Tahoma" w:cs="Tahoma"/>
          <w:color w:val="000000"/>
          <w:sz w:val="20"/>
          <w:szCs w:val="20"/>
          <w:lang w:val="sr-Cyrl"/>
        </w:rPr>
        <w:t xml:space="preserve"> којима се истиче значај укључивања жена у активности у области одрживог развоја, заштите животне средине и управљања природним ресурсима;</w:t>
      </w:r>
    </w:p>
    <w:p w14:paraId="47E81B28" w14:textId="77777777" w:rsidR="0027351A" w:rsidRPr="00095F50" w:rsidRDefault="0027351A" w:rsidP="0027351A">
      <w:pPr>
        <w:numPr>
          <w:ilvl w:val="0"/>
          <w:numId w:val="37"/>
        </w:numPr>
        <w:pBdr>
          <w:top w:val="nil"/>
          <w:left w:val="nil"/>
          <w:bottom w:val="nil"/>
          <w:right w:val="nil"/>
          <w:between w:val="nil"/>
        </w:pBdr>
        <w:jc w:val="both"/>
        <w:rPr>
          <w:rFonts w:ascii="Tahoma" w:hAnsi="Tahoma" w:cs="Tahoma"/>
          <w:color w:val="000000"/>
          <w:sz w:val="20"/>
          <w:szCs w:val="20"/>
          <w:lang w:val="sr-Cyrl"/>
        </w:rPr>
      </w:pPr>
      <w:r w:rsidRPr="00095F50">
        <w:rPr>
          <w:rFonts w:ascii="Tahoma" w:hAnsi="Tahoma" w:cs="Tahoma"/>
          <w:color w:val="000000"/>
          <w:sz w:val="20"/>
          <w:szCs w:val="20"/>
          <w:lang w:val="sr-Cyrl"/>
        </w:rPr>
        <w:t>Имајући у виду законски оквир у Републици Србији, посебно обавезе у области родно одговорног буџетирања и увођења родне перспективе у политике и програме на локалном нивоу;</w:t>
      </w:r>
    </w:p>
    <w:p w14:paraId="2E669FA7" w14:textId="77777777" w:rsidR="0027351A" w:rsidRPr="00095F50" w:rsidRDefault="0027351A" w:rsidP="0027351A">
      <w:pPr>
        <w:numPr>
          <w:ilvl w:val="0"/>
          <w:numId w:val="37"/>
        </w:numPr>
        <w:pBdr>
          <w:top w:val="nil"/>
          <w:left w:val="nil"/>
          <w:bottom w:val="nil"/>
          <w:right w:val="nil"/>
          <w:between w:val="nil"/>
        </w:pBdr>
        <w:jc w:val="both"/>
        <w:rPr>
          <w:rFonts w:ascii="Tahoma" w:hAnsi="Tahoma" w:cs="Tahoma"/>
          <w:color w:val="000000"/>
          <w:sz w:val="20"/>
          <w:szCs w:val="20"/>
          <w:lang w:val="sr-Cyrl"/>
        </w:rPr>
      </w:pPr>
      <w:r w:rsidRPr="00095F50">
        <w:rPr>
          <w:rFonts w:ascii="Tahoma" w:hAnsi="Tahoma" w:cs="Tahoma"/>
          <w:color w:val="000000"/>
          <w:sz w:val="20"/>
          <w:szCs w:val="20"/>
          <w:lang w:val="sr-Cyrl"/>
        </w:rPr>
        <w:t>Препознајући разлике у перцепцији жена и мушкарца по питању ризика по животну средину, угрожености климатским променама и понашању у прилагођавању на климатске промене;</w:t>
      </w:r>
    </w:p>
    <w:p w14:paraId="3207A681" w14:textId="10481F1A" w:rsidR="0027351A" w:rsidRPr="00095F50" w:rsidRDefault="0027351A" w:rsidP="0027351A">
      <w:pPr>
        <w:numPr>
          <w:ilvl w:val="0"/>
          <w:numId w:val="37"/>
        </w:numPr>
        <w:jc w:val="both"/>
        <w:rPr>
          <w:rFonts w:ascii="Tahoma" w:hAnsi="Tahoma" w:cs="Tahoma"/>
          <w:color w:val="000000"/>
          <w:sz w:val="20"/>
          <w:szCs w:val="20"/>
          <w:lang w:val="sr-Cyrl"/>
        </w:rPr>
      </w:pPr>
      <w:r w:rsidRPr="00095F50">
        <w:rPr>
          <w:rFonts w:ascii="Tahoma" w:hAnsi="Tahoma" w:cs="Tahoma"/>
          <w:sz w:val="20"/>
          <w:szCs w:val="20"/>
          <w:lang w:val="sr-Cyrl"/>
        </w:rPr>
        <w:t xml:space="preserve">Увиђајући потенцијал укључивање родне перспективе </w:t>
      </w:r>
      <w:r w:rsidR="00266BB8" w:rsidRPr="00095F50">
        <w:rPr>
          <w:rFonts w:ascii="Tahoma" w:hAnsi="Tahoma" w:cs="Tahoma"/>
          <w:sz w:val="20"/>
          <w:szCs w:val="20"/>
          <w:lang w:val="sr-Cyrl"/>
        </w:rPr>
        <w:t>и</w:t>
      </w:r>
      <w:r w:rsidRPr="00095F50">
        <w:rPr>
          <w:rFonts w:ascii="Tahoma" w:hAnsi="Tahoma" w:cs="Tahoma"/>
          <w:sz w:val="20"/>
          <w:szCs w:val="20"/>
          <w:lang w:val="sr-Cyrl"/>
        </w:rPr>
        <w:t xml:space="preserve"> проналажење решења за заштиту и унапређење животне средине на локалном нивоу;</w:t>
      </w:r>
    </w:p>
    <w:p w14:paraId="6A8B7EB9" w14:textId="77777777" w:rsidR="0027351A" w:rsidRPr="00095F50" w:rsidRDefault="0027351A" w:rsidP="0027351A">
      <w:pPr>
        <w:jc w:val="both"/>
        <w:rPr>
          <w:rFonts w:ascii="Tahoma" w:hAnsi="Tahoma" w:cs="Tahoma"/>
          <w:sz w:val="20"/>
          <w:szCs w:val="20"/>
          <w:lang w:val="sr-Cyrl"/>
        </w:rPr>
      </w:pPr>
    </w:p>
    <w:p w14:paraId="785B253F" w14:textId="77777777" w:rsidR="00266BB8" w:rsidRPr="006F0707" w:rsidRDefault="00266BB8" w:rsidP="00CD67E7">
      <w:pPr>
        <w:jc w:val="both"/>
        <w:rPr>
          <w:rFonts w:ascii="Tahoma" w:hAnsi="Tahoma" w:cs="Tahoma"/>
          <w:sz w:val="20"/>
          <w:szCs w:val="20"/>
          <w:lang w:val="sr-Cyrl"/>
        </w:rPr>
      </w:pPr>
      <w:r w:rsidRPr="006F0707">
        <w:rPr>
          <w:rFonts w:ascii="Tahoma" w:hAnsi="Tahoma" w:cs="Tahoma"/>
          <w:sz w:val="20"/>
          <w:szCs w:val="20"/>
          <w:lang w:val="sr-Cyrl"/>
        </w:rPr>
        <w:t>Одбор за  заштиту  животне  средине  и  ванредне  ситуације  Сталне  конференције  градова  и  општина  доноси:</w:t>
      </w:r>
    </w:p>
    <w:p w14:paraId="28238540" w14:textId="77777777" w:rsidR="0027351A" w:rsidRPr="006F0707" w:rsidRDefault="0027351A" w:rsidP="0027351A">
      <w:pPr>
        <w:jc w:val="both"/>
        <w:rPr>
          <w:rFonts w:ascii="Tahoma" w:hAnsi="Tahoma" w:cs="Tahoma"/>
          <w:sz w:val="20"/>
          <w:szCs w:val="20"/>
          <w:lang w:val="sr-Cyrl"/>
        </w:rPr>
      </w:pPr>
    </w:p>
    <w:p w14:paraId="75BBC096" w14:textId="77777777" w:rsidR="0027351A" w:rsidRPr="00095F50" w:rsidRDefault="0027351A" w:rsidP="0027351A">
      <w:pPr>
        <w:jc w:val="center"/>
        <w:rPr>
          <w:rFonts w:ascii="Tahoma" w:hAnsi="Tahoma" w:cs="Tahoma"/>
          <w:b/>
          <w:i/>
          <w:sz w:val="20"/>
          <w:szCs w:val="20"/>
          <w:lang w:val="sr-Cyrl"/>
        </w:rPr>
      </w:pPr>
      <w:r w:rsidRPr="006F0707">
        <w:rPr>
          <w:rFonts w:ascii="Tahoma" w:hAnsi="Tahoma" w:cs="Tahoma"/>
          <w:b/>
          <w:i/>
          <w:sz w:val="20"/>
          <w:szCs w:val="20"/>
          <w:lang w:val="sr-Cyrl"/>
        </w:rPr>
        <w:t>Смернице за укључивање родне перспективе у политике и програме у области заштите животне средине јединица локалне самоуправе</w:t>
      </w:r>
      <w:r w:rsidRPr="00095F50">
        <w:rPr>
          <w:rFonts w:ascii="Tahoma" w:hAnsi="Tahoma" w:cs="Tahoma"/>
          <w:b/>
          <w:i/>
          <w:sz w:val="20"/>
          <w:szCs w:val="20"/>
          <w:lang w:val="sr-Cyrl"/>
        </w:rPr>
        <w:t xml:space="preserve"> </w:t>
      </w:r>
    </w:p>
    <w:p w14:paraId="3ED8409D" w14:textId="77777777" w:rsidR="0027351A" w:rsidRPr="00095F50" w:rsidRDefault="0027351A" w:rsidP="0027351A">
      <w:pPr>
        <w:jc w:val="center"/>
        <w:rPr>
          <w:rFonts w:ascii="Tahoma" w:hAnsi="Tahoma" w:cs="Tahoma"/>
          <w:b/>
          <w:i/>
          <w:sz w:val="20"/>
          <w:szCs w:val="20"/>
          <w:lang w:val="sr-Cyrl"/>
        </w:rPr>
      </w:pPr>
    </w:p>
    <w:p w14:paraId="0933A646" w14:textId="374876D7" w:rsidR="0027351A" w:rsidRPr="00095F50" w:rsidRDefault="0027351A" w:rsidP="002943EF">
      <w:pPr>
        <w:numPr>
          <w:ilvl w:val="0"/>
          <w:numId w:val="38"/>
        </w:numPr>
        <w:jc w:val="both"/>
        <w:rPr>
          <w:rFonts w:ascii="Tahoma" w:hAnsi="Tahoma" w:cs="Tahoma"/>
          <w:sz w:val="20"/>
          <w:szCs w:val="20"/>
          <w:lang w:val="sr-Cyrl"/>
        </w:rPr>
      </w:pPr>
      <w:r w:rsidRPr="00095F50">
        <w:rPr>
          <w:rFonts w:ascii="Tahoma" w:hAnsi="Tahoma" w:cs="Tahoma"/>
          <w:b/>
          <w:sz w:val="20"/>
          <w:szCs w:val="20"/>
          <w:lang w:val="sr-Cyrl"/>
        </w:rPr>
        <w:t>Политике и институционални оквир:</w:t>
      </w:r>
      <w:r w:rsidRPr="00095F50">
        <w:rPr>
          <w:rFonts w:ascii="Tahoma" w:hAnsi="Tahoma" w:cs="Tahoma"/>
          <w:sz w:val="20"/>
          <w:szCs w:val="20"/>
          <w:lang w:val="sr-Cyrl"/>
        </w:rPr>
        <w:t xml:space="preserve"> У  </w:t>
      </w:r>
      <w:r w:rsidRPr="00D97680">
        <w:rPr>
          <w:rFonts w:ascii="Tahoma" w:hAnsi="Tahoma" w:cs="Tahoma"/>
          <w:bCs/>
          <w:sz w:val="20"/>
          <w:szCs w:val="20"/>
          <w:lang w:val="sr-Cyrl"/>
        </w:rPr>
        <w:t>стратешким документима и акционим плановима  јединица локалне самоуправе у</w:t>
      </w:r>
      <w:r w:rsidRPr="00095F50">
        <w:rPr>
          <w:rFonts w:ascii="Tahoma" w:hAnsi="Tahoma" w:cs="Tahoma"/>
          <w:sz w:val="20"/>
          <w:szCs w:val="20"/>
          <w:lang w:val="sr-Cyrl"/>
        </w:rPr>
        <w:t xml:space="preserve"> области заштите животне средине, родну равноправност треба дефинисати као један од водећих принципа</w:t>
      </w:r>
      <w:r w:rsidR="006F0707">
        <w:rPr>
          <w:rFonts w:ascii="Tahoma" w:hAnsi="Tahoma" w:cs="Tahoma"/>
          <w:sz w:val="20"/>
          <w:szCs w:val="20"/>
          <w:lang w:val="sr-Latn-RS"/>
        </w:rPr>
        <w:t>.</w:t>
      </w:r>
      <w:r w:rsidRPr="00095F50">
        <w:rPr>
          <w:rFonts w:ascii="Tahoma" w:hAnsi="Tahoma" w:cs="Tahoma"/>
          <w:sz w:val="20"/>
          <w:szCs w:val="20"/>
          <w:lang w:val="sr-Cyrl"/>
        </w:rPr>
        <w:t xml:space="preserve"> </w:t>
      </w:r>
      <w:r w:rsidR="006F0707">
        <w:rPr>
          <w:rFonts w:ascii="Tahoma" w:hAnsi="Tahoma" w:cs="Tahoma"/>
          <w:sz w:val="20"/>
          <w:szCs w:val="20"/>
          <w:lang w:val="sr-Cyrl-RS"/>
        </w:rPr>
        <w:t>Р</w:t>
      </w:r>
      <w:r w:rsidRPr="00095F50">
        <w:rPr>
          <w:rFonts w:ascii="Tahoma" w:hAnsi="Tahoma" w:cs="Tahoma"/>
          <w:sz w:val="20"/>
          <w:szCs w:val="20"/>
          <w:lang w:val="sr-Cyrl"/>
        </w:rPr>
        <w:t>одну перспективу укључити у процес израде локал</w:t>
      </w:r>
      <w:r w:rsidR="00F51C08" w:rsidRPr="00095F50">
        <w:rPr>
          <w:rFonts w:ascii="Tahoma" w:hAnsi="Tahoma" w:cs="Tahoma"/>
          <w:sz w:val="20"/>
          <w:szCs w:val="20"/>
          <w:lang w:val="sr-Cyrl"/>
        </w:rPr>
        <w:t>н</w:t>
      </w:r>
      <w:r w:rsidRPr="00095F50">
        <w:rPr>
          <w:rFonts w:ascii="Tahoma" w:hAnsi="Tahoma" w:cs="Tahoma"/>
          <w:sz w:val="20"/>
          <w:szCs w:val="20"/>
          <w:lang w:val="sr-Cyrl"/>
        </w:rPr>
        <w:t>их политика заштите животне средине, а све податке који се односе на лица, потребно је прикупљати, анализирати и приказати разврстане по  полу</w:t>
      </w:r>
      <w:r w:rsidR="002943EF">
        <w:rPr>
          <w:rStyle w:val="FootnoteReference"/>
          <w:rFonts w:ascii="Tahoma" w:hAnsi="Tahoma" w:cs="Tahoma"/>
          <w:sz w:val="20"/>
          <w:szCs w:val="20"/>
          <w:lang w:val="sr-Cyrl"/>
        </w:rPr>
        <w:footnoteReference w:id="1"/>
      </w:r>
      <w:r w:rsidRPr="00095F50">
        <w:rPr>
          <w:rFonts w:ascii="Tahoma" w:hAnsi="Tahoma" w:cs="Tahoma"/>
          <w:sz w:val="20"/>
          <w:szCs w:val="20"/>
          <w:lang w:val="sr-Cyrl"/>
        </w:rPr>
        <w:t>, у анализи стања и на нивоу индикатора.</w:t>
      </w:r>
    </w:p>
    <w:p w14:paraId="1D7E79BD" w14:textId="77777777" w:rsidR="0027351A" w:rsidRPr="00095F50" w:rsidRDefault="0027351A" w:rsidP="0027351A">
      <w:pPr>
        <w:ind w:left="720"/>
        <w:jc w:val="both"/>
        <w:rPr>
          <w:rFonts w:ascii="Tahoma" w:hAnsi="Tahoma" w:cs="Tahoma"/>
          <w:sz w:val="20"/>
          <w:szCs w:val="20"/>
          <w:lang w:val="sr-Cyrl"/>
        </w:rPr>
      </w:pPr>
    </w:p>
    <w:p w14:paraId="181104E1" w14:textId="77777777" w:rsidR="0027351A" w:rsidRPr="00095F50" w:rsidRDefault="0027351A" w:rsidP="0027351A">
      <w:pPr>
        <w:ind w:left="720"/>
        <w:jc w:val="both"/>
        <w:rPr>
          <w:rFonts w:ascii="Tahoma" w:hAnsi="Tahoma" w:cs="Tahoma"/>
          <w:sz w:val="20"/>
          <w:szCs w:val="20"/>
          <w:lang w:val="sr-Cyrl"/>
        </w:rPr>
      </w:pPr>
      <w:r w:rsidRPr="00095F50">
        <w:rPr>
          <w:rFonts w:ascii="Tahoma" w:hAnsi="Tahoma" w:cs="Tahoma"/>
          <w:sz w:val="20"/>
          <w:szCs w:val="20"/>
          <w:lang w:val="sr-Cyrl"/>
        </w:rPr>
        <w:t xml:space="preserve">У телима које формира локална самоуправа у области заштите животне средине, треба настојати да се обезбеди равномерно учешће, од најмање 30%, мање заступљеног пола. </w:t>
      </w:r>
    </w:p>
    <w:p w14:paraId="5FF4EE93" w14:textId="77777777" w:rsidR="0027351A" w:rsidRPr="00095F50" w:rsidRDefault="0027351A" w:rsidP="0027351A">
      <w:pPr>
        <w:ind w:left="720"/>
        <w:jc w:val="both"/>
        <w:rPr>
          <w:rFonts w:ascii="Tahoma" w:hAnsi="Tahoma" w:cs="Tahoma"/>
          <w:sz w:val="20"/>
          <w:szCs w:val="20"/>
          <w:lang w:val="sr-Cyrl"/>
        </w:rPr>
      </w:pPr>
    </w:p>
    <w:p w14:paraId="52715824" w14:textId="41E6A045" w:rsidR="0027351A" w:rsidRDefault="0027351A" w:rsidP="0027351A">
      <w:pPr>
        <w:ind w:left="720"/>
        <w:jc w:val="both"/>
        <w:rPr>
          <w:rFonts w:ascii="Tahoma" w:hAnsi="Tahoma" w:cs="Tahoma"/>
          <w:sz w:val="20"/>
          <w:szCs w:val="20"/>
          <w:highlight w:val="white"/>
          <w:lang w:val="sr-Cyrl"/>
        </w:rPr>
      </w:pPr>
      <w:r w:rsidRPr="00095F50">
        <w:rPr>
          <w:rFonts w:ascii="Tahoma" w:hAnsi="Tahoma" w:cs="Tahoma"/>
          <w:sz w:val="20"/>
          <w:szCs w:val="20"/>
          <w:highlight w:val="white"/>
          <w:lang w:val="sr-Cyrl"/>
        </w:rPr>
        <w:t xml:space="preserve">Јединице локалне самоуправе треба да раде на успостављању механизама за консултације са јавношћу у процесу планирања и доношења одлука у области заштите животне средине, као што су зелени савети, а у тим механизмима, између осталих, треба да буду заступљене и женске организације или организације које се баве родном равноправношћу. </w:t>
      </w:r>
    </w:p>
    <w:p w14:paraId="479F4751" w14:textId="77777777" w:rsidR="002D2348" w:rsidRPr="00095F50" w:rsidRDefault="002D2348" w:rsidP="0027351A">
      <w:pPr>
        <w:ind w:left="720"/>
        <w:jc w:val="both"/>
        <w:rPr>
          <w:rFonts w:ascii="Tahoma" w:hAnsi="Tahoma" w:cs="Tahoma"/>
          <w:sz w:val="20"/>
          <w:szCs w:val="20"/>
          <w:highlight w:val="white"/>
          <w:lang w:val="sr-Cyrl"/>
        </w:rPr>
      </w:pPr>
    </w:p>
    <w:p w14:paraId="614F35A4" w14:textId="0A515348" w:rsidR="0027351A" w:rsidRPr="00095F50" w:rsidRDefault="0027351A" w:rsidP="0027351A">
      <w:pPr>
        <w:ind w:left="720"/>
        <w:jc w:val="both"/>
        <w:rPr>
          <w:rFonts w:ascii="Tahoma" w:hAnsi="Tahoma" w:cs="Tahoma"/>
          <w:sz w:val="20"/>
          <w:szCs w:val="20"/>
          <w:highlight w:val="white"/>
          <w:lang w:val="sr-Cyrl"/>
        </w:rPr>
      </w:pPr>
      <w:r w:rsidRPr="00095F50">
        <w:rPr>
          <w:rFonts w:ascii="Tahoma" w:hAnsi="Tahoma" w:cs="Tahoma"/>
          <w:sz w:val="20"/>
          <w:szCs w:val="20"/>
          <w:highlight w:val="white"/>
          <w:lang w:val="sr-Cyrl"/>
        </w:rPr>
        <w:t>У јавне расправе и друге консултације о питањима и документима од значаја за заштиту животне средине јединиц</w:t>
      </w:r>
      <w:r w:rsidR="00464109">
        <w:rPr>
          <w:rFonts w:ascii="Tahoma" w:hAnsi="Tahoma" w:cs="Tahoma"/>
          <w:sz w:val="20"/>
          <w:szCs w:val="20"/>
          <w:highlight w:val="white"/>
          <w:lang w:val="sr-Cyrl"/>
        </w:rPr>
        <w:t>а</w:t>
      </w:r>
      <w:r w:rsidRPr="00095F50">
        <w:rPr>
          <w:rFonts w:ascii="Tahoma" w:hAnsi="Tahoma" w:cs="Tahoma"/>
          <w:sz w:val="20"/>
          <w:szCs w:val="20"/>
          <w:highlight w:val="white"/>
          <w:lang w:val="sr-Cyrl"/>
        </w:rPr>
        <w:t xml:space="preserve"> локалне самоуправе ће настојати да укључи и жене и мушкарце и водиће евиденцију учесника по полу. </w:t>
      </w:r>
    </w:p>
    <w:p w14:paraId="36C9C93E" w14:textId="77777777" w:rsidR="0027351A" w:rsidRPr="00095F50" w:rsidRDefault="0027351A" w:rsidP="0027351A">
      <w:pPr>
        <w:ind w:left="720"/>
        <w:jc w:val="both"/>
        <w:rPr>
          <w:rFonts w:ascii="Tahoma" w:eastAsia="Arial" w:hAnsi="Tahoma" w:cs="Tahoma"/>
          <w:sz w:val="20"/>
          <w:szCs w:val="20"/>
          <w:lang w:val="sr-Cyrl"/>
        </w:rPr>
      </w:pPr>
    </w:p>
    <w:p w14:paraId="763A223E" w14:textId="77777777" w:rsidR="0027351A" w:rsidRPr="00095F50" w:rsidRDefault="0027351A" w:rsidP="0027351A">
      <w:pPr>
        <w:ind w:left="720"/>
        <w:jc w:val="both"/>
        <w:rPr>
          <w:rFonts w:ascii="Tahoma" w:hAnsi="Tahoma" w:cs="Tahoma"/>
          <w:sz w:val="20"/>
          <w:szCs w:val="20"/>
          <w:lang w:val="sr-Cyrl"/>
        </w:rPr>
      </w:pPr>
      <w:r w:rsidRPr="00095F50">
        <w:rPr>
          <w:rFonts w:ascii="Tahoma" w:hAnsi="Tahoma" w:cs="Tahoma"/>
          <w:sz w:val="20"/>
          <w:szCs w:val="20"/>
          <w:lang w:val="sr-Cyrl"/>
        </w:rPr>
        <w:t xml:space="preserve">Јединице локалне самоуправе ће континуирано унапређивати капацитете за увођења родне перспективе у област заштите животне средине, а успоставиће и сарадњу са механизмима за родну равноправност, тамо где постоје. </w:t>
      </w:r>
    </w:p>
    <w:p w14:paraId="2F4092BF" w14:textId="77777777" w:rsidR="0027351A" w:rsidRPr="00095F50" w:rsidRDefault="0027351A" w:rsidP="0027351A">
      <w:pPr>
        <w:ind w:left="720"/>
        <w:jc w:val="both"/>
        <w:rPr>
          <w:rFonts w:ascii="Tahoma" w:hAnsi="Tahoma" w:cs="Tahoma"/>
          <w:sz w:val="20"/>
          <w:szCs w:val="20"/>
          <w:lang w:val="sr-Cyrl"/>
        </w:rPr>
      </w:pPr>
    </w:p>
    <w:p w14:paraId="5B4A645B" w14:textId="202BFE42" w:rsidR="0027351A" w:rsidRPr="00095F50" w:rsidRDefault="0027351A" w:rsidP="00095F50">
      <w:pPr>
        <w:pStyle w:val="ListParagraph"/>
        <w:numPr>
          <w:ilvl w:val="0"/>
          <w:numId w:val="38"/>
        </w:numPr>
        <w:jc w:val="both"/>
        <w:rPr>
          <w:rFonts w:ascii="Tahoma" w:hAnsi="Tahoma" w:cs="Tahoma"/>
          <w:sz w:val="20"/>
          <w:szCs w:val="20"/>
          <w:lang w:val="sr-Cyrl"/>
        </w:rPr>
      </w:pPr>
      <w:r w:rsidRPr="00095F50">
        <w:rPr>
          <w:rFonts w:ascii="Tahoma" w:hAnsi="Tahoma" w:cs="Tahoma"/>
          <w:b/>
          <w:sz w:val="20"/>
          <w:szCs w:val="20"/>
          <w:lang w:val="sr-Cyrl"/>
        </w:rPr>
        <w:lastRenderedPageBreak/>
        <w:t>Ресурси и финансије:</w:t>
      </w:r>
      <w:r w:rsidRPr="00095F50">
        <w:rPr>
          <w:rFonts w:ascii="Tahoma" w:hAnsi="Tahoma" w:cs="Tahoma"/>
          <w:sz w:val="20"/>
          <w:szCs w:val="20"/>
          <w:lang w:val="sr-Cyrl"/>
        </w:rPr>
        <w:t xml:space="preserve"> Јединице локалне самоуправе ће у оквиру буџетског програма  </w:t>
      </w:r>
      <w:r w:rsidRPr="00095F50">
        <w:rPr>
          <w:rFonts w:ascii="Tahoma" w:hAnsi="Tahoma" w:cs="Tahoma"/>
          <w:i/>
          <w:sz w:val="20"/>
          <w:szCs w:val="20"/>
          <w:lang w:val="sr-Cyrl"/>
        </w:rPr>
        <w:t>6. Заштита животне средине</w:t>
      </w:r>
      <w:r w:rsidRPr="00095F50">
        <w:rPr>
          <w:rFonts w:ascii="Tahoma" w:hAnsi="Tahoma" w:cs="Tahoma"/>
          <w:sz w:val="20"/>
          <w:szCs w:val="20"/>
          <w:lang w:val="sr-Cyrl"/>
        </w:rPr>
        <w:t>, применити родно одговорно буџетирање, на начин како је прописано Упутством Министарства финансија, односно дефинисањем родно одговорних циљева, индикатора, програмских активности и пројеката;</w:t>
      </w:r>
    </w:p>
    <w:p w14:paraId="4FF8CF06" w14:textId="77777777" w:rsidR="0027351A" w:rsidRPr="00095F50" w:rsidRDefault="0027351A" w:rsidP="0027351A">
      <w:pPr>
        <w:ind w:left="720"/>
        <w:jc w:val="both"/>
        <w:rPr>
          <w:rFonts w:ascii="Tahoma" w:hAnsi="Tahoma" w:cs="Tahoma"/>
          <w:sz w:val="20"/>
          <w:szCs w:val="20"/>
          <w:lang w:val="sr-Cyrl"/>
        </w:rPr>
      </w:pPr>
    </w:p>
    <w:p w14:paraId="172AFC76" w14:textId="77777777" w:rsidR="0027351A" w:rsidRPr="00095F50" w:rsidRDefault="0027351A" w:rsidP="0027351A">
      <w:pPr>
        <w:ind w:left="720"/>
        <w:jc w:val="both"/>
        <w:rPr>
          <w:rFonts w:ascii="Tahoma" w:hAnsi="Tahoma" w:cs="Tahoma"/>
          <w:sz w:val="20"/>
          <w:szCs w:val="20"/>
          <w:lang w:val="sr-Cyrl"/>
        </w:rPr>
      </w:pPr>
      <w:r w:rsidRPr="00095F50">
        <w:rPr>
          <w:rFonts w:ascii="Tahoma" w:hAnsi="Tahoma" w:cs="Tahoma"/>
          <w:sz w:val="20"/>
          <w:szCs w:val="20"/>
          <w:lang w:val="sr-Cyrl"/>
        </w:rPr>
        <w:t xml:space="preserve">Јединице локалне самоуправе ће осигурати транспарентност коришћења средстава прикупљених од накнада за заштиту животне средине и обезбедиће партиципативност у дефинисању приоритета њиховог трошења, укључујући у тај процес жене и женске организације, посебно жене из руралних подручја; </w:t>
      </w:r>
    </w:p>
    <w:p w14:paraId="67240831" w14:textId="77777777" w:rsidR="0027351A" w:rsidRPr="00095F50" w:rsidRDefault="0027351A" w:rsidP="0027351A">
      <w:pPr>
        <w:ind w:left="720"/>
        <w:jc w:val="both"/>
        <w:rPr>
          <w:rFonts w:ascii="Tahoma" w:hAnsi="Tahoma" w:cs="Tahoma"/>
          <w:sz w:val="20"/>
          <w:szCs w:val="20"/>
          <w:lang w:val="sr-Cyrl"/>
        </w:rPr>
      </w:pPr>
    </w:p>
    <w:p w14:paraId="6C5B2B05" w14:textId="77777777" w:rsidR="0027351A" w:rsidRPr="00095F50" w:rsidRDefault="0027351A" w:rsidP="0027351A">
      <w:pPr>
        <w:ind w:left="720"/>
        <w:jc w:val="both"/>
        <w:rPr>
          <w:rFonts w:ascii="Tahoma" w:hAnsi="Tahoma" w:cs="Tahoma"/>
          <w:sz w:val="20"/>
          <w:szCs w:val="20"/>
          <w:lang w:val="sr-Cyrl"/>
        </w:rPr>
      </w:pPr>
      <w:r w:rsidRPr="00095F50">
        <w:rPr>
          <w:rFonts w:ascii="Tahoma" w:hAnsi="Tahoma" w:cs="Tahoma"/>
          <w:sz w:val="20"/>
          <w:szCs w:val="20"/>
          <w:lang w:val="sr-Cyrl"/>
        </w:rPr>
        <w:t xml:space="preserve">Јединице локалне самоуправе би требало да за све кориснике буџетских средстава, који обављају послове или активности у области заштите животне средине, дефинишу обавезу извештавања по родно осетљивим индикаторима; </w:t>
      </w:r>
    </w:p>
    <w:p w14:paraId="008E5C40" w14:textId="77777777" w:rsidR="0027351A" w:rsidRPr="00095F50" w:rsidRDefault="0027351A" w:rsidP="0027351A">
      <w:pPr>
        <w:ind w:left="720"/>
        <w:jc w:val="both"/>
        <w:rPr>
          <w:rFonts w:ascii="Tahoma" w:hAnsi="Tahoma" w:cs="Tahoma"/>
          <w:sz w:val="20"/>
          <w:szCs w:val="20"/>
          <w:lang w:val="sr-Cyrl"/>
        </w:rPr>
      </w:pPr>
    </w:p>
    <w:p w14:paraId="7075B96C" w14:textId="77777777" w:rsidR="0027351A" w:rsidRPr="00095F50" w:rsidRDefault="0027351A" w:rsidP="0027351A">
      <w:pPr>
        <w:ind w:left="720"/>
        <w:jc w:val="both"/>
        <w:rPr>
          <w:rFonts w:ascii="Tahoma" w:hAnsi="Tahoma" w:cs="Tahoma"/>
          <w:sz w:val="20"/>
          <w:szCs w:val="20"/>
          <w:lang w:val="sr-Cyrl"/>
        </w:rPr>
      </w:pPr>
      <w:r w:rsidRPr="00095F50">
        <w:rPr>
          <w:rFonts w:ascii="Tahoma" w:hAnsi="Tahoma" w:cs="Tahoma"/>
          <w:sz w:val="20"/>
          <w:szCs w:val="20"/>
          <w:lang w:val="sr-Cyrl"/>
        </w:rPr>
        <w:t xml:space="preserve">Приликом доделе субвенција, подстицаја и других облика финансијске и материјалне подршке за пројекте и активности у области заштите животне средине, јединице локалне самоуправе би требало да предвиде афирмативне мере за жене, женска предузећа и женске организације, како би се осигурала равноправна расподела ресурса. </w:t>
      </w:r>
    </w:p>
    <w:p w14:paraId="6F574A96" w14:textId="77777777" w:rsidR="0027351A" w:rsidRPr="00095F50" w:rsidRDefault="0027351A" w:rsidP="0027351A">
      <w:pPr>
        <w:ind w:left="720"/>
        <w:jc w:val="both"/>
        <w:rPr>
          <w:rFonts w:ascii="Tahoma" w:hAnsi="Tahoma" w:cs="Tahoma"/>
          <w:sz w:val="20"/>
          <w:szCs w:val="20"/>
          <w:lang w:val="sr-Cyrl"/>
        </w:rPr>
      </w:pPr>
    </w:p>
    <w:p w14:paraId="02D54685" w14:textId="77777777" w:rsidR="0027351A" w:rsidRPr="00095F50" w:rsidRDefault="0027351A" w:rsidP="00095F50">
      <w:pPr>
        <w:numPr>
          <w:ilvl w:val="0"/>
          <w:numId w:val="38"/>
        </w:numPr>
        <w:jc w:val="both"/>
        <w:rPr>
          <w:rFonts w:ascii="Tahoma" w:hAnsi="Tahoma" w:cs="Tahoma"/>
          <w:sz w:val="20"/>
          <w:szCs w:val="20"/>
          <w:lang w:val="sr-Cyrl"/>
        </w:rPr>
      </w:pPr>
      <w:r w:rsidRPr="00095F50">
        <w:rPr>
          <w:rFonts w:ascii="Tahoma" w:hAnsi="Tahoma" w:cs="Tahoma"/>
          <w:sz w:val="20"/>
          <w:szCs w:val="20"/>
          <w:lang w:val="sr-Cyrl"/>
        </w:rPr>
        <w:t xml:space="preserve">У току спровођења активности у области заштите животне средине, за које су јединице локалне самоуправе директно или индиректно одговорне, треба осигурати учешће жена и припадника и припадница рањивих група, без обзира да ли су корисници или носиоци тих активности. </w:t>
      </w:r>
    </w:p>
    <w:p w14:paraId="4AFF10B1" w14:textId="77777777" w:rsidR="0027351A" w:rsidRPr="00095F50" w:rsidRDefault="0027351A" w:rsidP="0027351A">
      <w:pPr>
        <w:jc w:val="both"/>
        <w:rPr>
          <w:rFonts w:ascii="Tahoma" w:hAnsi="Tahoma" w:cs="Tahoma"/>
          <w:sz w:val="20"/>
          <w:szCs w:val="20"/>
          <w:lang w:val="sr-Cyrl"/>
        </w:rPr>
      </w:pPr>
    </w:p>
    <w:p w14:paraId="36302EDF" w14:textId="77777777" w:rsidR="0027351A" w:rsidRPr="00095F50" w:rsidRDefault="0027351A" w:rsidP="0027351A">
      <w:pPr>
        <w:jc w:val="both"/>
        <w:rPr>
          <w:rFonts w:ascii="Tahoma" w:hAnsi="Tahoma" w:cs="Tahoma"/>
          <w:sz w:val="20"/>
          <w:szCs w:val="20"/>
          <w:lang w:val="sr-Cyrl"/>
        </w:rPr>
      </w:pPr>
    </w:p>
    <w:p w14:paraId="7182DFF3" w14:textId="442B6F4D" w:rsidR="0027351A" w:rsidRPr="00095F50" w:rsidRDefault="0027351A" w:rsidP="00095F50">
      <w:pPr>
        <w:pStyle w:val="ListParagraph"/>
        <w:numPr>
          <w:ilvl w:val="0"/>
          <w:numId w:val="38"/>
        </w:numPr>
        <w:jc w:val="both"/>
        <w:rPr>
          <w:rFonts w:ascii="Tahoma" w:hAnsi="Tahoma" w:cs="Tahoma"/>
          <w:sz w:val="20"/>
          <w:szCs w:val="20"/>
          <w:lang w:val="sr-Cyrl"/>
        </w:rPr>
      </w:pPr>
      <w:r w:rsidRPr="00095F50">
        <w:rPr>
          <w:rFonts w:ascii="Tahoma" w:hAnsi="Tahoma" w:cs="Tahoma"/>
          <w:b/>
          <w:sz w:val="20"/>
          <w:szCs w:val="20"/>
          <w:lang w:val="sr-Cyrl"/>
        </w:rPr>
        <w:t>Родно осетљива статистика и индикатори:</w:t>
      </w:r>
      <w:r w:rsidRPr="00095F50">
        <w:rPr>
          <w:rFonts w:ascii="Tahoma" w:hAnsi="Tahoma" w:cs="Tahoma"/>
          <w:sz w:val="20"/>
          <w:szCs w:val="20"/>
          <w:lang w:val="sr-Cyrl"/>
        </w:rPr>
        <w:t xml:space="preserve"> У свим документима, пројектима и програмима у области заштите животне средине, показатељи и подаци који се односе на лица се прикупљају, приказују, обрађују и анализирају разврстани  по полу и другим релевантним критеријумима</w:t>
      </w:r>
      <w:r w:rsidRPr="00095F50">
        <w:rPr>
          <w:rFonts w:ascii="Tahoma" w:hAnsi="Tahoma" w:cs="Tahoma"/>
          <w:sz w:val="20"/>
          <w:szCs w:val="20"/>
          <w:vertAlign w:val="superscript"/>
        </w:rPr>
        <w:footnoteReference w:id="2"/>
      </w:r>
      <w:r w:rsidRPr="00095F50">
        <w:rPr>
          <w:rFonts w:ascii="Tahoma" w:hAnsi="Tahoma" w:cs="Tahoma"/>
          <w:sz w:val="20"/>
          <w:szCs w:val="20"/>
          <w:lang w:val="sr-Cyrl"/>
        </w:rPr>
        <w:t>.</w:t>
      </w:r>
    </w:p>
    <w:p w14:paraId="44D65D4C" w14:textId="77777777" w:rsidR="0027351A" w:rsidRPr="00095F50" w:rsidRDefault="0027351A" w:rsidP="0027351A">
      <w:pPr>
        <w:ind w:left="720"/>
        <w:jc w:val="both"/>
        <w:rPr>
          <w:rFonts w:ascii="Tahoma" w:hAnsi="Tahoma" w:cs="Tahoma"/>
          <w:sz w:val="20"/>
          <w:szCs w:val="20"/>
          <w:lang w:val="sr-Cyrl"/>
        </w:rPr>
      </w:pPr>
    </w:p>
    <w:p w14:paraId="6EC5F55D" w14:textId="77777777" w:rsidR="0027351A" w:rsidRPr="00095F50" w:rsidRDefault="0027351A" w:rsidP="0027351A">
      <w:pPr>
        <w:ind w:left="720"/>
        <w:jc w:val="both"/>
        <w:rPr>
          <w:rFonts w:ascii="Tahoma" w:hAnsi="Tahoma" w:cs="Tahoma"/>
          <w:sz w:val="20"/>
          <w:szCs w:val="20"/>
          <w:lang w:val="sr-Cyrl"/>
        </w:rPr>
      </w:pPr>
      <w:r w:rsidRPr="00095F50">
        <w:rPr>
          <w:rFonts w:ascii="Tahoma" w:hAnsi="Tahoma" w:cs="Tahoma"/>
          <w:sz w:val="20"/>
          <w:szCs w:val="20"/>
          <w:lang w:val="sr-Cyrl"/>
        </w:rPr>
        <w:t xml:space="preserve">Уколико родно осетљиви подаци нису доступни, јединице локалне самоуправе ће радити на унапређењу расположивости и њиховом прикупљању. </w:t>
      </w:r>
    </w:p>
    <w:p w14:paraId="3B62D8F0" w14:textId="77777777" w:rsidR="0027351A" w:rsidRPr="00095F50" w:rsidRDefault="0027351A" w:rsidP="0027351A">
      <w:pPr>
        <w:ind w:left="720"/>
        <w:jc w:val="both"/>
        <w:rPr>
          <w:rFonts w:ascii="Tahoma" w:hAnsi="Tahoma" w:cs="Tahoma"/>
          <w:sz w:val="20"/>
          <w:szCs w:val="20"/>
          <w:lang w:val="sr-Cyrl"/>
        </w:rPr>
      </w:pPr>
    </w:p>
    <w:p w14:paraId="5A29353F" w14:textId="77777777" w:rsidR="0027351A" w:rsidRPr="00095F50" w:rsidRDefault="0027351A" w:rsidP="00095F50">
      <w:pPr>
        <w:numPr>
          <w:ilvl w:val="0"/>
          <w:numId w:val="38"/>
        </w:numPr>
        <w:jc w:val="both"/>
        <w:rPr>
          <w:rFonts w:ascii="Tahoma" w:hAnsi="Tahoma" w:cs="Tahoma"/>
          <w:sz w:val="20"/>
          <w:szCs w:val="20"/>
          <w:lang w:val="sr-Cyrl"/>
        </w:rPr>
      </w:pPr>
      <w:r w:rsidRPr="00095F50">
        <w:rPr>
          <w:rFonts w:ascii="Tahoma" w:hAnsi="Tahoma" w:cs="Tahoma"/>
          <w:b/>
          <w:sz w:val="20"/>
          <w:szCs w:val="20"/>
          <w:lang w:val="sr-Cyrl"/>
        </w:rPr>
        <w:t>Комуникација и информисање</w:t>
      </w:r>
      <w:r w:rsidRPr="00095F50">
        <w:rPr>
          <w:rFonts w:ascii="Tahoma" w:hAnsi="Tahoma" w:cs="Tahoma"/>
          <w:sz w:val="20"/>
          <w:szCs w:val="20"/>
          <w:lang w:val="sr-Cyrl"/>
        </w:rPr>
        <w:t xml:space="preserve">: Јединице локалне самоуправе развијаће нове моделе комуникације и информисања којима ће настојати да осигурају доступност знања и информација из области заштите животне средине женама и мушкарцима, укључујући припаднике и припаднице рањивих група. </w:t>
      </w:r>
    </w:p>
    <w:p w14:paraId="79EC855B" w14:textId="77777777" w:rsidR="0027351A" w:rsidRPr="00095F50" w:rsidRDefault="0027351A" w:rsidP="0027351A">
      <w:pPr>
        <w:ind w:left="720"/>
        <w:jc w:val="both"/>
        <w:rPr>
          <w:rFonts w:ascii="Tahoma" w:hAnsi="Tahoma" w:cs="Tahoma"/>
          <w:sz w:val="20"/>
          <w:szCs w:val="20"/>
          <w:lang w:val="sr-Cyrl"/>
        </w:rPr>
      </w:pPr>
    </w:p>
    <w:p w14:paraId="01C4DB3D" w14:textId="77777777" w:rsidR="0027351A" w:rsidRPr="00095F50" w:rsidRDefault="0027351A" w:rsidP="0027351A">
      <w:pPr>
        <w:ind w:left="720"/>
        <w:jc w:val="both"/>
        <w:rPr>
          <w:rFonts w:ascii="Tahoma" w:hAnsi="Tahoma" w:cs="Tahoma"/>
          <w:sz w:val="20"/>
          <w:szCs w:val="20"/>
          <w:lang w:val="sr-Cyrl"/>
        </w:rPr>
      </w:pPr>
      <w:r w:rsidRPr="00095F50">
        <w:rPr>
          <w:rFonts w:ascii="Tahoma" w:hAnsi="Tahoma" w:cs="Tahoma"/>
          <w:sz w:val="20"/>
          <w:szCs w:val="20"/>
          <w:lang w:val="sr-Cyrl"/>
        </w:rPr>
        <w:t xml:space="preserve">У кампањама које се тичу заштите животне средине, јединице локалне самоуправе промовисаће и родну равноправност, кроз коришћење родно осетљивог језика, визуелне елементе и на друге расположиве начине. </w:t>
      </w:r>
    </w:p>
    <w:p w14:paraId="781B6B47" w14:textId="77777777" w:rsidR="0027351A" w:rsidRPr="00095F50" w:rsidRDefault="0027351A" w:rsidP="0027351A">
      <w:pPr>
        <w:ind w:left="720"/>
        <w:jc w:val="both"/>
        <w:rPr>
          <w:rFonts w:ascii="Tahoma" w:hAnsi="Tahoma" w:cs="Tahoma"/>
          <w:sz w:val="20"/>
          <w:szCs w:val="20"/>
          <w:lang w:val="sr-Cyrl"/>
        </w:rPr>
      </w:pPr>
    </w:p>
    <w:p w14:paraId="4EEF84DF" w14:textId="77777777" w:rsidR="0027351A" w:rsidRPr="00095F50" w:rsidRDefault="0027351A" w:rsidP="0027351A">
      <w:pPr>
        <w:ind w:left="720"/>
        <w:jc w:val="both"/>
        <w:rPr>
          <w:rFonts w:ascii="Tahoma" w:hAnsi="Tahoma" w:cs="Tahoma"/>
          <w:sz w:val="20"/>
          <w:szCs w:val="20"/>
          <w:lang w:val="sr-Cyrl"/>
        </w:rPr>
      </w:pPr>
      <w:r w:rsidRPr="00095F50">
        <w:rPr>
          <w:rFonts w:ascii="Tahoma" w:hAnsi="Tahoma" w:cs="Tahoma"/>
          <w:sz w:val="20"/>
          <w:szCs w:val="20"/>
          <w:lang w:val="sr-Cyrl"/>
        </w:rPr>
        <w:t xml:space="preserve">Јединице локалне самоуправе пратиће примену принципа родне равноправности и о резултатима и примерима добре праксе обавештавати јавност и Сталну конференцију градова и општина. </w:t>
      </w:r>
    </w:p>
    <w:p w14:paraId="55C93627" w14:textId="77777777" w:rsidR="0027351A" w:rsidRPr="00095F50" w:rsidRDefault="0027351A" w:rsidP="0027351A">
      <w:pPr>
        <w:jc w:val="both"/>
        <w:rPr>
          <w:rFonts w:ascii="Tahoma" w:hAnsi="Tahoma" w:cs="Tahoma"/>
          <w:sz w:val="20"/>
          <w:szCs w:val="20"/>
          <w:lang w:val="sr-Cyrl"/>
        </w:rPr>
      </w:pPr>
    </w:p>
    <w:p w14:paraId="232F5986" w14:textId="2ECEE911" w:rsidR="0027351A" w:rsidRDefault="0027351A" w:rsidP="0027351A">
      <w:pPr>
        <w:jc w:val="both"/>
        <w:rPr>
          <w:rFonts w:ascii="Tahoma" w:hAnsi="Tahoma" w:cs="Tahoma"/>
          <w:sz w:val="20"/>
          <w:szCs w:val="20"/>
          <w:lang w:val="sr-Cyrl"/>
        </w:rPr>
      </w:pPr>
    </w:p>
    <w:p w14:paraId="52D00924" w14:textId="11FB8D5C" w:rsidR="00DA299A" w:rsidRDefault="00DA299A" w:rsidP="0027351A">
      <w:pPr>
        <w:jc w:val="both"/>
        <w:rPr>
          <w:rFonts w:ascii="Tahoma" w:hAnsi="Tahoma" w:cs="Tahoma"/>
          <w:sz w:val="20"/>
          <w:szCs w:val="20"/>
          <w:lang w:val="sr-Cyrl"/>
        </w:rPr>
      </w:pPr>
    </w:p>
    <w:p w14:paraId="7A6ACFBF" w14:textId="6EB0BD9B" w:rsidR="00DA299A" w:rsidRDefault="00DA299A" w:rsidP="0027351A">
      <w:pPr>
        <w:jc w:val="both"/>
        <w:rPr>
          <w:rFonts w:ascii="Tahoma" w:hAnsi="Tahoma" w:cs="Tahoma"/>
          <w:sz w:val="20"/>
          <w:szCs w:val="20"/>
          <w:lang w:val="sr-Cyrl"/>
        </w:rPr>
      </w:pPr>
    </w:p>
    <w:p w14:paraId="0D66E0D1" w14:textId="3ECB6EFE" w:rsidR="00DA299A" w:rsidRDefault="00DA299A" w:rsidP="0027351A">
      <w:pPr>
        <w:jc w:val="both"/>
        <w:rPr>
          <w:rFonts w:ascii="Tahoma" w:hAnsi="Tahoma" w:cs="Tahoma"/>
          <w:sz w:val="20"/>
          <w:szCs w:val="20"/>
          <w:lang w:val="sr-Cyrl"/>
        </w:rPr>
      </w:pPr>
    </w:p>
    <w:p w14:paraId="6A8A3DF9" w14:textId="77777777" w:rsidR="0027351A" w:rsidRPr="00095F50" w:rsidRDefault="0027351A" w:rsidP="0027351A">
      <w:pPr>
        <w:rPr>
          <w:rFonts w:ascii="Tahoma" w:hAnsi="Tahoma" w:cs="Tahoma"/>
          <w:sz w:val="20"/>
          <w:szCs w:val="20"/>
          <w:lang w:val="sr-Cyrl"/>
        </w:rPr>
      </w:pPr>
    </w:p>
    <w:p w14:paraId="5478608F" w14:textId="77777777" w:rsidR="0027351A" w:rsidRPr="00095F50" w:rsidRDefault="0027351A" w:rsidP="0027351A">
      <w:pPr>
        <w:jc w:val="center"/>
        <w:rPr>
          <w:rFonts w:ascii="Tahoma" w:hAnsi="Tahoma" w:cs="Tahoma"/>
          <w:b/>
          <w:sz w:val="20"/>
          <w:szCs w:val="20"/>
          <w:lang w:val="sr-Cyrl"/>
        </w:rPr>
      </w:pPr>
      <w:r w:rsidRPr="00095F50">
        <w:rPr>
          <w:rFonts w:ascii="Tahoma" w:hAnsi="Tahoma" w:cs="Tahoma"/>
          <w:b/>
          <w:sz w:val="20"/>
          <w:szCs w:val="20"/>
          <w:lang w:val="sr-Cyrl"/>
        </w:rPr>
        <w:lastRenderedPageBreak/>
        <w:t xml:space="preserve">Прилог 2. </w:t>
      </w:r>
    </w:p>
    <w:p w14:paraId="4615B6BF" w14:textId="77777777" w:rsidR="009565EF" w:rsidRDefault="009565EF" w:rsidP="0027351A">
      <w:pPr>
        <w:jc w:val="center"/>
        <w:rPr>
          <w:rFonts w:ascii="Tahoma" w:hAnsi="Tahoma" w:cs="Tahoma"/>
          <w:b/>
          <w:sz w:val="20"/>
          <w:szCs w:val="20"/>
          <w:lang w:val="sr-Cyrl"/>
        </w:rPr>
      </w:pPr>
    </w:p>
    <w:p w14:paraId="291D2564" w14:textId="60E71C5C" w:rsidR="0027351A" w:rsidRPr="00095F50" w:rsidRDefault="0027351A" w:rsidP="0027351A">
      <w:pPr>
        <w:jc w:val="center"/>
        <w:rPr>
          <w:rFonts w:ascii="Tahoma" w:hAnsi="Tahoma" w:cs="Tahoma"/>
          <w:b/>
          <w:sz w:val="20"/>
          <w:szCs w:val="20"/>
          <w:lang w:val="sr-Cyrl"/>
        </w:rPr>
      </w:pPr>
      <w:r w:rsidRPr="00095F50">
        <w:rPr>
          <w:rFonts w:ascii="Tahoma" w:hAnsi="Tahoma" w:cs="Tahoma"/>
          <w:b/>
          <w:sz w:val="20"/>
          <w:szCs w:val="20"/>
          <w:lang w:val="sr-Cyrl"/>
        </w:rPr>
        <w:t xml:space="preserve">Контролна листа </w:t>
      </w:r>
      <w:r w:rsidR="00844FB0">
        <w:rPr>
          <w:rFonts w:ascii="Tahoma" w:hAnsi="Tahoma" w:cs="Tahoma"/>
          <w:b/>
          <w:sz w:val="20"/>
          <w:szCs w:val="20"/>
          <w:lang w:val="sr-Cyrl-RS"/>
        </w:rPr>
        <w:t xml:space="preserve">за допринос родној равноправности </w:t>
      </w:r>
      <w:r w:rsidR="00844FB0">
        <w:rPr>
          <w:rFonts w:ascii="Tahoma" w:hAnsi="Tahoma" w:cs="Tahoma"/>
          <w:b/>
          <w:sz w:val="20"/>
          <w:szCs w:val="20"/>
          <w:lang w:val="sr-Cyrl"/>
        </w:rPr>
        <w:t>у оквиру</w:t>
      </w:r>
      <w:r w:rsidRPr="00095F50">
        <w:rPr>
          <w:rFonts w:ascii="Tahoma" w:hAnsi="Tahoma" w:cs="Tahoma"/>
          <w:b/>
          <w:sz w:val="20"/>
          <w:szCs w:val="20"/>
          <w:lang w:val="sr-Cyrl"/>
        </w:rPr>
        <w:t xml:space="preserve"> проје</w:t>
      </w:r>
      <w:r w:rsidR="00844FB0">
        <w:rPr>
          <w:rFonts w:ascii="Tahoma" w:hAnsi="Tahoma" w:cs="Tahoma"/>
          <w:b/>
          <w:sz w:val="20"/>
          <w:szCs w:val="20"/>
          <w:lang w:val="sr-Cyrl"/>
        </w:rPr>
        <w:t>ката</w:t>
      </w:r>
      <w:r w:rsidRPr="00095F50">
        <w:rPr>
          <w:rFonts w:ascii="Tahoma" w:hAnsi="Tahoma" w:cs="Tahoma"/>
          <w:b/>
          <w:sz w:val="20"/>
          <w:szCs w:val="20"/>
          <w:lang w:val="sr-Cyrl"/>
        </w:rPr>
        <w:t xml:space="preserve"> и програм</w:t>
      </w:r>
      <w:r w:rsidR="00844FB0">
        <w:rPr>
          <w:rFonts w:ascii="Tahoma" w:hAnsi="Tahoma" w:cs="Tahoma"/>
          <w:b/>
          <w:sz w:val="20"/>
          <w:szCs w:val="20"/>
          <w:lang w:val="sr-Cyrl"/>
        </w:rPr>
        <w:t>а</w:t>
      </w:r>
      <w:r w:rsidRPr="00095F50">
        <w:rPr>
          <w:rFonts w:ascii="Tahoma" w:hAnsi="Tahoma" w:cs="Tahoma"/>
          <w:b/>
          <w:sz w:val="20"/>
          <w:szCs w:val="20"/>
          <w:lang w:val="sr-Cyrl"/>
        </w:rPr>
        <w:t xml:space="preserve"> у области заштите животне средине </w:t>
      </w:r>
    </w:p>
    <w:p w14:paraId="5E304631" w14:textId="77777777" w:rsidR="0027351A" w:rsidRPr="00095F50" w:rsidRDefault="0027351A" w:rsidP="0027351A">
      <w:pPr>
        <w:rPr>
          <w:rFonts w:ascii="Tahoma" w:hAnsi="Tahoma" w:cs="Tahoma"/>
          <w:sz w:val="20"/>
          <w:szCs w:val="20"/>
          <w:lang w:val="sr-Cyrl"/>
        </w:rPr>
      </w:pPr>
    </w:p>
    <w:p w14:paraId="7D01AFF9" w14:textId="77777777" w:rsidR="0027351A" w:rsidRPr="00095F50" w:rsidRDefault="0027351A" w:rsidP="0027351A">
      <w:pPr>
        <w:rPr>
          <w:rFonts w:ascii="Tahoma" w:hAnsi="Tahoma" w:cs="Tahoma"/>
          <w:sz w:val="20"/>
          <w:szCs w:val="20"/>
          <w:lang w:val="sr-Cyrl"/>
        </w:rPr>
      </w:pPr>
      <w:r w:rsidRPr="00095F50">
        <w:rPr>
          <w:rFonts w:ascii="Tahoma" w:hAnsi="Tahoma" w:cs="Tahoma"/>
          <w:sz w:val="20"/>
          <w:szCs w:val="20"/>
          <w:lang w:val="sr-Cyrl"/>
        </w:rPr>
        <w:t xml:space="preserve">Контролна листа треба да буде примењена на програме и финансијске планове које предлажу буџетски корисници, али и пројекте које, на основу конкурса и јавних позива финансира јединица локалне самоуправе. </w:t>
      </w:r>
    </w:p>
    <w:p w14:paraId="44C8CC0F" w14:textId="77777777" w:rsidR="0027351A" w:rsidRPr="00095F50" w:rsidRDefault="0027351A" w:rsidP="0027351A">
      <w:pPr>
        <w:rPr>
          <w:rFonts w:ascii="Tahoma" w:hAnsi="Tahoma" w:cs="Tahoma"/>
          <w:sz w:val="20"/>
          <w:szCs w:val="20"/>
          <w:lang w:val="sr-Cyrl"/>
        </w:rPr>
      </w:pPr>
    </w:p>
    <w:p w14:paraId="664924CD" w14:textId="77777777" w:rsidR="0027351A" w:rsidRPr="00095F50" w:rsidRDefault="0027351A" w:rsidP="0027351A">
      <w:pPr>
        <w:rPr>
          <w:rFonts w:ascii="Tahoma" w:hAnsi="Tahoma" w:cs="Tahoma"/>
          <w:sz w:val="20"/>
          <w:szCs w:val="20"/>
          <w:lang w:val="sr-Cyrl"/>
        </w:rPr>
      </w:pPr>
    </w:p>
    <w:tbl>
      <w:tblPr>
        <w:tblW w:w="8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940"/>
        <w:gridCol w:w="1170"/>
        <w:gridCol w:w="1185"/>
      </w:tblGrid>
      <w:tr w:rsidR="0027351A" w:rsidRPr="00095F50" w14:paraId="229080EF" w14:textId="77777777" w:rsidTr="00E70BC2">
        <w:tc>
          <w:tcPr>
            <w:tcW w:w="5940" w:type="dxa"/>
            <w:shd w:val="clear" w:color="auto" w:fill="auto"/>
            <w:tcMar>
              <w:top w:w="100" w:type="dxa"/>
              <w:left w:w="100" w:type="dxa"/>
              <w:bottom w:w="100" w:type="dxa"/>
              <w:right w:w="100" w:type="dxa"/>
            </w:tcMar>
          </w:tcPr>
          <w:p w14:paraId="1F15C602" w14:textId="77777777" w:rsidR="0027351A" w:rsidRPr="00095F50" w:rsidRDefault="0027351A" w:rsidP="00E70BC2">
            <w:pPr>
              <w:widowControl w:val="0"/>
              <w:pBdr>
                <w:top w:val="nil"/>
                <w:left w:val="nil"/>
                <w:bottom w:val="nil"/>
                <w:right w:val="nil"/>
                <w:between w:val="nil"/>
              </w:pBdr>
              <w:rPr>
                <w:rFonts w:ascii="Tahoma" w:hAnsi="Tahoma" w:cs="Tahoma"/>
                <w:sz w:val="20"/>
                <w:szCs w:val="20"/>
              </w:rPr>
            </w:pPr>
            <w:r w:rsidRPr="00095F50">
              <w:rPr>
                <w:rFonts w:ascii="Tahoma" w:hAnsi="Tahoma" w:cs="Tahoma"/>
                <w:sz w:val="20"/>
                <w:szCs w:val="20"/>
                <w:lang w:val="sr-Cyrl"/>
              </w:rPr>
              <w:t xml:space="preserve">Питање: </w:t>
            </w:r>
          </w:p>
        </w:tc>
        <w:tc>
          <w:tcPr>
            <w:tcW w:w="1170" w:type="dxa"/>
            <w:shd w:val="clear" w:color="auto" w:fill="auto"/>
            <w:tcMar>
              <w:top w:w="100" w:type="dxa"/>
              <w:left w:w="100" w:type="dxa"/>
              <w:bottom w:w="100" w:type="dxa"/>
              <w:right w:w="100" w:type="dxa"/>
            </w:tcMar>
          </w:tcPr>
          <w:p w14:paraId="215A0608" w14:textId="77777777" w:rsidR="0027351A" w:rsidRPr="00095F50" w:rsidRDefault="0027351A" w:rsidP="00E70BC2">
            <w:pPr>
              <w:widowControl w:val="0"/>
              <w:pBdr>
                <w:top w:val="nil"/>
                <w:left w:val="nil"/>
                <w:bottom w:val="nil"/>
                <w:right w:val="nil"/>
                <w:between w:val="nil"/>
              </w:pBdr>
              <w:jc w:val="center"/>
              <w:rPr>
                <w:rFonts w:ascii="Tahoma" w:hAnsi="Tahoma" w:cs="Tahoma"/>
                <w:sz w:val="20"/>
                <w:szCs w:val="20"/>
              </w:rPr>
            </w:pPr>
            <w:r w:rsidRPr="00095F50">
              <w:rPr>
                <w:rFonts w:ascii="Tahoma" w:hAnsi="Tahoma" w:cs="Tahoma"/>
                <w:sz w:val="20"/>
                <w:szCs w:val="20"/>
                <w:lang w:val="sr-Cyrl"/>
              </w:rPr>
              <w:t>ДА</w:t>
            </w:r>
          </w:p>
        </w:tc>
        <w:tc>
          <w:tcPr>
            <w:tcW w:w="1185" w:type="dxa"/>
            <w:shd w:val="clear" w:color="auto" w:fill="auto"/>
            <w:tcMar>
              <w:top w:w="100" w:type="dxa"/>
              <w:left w:w="100" w:type="dxa"/>
              <w:bottom w:w="100" w:type="dxa"/>
              <w:right w:w="100" w:type="dxa"/>
            </w:tcMar>
          </w:tcPr>
          <w:p w14:paraId="15A62971" w14:textId="77777777" w:rsidR="0027351A" w:rsidRPr="00095F50" w:rsidRDefault="0027351A" w:rsidP="00E70BC2">
            <w:pPr>
              <w:widowControl w:val="0"/>
              <w:pBdr>
                <w:top w:val="nil"/>
                <w:left w:val="nil"/>
                <w:bottom w:val="nil"/>
                <w:right w:val="nil"/>
                <w:between w:val="nil"/>
              </w:pBdr>
              <w:jc w:val="center"/>
              <w:rPr>
                <w:rFonts w:ascii="Tahoma" w:hAnsi="Tahoma" w:cs="Tahoma"/>
                <w:sz w:val="20"/>
                <w:szCs w:val="20"/>
              </w:rPr>
            </w:pPr>
            <w:r w:rsidRPr="00095F50">
              <w:rPr>
                <w:rFonts w:ascii="Tahoma" w:hAnsi="Tahoma" w:cs="Tahoma"/>
                <w:sz w:val="20"/>
                <w:szCs w:val="20"/>
                <w:lang w:val="sr-Cyrl"/>
              </w:rPr>
              <w:t>НЕ</w:t>
            </w:r>
          </w:p>
        </w:tc>
      </w:tr>
      <w:tr w:rsidR="0027351A" w:rsidRPr="00095F50" w14:paraId="13F03C72" w14:textId="77777777" w:rsidTr="00E70BC2">
        <w:tc>
          <w:tcPr>
            <w:tcW w:w="5940" w:type="dxa"/>
            <w:shd w:val="clear" w:color="auto" w:fill="auto"/>
            <w:tcMar>
              <w:top w:w="100" w:type="dxa"/>
              <w:left w:w="100" w:type="dxa"/>
              <w:bottom w:w="100" w:type="dxa"/>
              <w:right w:w="100" w:type="dxa"/>
            </w:tcMar>
          </w:tcPr>
          <w:p w14:paraId="1CAF2319" w14:textId="77777777" w:rsidR="0027351A" w:rsidRPr="00095F50" w:rsidRDefault="0027351A" w:rsidP="00E70BC2">
            <w:pPr>
              <w:widowControl w:val="0"/>
              <w:pBdr>
                <w:top w:val="nil"/>
                <w:left w:val="nil"/>
                <w:bottom w:val="nil"/>
                <w:right w:val="nil"/>
                <w:between w:val="nil"/>
              </w:pBdr>
              <w:rPr>
                <w:rFonts w:ascii="Tahoma" w:hAnsi="Tahoma" w:cs="Tahoma"/>
                <w:sz w:val="20"/>
                <w:szCs w:val="20"/>
              </w:rPr>
            </w:pPr>
            <w:r w:rsidRPr="00095F50">
              <w:rPr>
                <w:rFonts w:ascii="Tahoma" w:hAnsi="Tahoma" w:cs="Tahoma"/>
                <w:sz w:val="20"/>
                <w:szCs w:val="20"/>
                <w:lang w:val="sr-Cyrl"/>
              </w:rPr>
              <w:t xml:space="preserve">Да ли је у циљу пројекта/програма/активности видљив допринос родној равноправности? </w:t>
            </w:r>
          </w:p>
        </w:tc>
        <w:tc>
          <w:tcPr>
            <w:tcW w:w="1170" w:type="dxa"/>
            <w:shd w:val="clear" w:color="auto" w:fill="auto"/>
            <w:tcMar>
              <w:top w:w="100" w:type="dxa"/>
              <w:left w:w="100" w:type="dxa"/>
              <w:bottom w:w="100" w:type="dxa"/>
              <w:right w:w="100" w:type="dxa"/>
            </w:tcMar>
          </w:tcPr>
          <w:p w14:paraId="05E23A7F" w14:textId="77777777" w:rsidR="0027351A" w:rsidRPr="00095F50" w:rsidRDefault="0027351A" w:rsidP="00E70BC2">
            <w:pPr>
              <w:widowControl w:val="0"/>
              <w:pBdr>
                <w:top w:val="nil"/>
                <w:left w:val="nil"/>
                <w:bottom w:val="nil"/>
                <w:right w:val="nil"/>
                <w:between w:val="nil"/>
              </w:pBdr>
              <w:rPr>
                <w:rFonts w:ascii="Tahoma" w:hAnsi="Tahoma" w:cs="Tahoma"/>
                <w:sz w:val="20"/>
                <w:szCs w:val="20"/>
              </w:rPr>
            </w:pPr>
          </w:p>
        </w:tc>
        <w:tc>
          <w:tcPr>
            <w:tcW w:w="1185" w:type="dxa"/>
            <w:shd w:val="clear" w:color="auto" w:fill="auto"/>
            <w:tcMar>
              <w:top w:w="100" w:type="dxa"/>
              <w:left w:w="100" w:type="dxa"/>
              <w:bottom w:w="100" w:type="dxa"/>
              <w:right w:w="100" w:type="dxa"/>
            </w:tcMar>
          </w:tcPr>
          <w:p w14:paraId="52EAC765" w14:textId="77777777" w:rsidR="0027351A" w:rsidRPr="00095F50" w:rsidRDefault="0027351A" w:rsidP="00E70BC2">
            <w:pPr>
              <w:widowControl w:val="0"/>
              <w:pBdr>
                <w:top w:val="nil"/>
                <w:left w:val="nil"/>
                <w:bottom w:val="nil"/>
                <w:right w:val="nil"/>
                <w:between w:val="nil"/>
              </w:pBdr>
              <w:rPr>
                <w:rFonts w:ascii="Tahoma" w:hAnsi="Tahoma" w:cs="Tahoma"/>
                <w:sz w:val="20"/>
                <w:szCs w:val="20"/>
              </w:rPr>
            </w:pPr>
          </w:p>
        </w:tc>
      </w:tr>
      <w:tr w:rsidR="0027351A" w:rsidRPr="00095F50" w14:paraId="344A011F" w14:textId="77777777" w:rsidTr="00E70BC2">
        <w:tc>
          <w:tcPr>
            <w:tcW w:w="5940" w:type="dxa"/>
            <w:shd w:val="clear" w:color="auto" w:fill="auto"/>
            <w:tcMar>
              <w:top w:w="100" w:type="dxa"/>
              <w:left w:w="100" w:type="dxa"/>
              <w:bottom w:w="100" w:type="dxa"/>
              <w:right w:w="100" w:type="dxa"/>
            </w:tcMar>
          </w:tcPr>
          <w:p w14:paraId="024B9139" w14:textId="77777777" w:rsidR="0027351A" w:rsidRPr="00095F50" w:rsidRDefault="0027351A" w:rsidP="00E70BC2">
            <w:pPr>
              <w:widowControl w:val="0"/>
              <w:pBdr>
                <w:top w:val="nil"/>
                <w:left w:val="nil"/>
                <w:bottom w:val="nil"/>
                <w:right w:val="nil"/>
                <w:between w:val="nil"/>
              </w:pBdr>
              <w:rPr>
                <w:rFonts w:ascii="Tahoma" w:hAnsi="Tahoma" w:cs="Tahoma"/>
                <w:sz w:val="20"/>
                <w:szCs w:val="20"/>
              </w:rPr>
            </w:pPr>
            <w:r w:rsidRPr="00095F50">
              <w:rPr>
                <w:rFonts w:ascii="Tahoma" w:hAnsi="Tahoma" w:cs="Tahoma"/>
                <w:sz w:val="20"/>
                <w:szCs w:val="20"/>
                <w:lang w:val="sr-Cyrl"/>
              </w:rPr>
              <w:t xml:space="preserve">Да ли на територији ЈЛС постоје удружења жена и да ли су информисана и укључена у активности у области заштите животне средине? </w:t>
            </w:r>
          </w:p>
        </w:tc>
        <w:tc>
          <w:tcPr>
            <w:tcW w:w="1170" w:type="dxa"/>
            <w:shd w:val="clear" w:color="auto" w:fill="auto"/>
            <w:tcMar>
              <w:top w:w="100" w:type="dxa"/>
              <w:left w:w="100" w:type="dxa"/>
              <w:bottom w:w="100" w:type="dxa"/>
              <w:right w:w="100" w:type="dxa"/>
            </w:tcMar>
          </w:tcPr>
          <w:p w14:paraId="280EE6D7" w14:textId="77777777" w:rsidR="0027351A" w:rsidRPr="00095F50" w:rsidRDefault="0027351A" w:rsidP="00E70BC2">
            <w:pPr>
              <w:widowControl w:val="0"/>
              <w:pBdr>
                <w:top w:val="nil"/>
                <w:left w:val="nil"/>
                <w:bottom w:val="nil"/>
                <w:right w:val="nil"/>
                <w:between w:val="nil"/>
              </w:pBdr>
              <w:rPr>
                <w:rFonts w:ascii="Tahoma" w:hAnsi="Tahoma" w:cs="Tahoma"/>
                <w:sz w:val="20"/>
                <w:szCs w:val="20"/>
              </w:rPr>
            </w:pPr>
          </w:p>
        </w:tc>
        <w:tc>
          <w:tcPr>
            <w:tcW w:w="1185" w:type="dxa"/>
            <w:shd w:val="clear" w:color="auto" w:fill="auto"/>
            <w:tcMar>
              <w:top w:w="100" w:type="dxa"/>
              <w:left w:w="100" w:type="dxa"/>
              <w:bottom w:w="100" w:type="dxa"/>
              <w:right w:w="100" w:type="dxa"/>
            </w:tcMar>
          </w:tcPr>
          <w:p w14:paraId="5EBA833F" w14:textId="77777777" w:rsidR="0027351A" w:rsidRPr="00095F50" w:rsidRDefault="0027351A" w:rsidP="00E70BC2">
            <w:pPr>
              <w:widowControl w:val="0"/>
              <w:pBdr>
                <w:top w:val="nil"/>
                <w:left w:val="nil"/>
                <w:bottom w:val="nil"/>
                <w:right w:val="nil"/>
                <w:between w:val="nil"/>
              </w:pBdr>
              <w:rPr>
                <w:rFonts w:ascii="Tahoma" w:hAnsi="Tahoma" w:cs="Tahoma"/>
                <w:sz w:val="20"/>
                <w:szCs w:val="20"/>
              </w:rPr>
            </w:pPr>
          </w:p>
        </w:tc>
      </w:tr>
      <w:tr w:rsidR="0027351A" w14:paraId="67F7ED3B" w14:textId="77777777" w:rsidTr="00E70BC2">
        <w:tc>
          <w:tcPr>
            <w:tcW w:w="5940" w:type="dxa"/>
            <w:shd w:val="clear" w:color="auto" w:fill="auto"/>
            <w:tcMar>
              <w:top w:w="100" w:type="dxa"/>
              <w:left w:w="100" w:type="dxa"/>
              <w:bottom w:w="100" w:type="dxa"/>
              <w:right w:w="100" w:type="dxa"/>
            </w:tcMar>
          </w:tcPr>
          <w:p w14:paraId="1619D80F" w14:textId="77777777" w:rsidR="0027351A" w:rsidRPr="00095F50" w:rsidRDefault="0027351A" w:rsidP="00E70BC2">
            <w:pPr>
              <w:widowControl w:val="0"/>
              <w:pBdr>
                <w:top w:val="nil"/>
                <w:left w:val="nil"/>
                <w:bottom w:val="nil"/>
                <w:right w:val="nil"/>
                <w:between w:val="nil"/>
              </w:pBdr>
              <w:rPr>
                <w:rFonts w:ascii="Tahoma" w:hAnsi="Tahoma" w:cs="Tahoma"/>
                <w:sz w:val="20"/>
                <w:szCs w:val="20"/>
              </w:rPr>
            </w:pPr>
            <w:r w:rsidRPr="00095F50">
              <w:rPr>
                <w:rFonts w:ascii="Tahoma" w:hAnsi="Tahoma" w:cs="Tahoma"/>
                <w:sz w:val="20"/>
                <w:szCs w:val="20"/>
                <w:lang w:val="sr-Cyrl"/>
              </w:rPr>
              <w:t xml:space="preserve">Да ли су жене активне у пољопривредној производњи укључене у активности у вези са заштитом животне средине (одговор на климатске промене, енергетску ефикасност, модерне одрживе технологије, органску производњу хране и сл.)? </w:t>
            </w:r>
          </w:p>
        </w:tc>
        <w:tc>
          <w:tcPr>
            <w:tcW w:w="1170" w:type="dxa"/>
            <w:shd w:val="clear" w:color="auto" w:fill="auto"/>
            <w:tcMar>
              <w:top w:w="100" w:type="dxa"/>
              <w:left w:w="100" w:type="dxa"/>
              <w:bottom w:w="100" w:type="dxa"/>
              <w:right w:w="100" w:type="dxa"/>
            </w:tcMar>
          </w:tcPr>
          <w:p w14:paraId="78826A19" w14:textId="77777777" w:rsidR="0027351A" w:rsidRDefault="0027351A" w:rsidP="00E70BC2">
            <w:pPr>
              <w:widowControl w:val="0"/>
              <w:pBdr>
                <w:top w:val="nil"/>
                <w:left w:val="nil"/>
                <w:bottom w:val="nil"/>
                <w:right w:val="nil"/>
                <w:between w:val="nil"/>
              </w:pBdr>
            </w:pPr>
          </w:p>
        </w:tc>
        <w:tc>
          <w:tcPr>
            <w:tcW w:w="1185" w:type="dxa"/>
            <w:shd w:val="clear" w:color="auto" w:fill="auto"/>
            <w:tcMar>
              <w:top w:w="100" w:type="dxa"/>
              <w:left w:w="100" w:type="dxa"/>
              <w:bottom w:w="100" w:type="dxa"/>
              <w:right w:w="100" w:type="dxa"/>
            </w:tcMar>
          </w:tcPr>
          <w:p w14:paraId="3E2D3931" w14:textId="77777777" w:rsidR="0027351A" w:rsidRDefault="0027351A" w:rsidP="00E70BC2">
            <w:pPr>
              <w:widowControl w:val="0"/>
              <w:pBdr>
                <w:top w:val="nil"/>
                <w:left w:val="nil"/>
                <w:bottom w:val="nil"/>
                <w:right w:val="nil"/>
                <w:between w:val="nil"/>
              </w:pBdr>
            </w:pPr>
          </w:p>
        </w:tc>
      </w:tr>
      <w:tr w:rsidR="0027351A" w14:paraId="0D4D9F10" w14:textId="77777777" w:rsidTr="00E70BC2">
        <w:tc>
          <w:tcPr>
            <w:tcW w:w="5940" w:type="dxa"/>
            <w:shd w:val="clear" w:color="auto" w:fill="auto"/>
            <w:tcMar>
              <w:top w:w="100" w:type="dxa"/>
              <w:left w:w="100" w:type="dxa"/>
              <w:bottom w:w="100" w:type="dxa"/>
              <w:right w:w="100" w:type="dxa"/>
            </w:tcMar>
          </w:tcPr>
          <w:p w14:paraId="2D54E7DF" w14:textId="77777777" w:rsidR="0027351A" w:rsidRPr="00095F50" w:rsidRDefault="0027351A" w:rsidP="00E70BC2">
            <w:pPr>
              <w:widowControl w:val="0"/>
              <w:pBdr>
                <w:top w:val="nil"/>
                <w:left w:val="nil"/>
                <w:bottom w:val="nil"/>
                <w:right w:val="nil"/>
                <w:between w:val="nil"/>
              </w:pBdr>
              <w:rPr>
                <w:rFonts w:ascii="Tahoma" w:hAnsi="Tahoma" w:cs="Tahoma"/>
                <w:sz w:val="20"/>
                <w:szCs w:val="20"/>
              </w:rPr>
            </w:pPr>
            <w:r w:rsidRPr="00095F50">
              <w:rPr>
                <w:rFonts w:ascii="Tahoma" w:hAnsi="Tahoma" w:cs="Tahoma"/>
                <w:sz w:val="20"/>
                <w:szCs w:val="20"/>
                <w:lang w:val="sr-Cyrl"/>
              </w:rPr>
              <w:t xml:space="preserve">Уколико ЈЛС организује едукације и друге врсте састанака везаних за животну средину, да ли су доступни подаци о учесницима по полу? </w:t>
            </w:r>
          </w:p>
        </w:tc>
        <w:tc>
          <w:tcPr>
            <w:tcW w:w="1170" w:type="dxa"/>
            <w:shd w:val="clear" w:color="auto" w:fill="auto"/>
            <w:tcMar>
              <w:top w:w="100" w:type="dxa"/>
              <w:left w:w="100" w:type="dxa"/>
              <w:bottom w:w="100" w:type="dxa"/>
              <w:right w:w="100" w:type="dxa"/>
            </w:tcMar>
          </w:tcPr>
          <w:p w14:paraId="2D501E05" w14:textId="77777777" w:rsidR="0027351A" w:rsidRDefault="0027351A" w:rsidP="00E70BC2">
            <w:pPr>
              <w:widowControl w:val="0"/>
              <w:pBdr>
                <w:top w:val="nil"/>
                <w:left w:val="nil"/>
                <w:bottom w:val="nil"/>
                <w:right w:val="nil"/>
                <w:between w:val="nil"/>
              </w:pBdr>
            </w:pPr>
          </w:p>
        </w:tc>
        <w:tc>
          <w:tcPr>
            <w:tcW w:w="1185" w:type="dxa"/>
            <w:shd w:val="clear" w:color="auto" w:fill="auto"/>
            <w:tcMar>
              <w:top w:w="100" w:type="dxa"/>
              <w:left w:w="100" w:type="dxa"/>
              <w:bottom w:w="100" w:type="dxa"/>
              <w:right w:w="100" w:type="dxa"/>
            </w:tcMar>
          </w:tcPr>
          <w:p w14:paraId="759C6EA5" w14:textId="77777777" w:rsidR="0027351A" w:rsidRDefault="0027351A" w:rsidP="00E70BC2">
            <w:pPr>
              <w:widowControl w:val="0"/>
              <w:pBdr>
                <w:top w:val="nil"/>
                <w:left w:val="nil"/>
                <w:bottom w:val="nil"/>
                <w:right w:val="nil"/>
                <w:between w:val="nil"/>
              </w:pBdr>
            </w:pPr>
          </w:p>
        </w:tc>
      </w:tr>
      <w:tr w:rsidR="0027351A" w14:paraId="69D23FB7" w14:textId="77777777" w:rsidTr="00E70BC2">
        <w:tc>
          <w:tcPr>
            <w:tcW w:w="5940" w:type="dxa"/>
            <w:shd w:val="clear" w:color="auto" w:fill="auto"/>
            <w:tcMar>
              <w:top w:w="100" w:type="dxa"/>
              <w:left w:w="100" w:type="dxa"/>
              <w:bottom w:w="100" w:type="dxa"/>
              <w:right w:w="100" w:type="dxa"/>
            </w:tcMar>
          </w:tcPr>
          <w:p w14:paraId="75DBEAAC" w14:textId="77777777" w:rsidR="0027351A" w:rsidRPr="00095F50" w:rsidRDefault="0027351A" w:rsidP="00E70BC2">
            <w:pPr>
              <w:widowControl w:val="0"/>
              <w:pBdr>
                <w:top w:val="nil"/>
                <w:left w:val="nil"/>
                <w:bottom w:val="nil"/>
                <w:right w:val="nil"/>
                <w:between w:val="nil"/>
              </w:pBdr>
              <w:rPr>
                <w:rFonts w:ascii="Tahoma" w:hAnsi="Tahoma" w:cs="Tahoma"/>
                <w:sz w:val="20"/>
                <w:szCs w:val="20"/>
              </w:rPr>
            </w:pPr>
            <w:r w:rsidRPr="00095F50">
              <w:rPr>
                <w:rFonts w:ascii="Tahoma" w:hAnsi="Tahoma" w:cs="Tahoma"/>
                <w:sz w:val="20"/>
                <w:szCs w:val="20"/>
                <w:lang w:val="sr-Cyrl"/>
              </w:rPr>
              <w:t xml:space="preserve">Да ли ЈЛС настоји да укључи припаднице и припаднике осетљивих група у консултације и друге врсте састанака (особе са инвалидтетом, жене са села, старе и сл.) укључујући и жене и мушкарце? </w:t>
            </w:r>
          </w:p>
        </w:tc>
        <w:tc>
          <w:tcPr>
            <w:tcW w:w="1170" w:type="dxa"/>
            <w:shd w:val="clear" w:color="auto" w:fill="auto"/>
            <w:tcMar>
              <w:top w:w="100" w:type="dxa"/>
              <w:left w:w="100" w:type="dxa"/>
              <w:bottom w:w="100" w:type="dxa"/>
              <w:right w:w="100" w:type="dxa"/>
            </w:tcMar>
          </w:tcPr>
          <w:p w14:paraId="10C6BBBA" w14:textId="77777777" w:rsidR="0027351A" w:rsidRDefault="0027351A" w:rsidP="00E70BC2">
            <w:pPr>
              <w:widowControl w:val="0"/>
              <w:pBdr>
                <w:top w:val="nil"/>
                <w:left w:val="nil"/>
                <w:bottom w:val="nil"/>
                <w:right w:val="nil"/>
                <w:between w:val="nil"/>
              </w:pBdr>
            </w:pPr>
          </w:p>
        </w:tc>
        <w:tc>
          <w:tcPr>
            <w:tcW w:w="1185" w:type="dxa"/>
            <w:shd w:val="clear" w:color="auto" w:fill="auto"/>
            <w:tcMar>
              <w:top w:w="100" w:type="dxa"/>
              <w:left w:w="100" w:type="dxa"/>
              <w:bottom w:w="100" w:type="dxa"/>
              <w:right w:w="100" w:type="dxa"/>
            </w:tcMar>
          </w:tcPr>
          <w:p w14:paraId="331C9022" w14:textId="77777777" w:rsidR="0027351A" w:rsidRDefault="0027351A" w:rsidP="00E70BC2">
            <w:pPr>
              <w:widowControl w:val="0"/>
              <w:pBdr>
                <w:top w:val="nil"/>
                <w:left w:val="nil"/>
                <w:bottom w:val="nil"/>
                <w:right w:val="nil"/>
                <w:between w:val="nil"/>
              </w:pBdr>
            </w:pPr>
          </w:p>
        </w:tc>
      </w:tr>
      <w:tr w:rsidR="0027351A" w14:paraId="39824C87" w14:textId="77777777" w:rsidTr="00E70BC2">
        <w:tc>
          <w:tcPr>
            <w:tcW w:w="5940" w:type="dxa"/>
            <w:shd w:val="clear" w:color="auto" w:fill="auto"/>
            <w:tcMar>
              <w:top w:w="100" w:type="dxa"/>
              <w:left w:w="100" w:type="dxa"/>
              <w:bottom w:w="100" w:type="dxa"/>
              <w:right w:w="100" w:type="dxa"/>
            </w:tcMar>
          </w:tcPr>
          <w:p w14:paraId="41E347BE" w14:textId="77777777" w:rsidR="0027351A" w:rsidRPr="00095F50" w:rsidRDefault="0027351A" w:rsidP="00E70BC2">
            <w:pPr>
              <w:widowControl w:val="0"/>
              <w:pBdr>
                <w:top w:val="nil"/>
                <w:left w:val="nil"/>
                <w:bottom w:val="nil"/>
                <w:right w:val="nil"/>
                <w:between w:val="nil"/>
              </w:pBdr>
              <w:rPr>
                <w:rFonts w:ascii="Tahoma" w:hAnsi="Tahoma" w:cs="Tahoma"/>
                <w:sz w:val="20"/>
                <w:szCs w:val="20"/>
              </w:rPr>
            </w:pPr>
            <w:r w:rsidRPr="00095F50">
              <w:rPr>
                <w:rFonts w:ascii="Tahoma" w:hAnsi="Tahoma" w:cs="Tahoma"/>
                <w:sz w:val="20"/>
                <w:szCs w:val="20"/>
                <w:lang w:val="sr-Cyrl"/>
              </w:rPr>
              <w:t xml:space="preserve">Да ли је у пројектима које ЈЛС финансира у области заштите животне средине предвиђено и видљиво учешће жена као носилаца активности? </w:t>
            </w:r>
          </w:p>
        </w:tc>
        <w:tc>
          <w:tcPr>
            <w:tcW w:w="1170" w:type="dxa"/>
            <w:shd w:val="clear" w:color="auto" w:fill="auto"/>
            <w:tcMar>
              <w:top w:w="100" w:type="dxa"/>
              <w:left w:w="100" w:type="dxa"/>
              <w:bottom w:w="100" w:type="dxa"/>
              <w:right w:w="100" w:type="dxa"/>
            </w:tcMar>
          </w:tcPr>
          <w:p w14:paraId="47440BF4" w14:textId="77777777" w:rsidR="0027351A" w:rsidRDefault="0027351A" w:rsidP="00E70BC2">
            <w:pPr>
              <w:widowControl w:val="0"/>
              <w:pBdr>
                <w:top w:val="nil"/>
                <w:left w:val="nil"/>
                <w:bottom w:val="nil"/>
                <w:right w:val="nil"/>
                <w:between w:val="nil"/>
              </w:pBdr>
            </w:pPr>
          </w:p>
        </w:tc>
        <w:tc>
          <w:tcPr>
            <w:tcW w:w="1185" w:type="dxa"/>
            <w:shd w:val="clear" w:color="auto" w:fill="auto"/>
            <w:tcMar>
              <w:top w:w="100" w:type="dxa"/>
              <w:left w:w="100" w:type="dxa"/>
              <w:bottom w:w="100" w:type="dxa"/>
              <w:right w:w="100" w:type="dxa"/>
            </w:tcMar>
          </w:tcPr>
          <w:p w14:paraId="188B77DE" w14:textId="77777777" w:rsidR="0027351A" w:rsidRDefault="0027351A" w:rsidP="00E70BC2">
            <w:pPr>
              <w:widowControl w:val="0"/>
              <w:pBdr>
                <w:top w:val="nil"/>
                <w:left w:val="nil"/>
                <w:bottom w:val="nil"/>
                <w:right w:val="nil"/>
                <w:between w:val="nil"/>
              </w:pBdr>
            </w:pPr>
          </w:p>
        </w:tc>
      </w:tr>
      <w:tr w:rsidR="0027351A" w14:paraId="312F1DEA" w14:textId="77777777" w:rsidTr="00E70BC2">
        <w:tc>
          <w:tcPr>
            <w:tcW w:w="5940" w:type="dxa"/>
            <w:shd w:val="clear" w:color="auto" w:fill="auto"/>
            <w:tcMar>
              <w:top w:w="100" w:type="dxa"/>
              <w:left w:w="100" w:type="dxa"/>
              <w:bottom w:w="100" w:type="dxa"/>
              <w:right w:w="100" w:type="dxa"/>
            </w:tcMar>
          </w:tcPr>
          <w:p w14:paraId="56BE9874" w14:textId="77777777" w:rsidR="0027351A" w:rsidRPr="00095F50" w:rsidRDefault="0027351A" w:rsidP="00E70BC2">
            <w:pPr>
              <w:widowControl w:val="0"/>
              <w:pBdr>
                <w:top w:val="nil"/>
                <w:left w:val="nil"/>
                <w:bottom w:val="nil"/>
                <w:right w:val="nil"/>
                <w:between w:val="nil"/>
              </w:pBdr>
              <w:rPr>
                <w:rFonts w:ascii="Tahoma" w:hAnsi="Tahoma" w:cs="Tahoma"/>
                <w:sz w:val="20"/>
                <w:szCs w:val="20"/>
              </w:rPr>
            </w:pPr>
            <w:r w:rsidRPr="00095F50">
              <w:rPr>
                <w:rFonts w:ascii="Tahoma" w:hAnsi="Tahoma" w:cs="Tahoma"/>
                <w:sz w:val="20"/>
                <w:szCs w:val="20"/>
                <w:lang w:val="sr-Cyrl"/>
              </w:rPr>
              <w:t xml:space="preserve">Да ли је предвиђено учешће жена као корисника активности/услуга - учесница у пројекту/програму у области заштите животне средине? </w:t>
            </w:r>
          </w:p>
        </w:tc>
        <w:tc>
          <w:tcPr>
            <w:tcW w:w="1170" w:type="dxa"/>
            <w:shd w:val="clear" w:color="auto" w:fill="auto"/>
            <w:tcMar>
              <w:top w:w="100" w:type="dxa"/>
              <w:left w:w="100" w:type="dxa"/>
              <w:bottom w:w="100" w:type="dxa"/>
              <w:right w:w="100" w:type="dxa"/>
            </w:tcMar>
          </w:tcPr>
          <w:p w14:paraId="68EB89EE" w14:textId="77777777" w:rsidR="0027351A" w:rsidRDefault="0027351A" w:rsidP="00E70BC2">
            <w:pPr>
              <w:widowControl w:val="0"/>
              <w:pBdr>
                <w:top w:val="nil"/>
                <w:left w:val="nil"/>
                <w:bottom w:val="nil"/>
                <w:right w:val="nil"/>
                <w:between w:val="nil"/>
              </w:pBdr>
            </w:pPr>
          </w:p>
        </w:tc>
        <w:tc>
          <w:tcPr>
            <w:tcW w:w="1185" w:type="dxa"/>
            <w:shd w:val="clear" w:color="auto" w:fill="auto"/>
            <w:tcMar>
              <w:top w:w="100" w:type="dxa"/>
              <w:left w:w="100" w:type="dxa"/>
              <w:bottom w:w="100" w:type="dxa"/>
              <w:right w:w="100" w:type="dxa"/>
            </w:tcMar>
          </w:tcPr>
          <w:p w14:paraId="2F176FF7" w14:textId="77777777" w:rsidR="0027351A" w:rsidRDefault="0027351A" w:rsidP="00E70BC2">
            <w:pPr>
              <w:widowControl w:val="0"/>
              <w:pBdr>
                <w:top w:val="nil"/>
                <w:left w:val="nil"/>
                <w:bottom w:val="nil"/>
                <w:right w:val="nil"/>
                <w:between w:val="nil"/>
              </w:pBdr>
            </w:pPr>
          </w:p>
        </w:tc>
      </w:tr>
      <w:tr w:rsidR="0027351A" w14:paraId="5D343903" w14:textId="77777777" w:rsidTr="00E70BC2">
        <w:tc>
          <w:tcPr>
            <w:tcW w:w="5940" w:type="dxa"/>
            <w:shd w:val="clear" w:color="auto" w:fill="auto"/>
            <w:tcMar>
              <w:top w:w="100" w:type="dxa"/>
              <w:left w:w="100" w:type="dxa"/>
              <w:bottom w:w="100" w:type="dxa"/>
              <w:right w:w="100" w:type="dxa"/>
            </w:tcMar>
          </w:tcPr>
          <w:p w14:paraId="779B62E9" w14:textId="77777777" w:rsidR="0027351A" w:rsidRPr="00095F50" w:rsidRDefault="0027351A" w:rsidP="00E70BC2">
            <w:pPr>
              <w:widowControl w:val="0"/>
              <w:pBdr>
                <w:top w:val="nil"/>
                <w:left w:val="nil"/>
                <w:bottom w:val="nil"/>
                <w:right w:val="nil"/>
                <w:between w:val="nil"/>
              </w:pBdr>
              <w:rPr>
                <w:rFonts w:ascii="Tahoma" w:hAnsi="Tahoma" w:cs="Tahoma"/>
                <w:sz w:val="20"/>
                <w:szCs w:val="20"/>
              </w:rPr>
            </w:pPr>
            <w:r w:rsidRPr="00095F50">
              <w:rPr>
                <w:rFonts w:ascii="Tahoma" w:hAnsi="Tahoma" w:cs="Tahoma"/>
                <w:sz w:val="20"/>
                <w:szCs w:val="20"/>
                <w:lang w:val="sr-Cyrl"/>
              </w:rPr>
              <w:t xml:space="preserve">Да ли су предвиђени индикатори који се односе на лица, односно који су разврстани по полу? </w:t>
            </w:r>
          </w:p>
        </w:tc>
        <w:tc>
          <w:tcPr>
            <w:tcW w:w="1170" w:type="dxa"/>
            <w:shd w:val="clear" w:color="auto" w:fill="auto"/>
            <w:tcMar>
              <w:top w:w="100" w:type="dxa"/>
              <w:left w:w="100" w:type="dxa"/>
              <w:bottom w:w="100" w:type="dxa"/>
              <w:right w:w="100" w:type="dxa"/>
            </w:tcMar>
          </w:tcPr>
          <w:p w14:paraId="1F2E7ABC" w14:textId="77777777" w:rsidR="0027351A" w:rsidRDefault="0027351A" w:rsidP="00E70BC2">
            <w:pPr>
              <w:widowControl w:val="0"/>
              <w:pBdr>
                <w:top w:val="nil"/>
                <w:left w:val="nil"/>
                <w:bottom w:val="nil"/>
                <w:right w:val="nil"/>
                <w:between w:val="nil"/>
              </w:pBdr>
            </w:pPr>
          </w:p>
        </w:tc>
        <w:tc>
          <w:tcPr>
            <w:tcW w:w="1185" w:type="dxa"/>
            <w:shd w:val="clear" w:color="auto" w:fill="auto"/>
            <w:tcMar>
              <w:top w:w="100" w:type="dxa"/>
              <w:left w:w="100" w:type="dxa"/>
              <w:bottom w:w="100" w:type="dxa"/>
              <w:right w:w="100" w:type="dxa"/>
            </w:tcMar>
          </w:tcPr>
          <w:p w14:paraId="55273BF6" w14:textId="77777777" w:rsidR="0027351A" w:rsidRDefault="0027351A" w:rsidP="00E70BC2">
            <w:pPr>
              <w:widowControl w:val="0"/>
              <w:pBdr>
                <w:top w:val="nil"/>
                <w:left w:val="nil"/>
                <w:bottom w:val="nil"/>
                <w:right w:val="nil"/>
                <w:between w:val="nil"/>
              </w:pBdr>
            </w:pPr>
          </w:p>
        </w:tc>
      </w:tr>
      <w:tr w:rsidR="0027351A" w14:paraId="0C19FC97" w14:textId="77777777" w:rsidTr="00E70BC2">
        <w:tc>
          <w:tcPr>
            <w:tcW w:w="5940" w:type="dxa"/>
            <w:shd w:val="clear" w:color="auto" w:fill="auto"/>
            <w:tcMar>
              <w:top w:w="100" w:type="dxa"/>
              <w:left w:w="100" w:type="dxa"/>
              <w:bottom w:w="100" w:type="dxa"/>
              <w:right w:w="100" w:type="dxa"/>
            </w:tcMar>
          </w:tcPr>
          <w:p w14:paraId="377C1077" w14:textId="77777777" w:rsidR="0027351A" w:rsidRPr="00095F50" w:rsidRDefault="0027351A" w:rsidP="00E70BC2">
            <w:pPr>
              <w:widowControl w:val="0"/>
              <w:pBdr>
                <w:top w:val="nil"/>
                <w:left w:val="nil"/>
                <w:bottom w:val="nil"/>
                <w:right w:val="nil"/>
                <w:between w:val="nil"/>
              </w:pBdr>
              <w:rPr>
                <w:rFonts w:ascii="Tahoma" w:hAnsi="Tahoma" w:cs="Tahoma"/>
                <w:sz w:val="20"/>
                <w:szCs w:val="20"/>
              </w:rPr>
            </w:pPr>
            <w:r w:rsidRPr="00095F50">
              <w:rPr>
                <w:rFonts w:ascii="Tahoma" w:hAnsi="Tahoma" w:cs="Tahoma"/>
                <w:sz w:val="20"/>
                <w:szCs w:val="20"/>
                <w:lang w:val="sr-Cyrl"/>
              </w:rPr>
              <w:t xml:space="preserve">Да ли је у извештају о спроведеном програму/пројекту видљиво на који начин су били укључени грађани и грађанке? </w:t>
            </w:r>
          </w:p>
        </w:tc>
        <w:tc>
          <w:tcPr>
            <w:tcW w:w="1170" w:type="dxa"/>
            <w:shd w:val="clear" w:color="auto" w:fill="auto"/>
            <w:tcMar>
              <w:top w:w="100" w:type="dxa"/>
              <w:left w:w="100" w:type="dxa"/>
              <w:bottom w:w="100" w:type="dxa"/>
              <w:right w:w="100" w:type="dxa"/>
            </w:tcMar>
          </w:tcPr>
          <w:p w14:paraId="2D90800C" w14:textId="77777777" w:rsidR="0027351A" w:rsidRDefault="0027351A" w:rsidP="00E70BC2">
            <w:pPr>
              <w:widowControl w:val="0"/>
              <w:pBdr>
                <w:top w:val="nil"/>
                <w:left w:val="nil"/>
                <w:bottom w:val="nil"/>
                <w:right w:val="nil"/>
                <w:between w:val="nil"/>
              </w:pBdr>
            </w:pPr>
          </w:p>
        </w:tc>
        <w:tc>
          <w:tcPr>
            <w:tcW w:w="1185" w:type="dxa"/>
            <w:shd w:val="clear" w:color="auto" w:fill="auto"/>
            <w:tcMar>
              <w:top w:w="100" w:type="dxa"/>
              <w:left w:w="100" w:type="dxa"/>
              <w:bottom w:w="100" w:type="dxa"/>
              <w:right w:w="100" w:type="dxa"/>
            </w:tcMar>
          </w:tcPr>
          <w:p w14:paraId="1B8D0588" w14:textId="77777777" w:rsidR="0027351A" w:rsidRDefault="0027351A" w:rsidP="00E70BC2">
            <w:pPr>
              <w:widowControl w:val="0"/>
              <w:pBdr>
                <w:top w:val="nil"/>
                <w:left w:val="nil"/>
                <w:bottom w:val="nil"/>
                <w:right w:val="nil"/>
                <w:between w:val="nil"/>
              </w:pBdr>
            </w:pPr>
          </w:p>
        </w:tc>
      </w:tr>
    </w:tbl>
    <w:p w14:paraId="5BFBD996" w14:textId="77777777" w:rsidR="0027351A" w:rsidRDefault="0027351A" w:rsidP="0027351A"/>
    <w:p w14:paraId="67D73A30" w14:textId="77777777" w:rsidR="0027351A" w:rsidRDefault="0027351A" w:rsidP="0027351A"/>
    <w:p w14:paraId="46E03674" w14:textId="77777777" w:rsidR="0027351A" w:rsidRDefault="0027351A" w:rsidP="0027351A"/>
    <w:p w14:paraId="2295D303" w14:textId="77777777" w:rsidR="0027351A" w:rsidRDefault="0027351A" w:rsidP="0027351A"/>
    <w:p w14:paraId="3FFE950E" w14:textId="169D0B3F" w:rsidR="001E43FC" w:rsidRPr="0027351A" w:rsidRDefault="001E43FC" w:rsidP="0027351A">
      <w:pPr>
        <w:pStyle w:val="p11"/>
        <w:rPr>
          <w:lang w:val="en-US"/>
        </w:rPr>
      </w:pPr>
    </w:p>
    <w:sectPr w:rsidR="001E43FC" w:rsidRPr="0027351A" w:rsidSect="00A960C3">
      <w:footerReference w:type="even" r:id="rId12"/>
      <w:footerReference w:type="default" r:id="rId13"/>
      <w:pgSz w:w="11906" w:h="16838" w:code="9"/>
      <w:pgMar w:top="1417" w:right="1134" w:bottom="1417" w:left="1701"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F2D68" w14:textId="77777777" w:rsidR="00662E26" w:rsidRDefault="00662E26">
      <w:r>
        <w:separator/>
      </w:r>
    </w:p>
  </w:endnote>
  <w:endnote w:type="continuationSeparator" w:id="0">
    <w:p w14:paraId="3ACB24F9" w14:textId="77777777" w:rsidR="00662E26" w:rsidRDefault="00662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irTajms">
    <w:altName w:val="Calibri"/>
    <w:charset w:val="00"/>
    <w:family w:val="swiss"/>
    <w:pitch w:val="variable"/>
    <w:sig w:usb0="00000087" w:usb1="00000000" w:usb2="00000000" w:usb3="00000000" w:csb0="0000001B"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94F08" w14:textId="77777777" w:rsidR="0030566F" w:rsidRDefault="0030566F" w:rsidP="00702CE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259D074" w14:textId="77777777" w:rsidR="0030566F" w:rsidRDefault="0030566F" w:rsidP="008C61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61196902"/>
      <w:docPartObj>
        <w:docPartGallery w:val="Page Numbers (Bottom of Page)"/>
        <w:docPartUnique/>
      </w:docPartObj>
    </w:sdtPr>
    <w:sdtEndPr>
      <w:rPr>
        <w:rFonts w:ascii="Tahoma" w:hAnsi="Tahoma" w:cs="Tahoma"/>
        <w:sz w:val="18"/>
        <w:szCs w:val="18"/>
      </w:rPr>
    </w:sdtEndPr>
    <w:sdtContent>
      <w:p w14:paraId="0A7D1AF6" w14:textId="5927658A" w:rsidR="00A960C3" w:rsidRPr="00A960C3" w:rsidRDefault="00A960C3">
        <w:pPr>
          <w:pStyle w:val="Footer"/>
          <w:jc w:val="center"/>
          <w:rPr>
            <w:rFonts w:ascii="Tahoma" w:hAnsi="Tahoma" w:cs="Tahoma"/>
            <w:sz w:val="18"/>
            <w:szCs w:val="18"/>
          </w:rPr>
        </w:pPr>
        <w:r w:rsidRPr="00A960C3">
          <w:rPr>
            <w:rFonts w:ascii="Tahoma" w:hAnsi="Tahoma" w:cs="Tahoma"/>
            <w:sz w:val="18"/>
            <w:szCs w:val="18"/>
          </w:rPr>
          <w:fldChar w:fldCharType="begin"/>
        </w:r>
        <w:r w:rsidRPr="00A960C3">
          <w:rPr>
            <w:rFonts w:ascii="Tahoma" w:hAnsi="Tahoma" w:cs="Tahoma"/>
            <w:sz w:val="18"/>
            <w:szCs w:val="18"/>
          </w:rPr>
          <w:instrText>PAGE   \* MERGEFORMAT</w:instrText>
        </w:r>
        <w:r w:rsidRPr="00A960C3">
          <w:rPr>
            <w:rFonts w:ascii="Tahoma" w:hAnsi="Tahoma" w:cs="Tahoma"/>
            <w:sz w:val="18"/>
            <w:szCs w:val="18"/>
          </w:rPr>
          <w:fldChar w:fldCharType="separate"/>
        </w:r>
        <w:r w:rsidRPr="00A960C3">
          <w:rPr>
            <w:rFonts w:ascii="Tahoma" w:hAnsi="Tahoma" w:cs="Tahoma"/>
            <w:sz w:val="18"/>
            <w:szCs w:val="18"/>
            <w:lang w:val="sr-Latn-RS"/>
          </w:rPr>
          <w:t>2</w:t>
        </w:r>
        <w:r w:rsidRPr="00A960C3">
          <w:rPr>
            <w:rFonts w:ascii="Tahoma" w:hAnsi="Tahoma" w:cs="Tahoma"/>
            <w:sz w:val="18"/>
            <w:szCs w:val="18"/>
          </w:rPr>
          <w:fldChar w:fldCharType="end"/>
        </w:r>
      </w:p>
    </w:sdtContent>
  </w:sdt>
  <w:p w14:paraId="1DA20F8D" w14:textId="77777777" w:rsidR="0030566F" w:rsidRDefault="0030566F" w:rsidP="008C61B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D54FB3" w14:textId="77777777" w:rsidR="00662E26" w:rsidRDefault="00662E26">
      <w:r>
        <w:separator/>
      </w:r>
    </w:p>
  </w:footnote>
  <w:footnote w:type="continuationSeparator" w:id="0">
    <w:p w14:paraId="55C354CF" w14:textId="77777777" w:rsidR="00662E26" w:rsidRDefault="00662E26">
      <w:r>
        <w:continuationSeparator/>
      </w:r>
    </w:p>
  </w:footnote>
  <w:footnote w:id="1">
    <w:p w14:paraId="3DF60C61" w14:textId="48AB574A" w:rsidR="002943EF" w:rsidRDefault="002943EF">
      <w:pPr>
        <w:pStyle w:val="FootnoteText"/>
      </w:pPr>
      <w:r>
        <w:rPr>
          <w:rStyle w:val="FootnoteReference"/>
        </w:rPr>
        <w:footnoteRef/>
      </w:r>
      <w:r>
        <w:t xml:space="preserve"> </w:t>
      </w:r>
      <w:r w:rsidRPr="002943EF">
        <w:t>Подаци и анализа треба да укључе и друге демографске категорије, као што су старост, место становања, национална припадност, и сл. као и да по тим категоријама, буду доступни разврстани по полу</w:t>
      </w:r>
    </w:p>
  </w:footnote>
  <w:footnote w:id="2">
    <w:p w14:paraId="7C6B7EC3" w14:textId="77777777" w:rsidR="0027351A" w:rsidRDefault="0027351A" w:rsidP="0027351A">
      <w:pPr>
        <w:rPr>
          <w:sz w:val="20"/>
          <w:szCs w:val="20"/>
        </w:rPr>
      </w:pPr>
      <w:r>
        <w:rPr>
          <w:vertAlign w:val="superscript"/>
          <w:lang w:val="sr-Cyrl"/>
        </w:rPr>
        <w:footnoteRef/>
      </w:r>
      <w:r>
        <w:rPr>
          <w:sz w:val="20"/>
          <w:szCs w:val="20"/>
          <w:lang w:val="sr-Cyrl"/>
        </w:rPr>
        <w:t xml:space="preserve"> </w:t>
      </w:r>
      <w:bookmarkStart w:id="0" w:name="_Hlk72841407"/>
      <w:r>
        <w:rPr>
          <w:sz w:val="20"/>
          <w:szCs w:val="20"/>
          <w:lang w:val="sr-Cyrl"/>
        </w:rPr>
        <w:t>Подаци и анализа треба да укључе и друге демографске категорије, као што су старост, место становања, национална припадност, и сл. као и да по тим категоријама, буду доступни разврстани по полу</w:t>
      </w:r>
      <w:bookmarkEnd w:id="0"/>
      <w:r>
        <w:rPr>
          <w:sz w:val="20"/>
          <w:szCs w:val="20"/>
          <w:lang w:val="sr-Cyrl"/>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43612"/>
    <w:multiLevelType w:val="hybridMultilevel"/>
    <w:tmpl w:val="0E542BD2"/>
    <w:lvl w:ilvl="0" w:tplc="671619DE">
      <w:start w:val="1"/>
      <w:numFmt w:val="bullet"/>
      <w:lvlText w:val=""/>
      <w:lvlJc w:val="left"/>
      <w:pPr>
        <w:ind w:left="720" w:hanging="360"/>
      </w:pPr>
      <w:rPr>
        <w:rFonts w:ascii="Symbol" w:hAnsi="Symbol" w:hint="default"/>
      </w:rPr>
    </w:lvl>
    <w:lvl w:ilvl="1" w:tplc="E0D6F35E">
      <w:start w:val="1"/>
      <w:numFmt w:val="bullet"/>
      <w:lvlText w:val="o"/>
      <w:lvlJc w:val="left"/>
      <w:pPr>
        <w:ind w:left="1440" w:hanging="360"/>
      </w:pPr>
      <w:rPr>
        <w:rFonts w:ascii="Courier New" w:hAnsi="Courier New" w:hint="default"/>
      </w:rPr>
    </w:lvl>
    <w:lvl w:ilvl="2" w:tplc="1DFCC948">
      <w:start w:val="1"/>
      <w:numFmt w:val="bullet"/>
      <w:lvlText w:val=""/>
      <w:lvlJc w:val="left"/>
      <w:pPr>
        <w:ind w:left="2160" w:hanging="360"/>
      </w:pPr>
      <w:rPr>
        <w:rFonts w:ascii="Wingdings" w:hAnsi="Wingdings" w:hint="default"/>
      </w:rPr>
    </w:lvl>
    <w:lvl w:ilvl="3" w:tplc="68F026E8">
      <w:start w:val="1"/>
      <w:numFmt w:val="bullet"/>
      <w:lvlText w:val=""/>
      <w:lvlJc w:val="left"/>
      <w:pPr>
        <w:ind w:left="2880" w:hanging="360"/>
      </w:pPr>
      <w:rPr>
        <w:rFonts w:ascii="Symbol" w:hAnsi="Symbol" w:hint="default"/>
      </w:rPr>
    </w:lvl>
    <w:lvl w:ilvl="4" w:tplc="206898DE">
      <w:start w:val="1"/>
      <w:numFmt w:val="bullet"/>
      <w:lvlText w:val="o"/>
      <w:lvlJc w:val="left"/>
      <w:pPr>
        <w:ind w:left="3600" w:hanging="360"/>
      </w:pPr>
      <w:rPr>
        <w:rFonts w:ascii="Courier New" w:hAnsi="Courier New" w:hint="default"/>
      </w:rPr>
    </w:lvl>
    <w:lvl w:ilvl="5" w:tplc="0DC823E6">
      <w:start w:val="1"/>
      <w:numFmt w:val="bullet"/>
      <w:lvlText w:val=""/>
      <w:lvlJc w:val="left"/>
      <w:pPr>
        <w:ind w:left="4320" w:hanging="360"/>
      </w:pPr>
      <w:rPr>
        <w:rFonts w:ascii="Wingdings" w:hAnsi="Wingdings" w:hint="default"/>
      </w:rPr>
    </w:lvl>
    <w:lvl w:ilvl="6" w:tplc="B8146F1E">
      <w:start w:val="1"/>
      <w:numFmt w:val="bullet"/>
      <w:lvlText w:val=""/>
      <w:lvlJc w:val="left"/>
      <w:pPr>
        <w:ind w:left="5040" w:hanging="360"/>
      </w:pPr>
      <w:rPr>
        <w:rFonts w:ascii="Symbol" w:hAnsi="Symbol" w:hint="default"/>
      </w:rPr>
    </w:lvl>
    <w:lvl w:ilvl="7" w:tplc="5D38B368">
      <w:start w:val="1"/>
      <w:numFmt w:val="bullet"/>
      <w:lvlText w:val="o"/>
      <w:lvlJc w:val="left"/>
      <w:pPr>
        <w:ind w:left="5760" w:hanging="360"/>
      </w:pPr>
      <w:rPr>
        <w:rFonts w:ascii="Courier New" w:hAnsi="Courier New" w:hint="default"/>
      </w:rPr>
    </w:lvl>
    <w:lvl w:ilvl="8" w:tplc="353EEEBC">
      <w:start w:val="1"/>
      <w:numFmt w:val="bullet"/>
      <w:lvlText w:val=""/>
      <w:lvlJc w:val="left"/>
      <w:pPr>
        <w:ind w:left="6480" w:hanging="360"/>
      </w:pPr>
      <w:rPr>
        <w:rFonts w:ascii="Wingdings" w:hAnsi="Wingdings" w:hint="default"/>
      </w:rPr>
    </w:lvl>
  </w:abstractNum>
  <w:abstractNum w:abstractNumId="1" w15:restartNumberingAfterBreak="0">
    <w:nsid w:val="03A323BB"/>
    <w:multiLevelType w:val="hybridMultilevel"/>
    <w:tmpl w:val="FFFFFFFF"/>
    <w:lvl w:ilvl="0" w:tplc="E73C8CBE">
      <w:start w:val="1"/>
      <w:numFmt w:val="bullet"/>
      <w:lvlText w:val=""/>
      <w:lvlJc w:val="left"/>
      <w:pPr>
        <w:ind w:left="720" w:hanging="360"/>
      </w:pPr>
      <w:rPr>
        <w:rFonts w:ascii="Symbol" w:hAnsi="Symbol" w:hint="default"/>
      </w:rPr>
    </w:lvl>
    <w:lvl w:ilvl="1" w:tplc="FA6EE336">
      <w:start w:val="1"/>
      <w:numFmt w:val="bullet"/>
      <w:lvlText w:val="o"/>
      <w:lvlJc w:val="left"/>
      <w:pPr>
        <w:ind w:left="1440" w:hanging="360"/>
      </w:pPr>
      <w:rPr>
        <w:rFonts w:ascii="Courier New" w:hAnsi="Courier New" w:hint="default"/>
      </w:rPr>
    </w:lvl>
    <w:lvl w:ilvl="2" w:tplc="4872B6E2">
      <w:start w:val="1"/>
      <w:numFmt w:val="bullet"/>
      <w:lvlText w:val=""/>
      <w:lvlJc w:val="left"/>
      <w:pPr>
        <w:ind w:left="2160" w:hanging="360"/>
      </w:pPr>
      <w:rPr>
        <w:rFonts w:ascii="Wingdings" w:hAnsi="Wingdings" w:hint="default"/>
      </w:rPr>
    </w:lvl>
    <w:lvl w:ilvl="3" w:tplc="85DE1668">
      <w:start w:val="1"/>
      <w:numFmt w:val="bullet"/>
      <w:lvlText w:val=""/>
      <w:lvlJc w:val="left"/>
      <w:pPr>
        <w:ind w:left="2880" w:hanging="360"/>
      </w:pPr>
      <w:rPr>
        <w:rFonts w:ascii="Symbol" w:hAnsi="Symbol" w:hint="default"/>
      </w:rPr>
    </w:lvl>
    <w:lvl w:ilvl="4" w:tplc="E69C9FEC">
      <w:start w:val="1"/>
      <w:numFmt w:val="bullet"/>
      <w:lvlText w:val="o"/>
      <w:lvlJc w:val="left"/>
      <w:pPr>
        <w:ind w:left="3600" w:hanging="360"/>
      </w:pPr>
      <w:rPr>
        <w:rFonts w:ascii="Courier New" w:hAnsi="Courier New" w:hint="default"/>
      </w:rPr>
    </w:lvl>
    <w:lvl w:ilvl="5" w:tplc="B566BC90">
      <w:start w:val="1"/>
      <w:numFmt w:val="bullet"/>
      <w:lvlText w:val=""/>
      <w:lvlJc w:val="left"/>
      <w:pPr>
        <w:ind w:left="4320" w:hanging="360"/>
      </w:pPr>
      <w:rPr>
        <w:rFonts w:ascii="Wingdings" w:hAnsi="Wingdings" w:hint="default"/>
      </w:rPr>
    </w:lvl>
    <w:lvl w:ilvl="6" w:tplc="58ECB198">
      <w:start w:val="1"/>
      <w:numFmt w:val="bullet"/>
      <w:lvlText w:val=""/>
      <w:lvlJc w:val="left"/>
      <w:pPr>
        <w:ind w:left="5040" w:hanging="360"/>
      </w:pPr>
      <w:rPr>
        <w:rFonts w:ascii="Symbol" w:hAnsi="Symbol" w:hint="default"/>
      </w:rPr>
    </w:lvl>
    <w:lvl w:ilvl="7" w:tplc="C63C6BEC">
      <w:start w:val="1"/>
      <w:numFmt w:val="bullet"/>
      <w:lvlText w:val="o"/>
      <w:lvlJc w:val="left"/>
      <w:pPr>
        <w:ind w:left="5760" w:hanging="360"/>
      </w:pPr>
      <w:rPr>
        <w:rFonts w:ascii="Courier New" w:hAnsi="Courier New" w:hint="default"/>
      </w:rPr>
    </w:lvl>
    <w:lvl w:ilvl="8" w:tplc="BAA24DA2">
      <w:start w:val="1"/>
      <w:numFmt w:val="bullet"/>
      <w:lvlText w:val=""/>
      <w:lvlJc w:val="left"/>
      <w:pPr>
        <w:ind w:left="6480" w:hanging="360"/>
      </w:pPr>
      <w:rPr>
        <w:rFonts w:ascii="Wingdings" w:hAnsi="Wingdings" w:hint="default"/>
      </w:rPr>
    </w:lvl>
  </w:abstractNum>
  <w:abstractNum w:abstractNumId="2" w15:restartNumberingAfterBreak="0">
    <w:nsid w:val="041C669A"/>
    <w:multiLevelType w:val="hybridMultilevel"/>
    <w:tmpl w:val="FFFFFFFF"/>
    <w:lvl w:ilvl="0" w:tplc="F7505738">
      <w:start w:val="1"/>
      <w:numFmt w:val="bullet"/>
      <w:lvlText w:val="o"/>
      <w:lvlJc w:val="left"/>
      <w:pPr>
        <w:ind w:left="720" w:hanging="360"/>
      </w:pPr>
      <w:rPr>
        <w:rFonts w:ascii="Courier New" w:hAnsi="Courier New" w:hint="default"/>
      </w:rPr>
    </w:lvl>
    <w:lvl w:ilvl="1" w:tplc="99D63E4E">
      <w:start w:val="1"/>
      <w:numFmt w:val="bullet"/>
      <w:lvlText w:val="o"/>
      <w:lvlJc w:val="left"/>
      <w:pPr>
        <w:ind w:left="1440" w:hanging="360"/>
      </w:pPr>
      <w:rPr>
        <w:rFonts w:ascii="Courier New" w:hAnsi="Courier New" w:hint="default"/>
      </w:rPr>
    </w:lvl>
    <w:lvl w:ilvl="2" w:tplc="AFFCFA18">
      <w:start w:val="1"/>
      <w:numFmt w:val="bullet"/>
      <w:lvlText w:val=""/>
      <w:lvlJc w:val="left"/>
      <w:pPr>
        <w:ind w:left="2160" w:hanging="360"/>
      </w:pPr>
      <w:rPr>
        <w:rFonts w:ascii="Wingdings" w:hAnsi="Wingdings" w:hint="default"/>
      </w:rPr>
    </w:lvl>
    <w:lvl w:ilvl="3" w:tplc="0FB27E0E">
      <w:start w:val="1"/>
      <w:numFmt w:val="bullet"/>
      <w:lvlText w:val=""/>
      <w:lvlJc w:val="left"/>
      <w:pPr>
        <w:ind w:left="2880" w:hanging="360"/>
      </w:pPr>
      <w:rPr>
        <w:rFonts w:ascii="Symbol" w:hAnsi="Symbol" w:hint="default"/>
      </w:rPr>
    </w:lvl>
    <w:lvl w:ilvl="4" w:tplc="7F264614">
      <w:start w:val="1"/>
      <w:numFmt w:val="bullet"/>
      <w:lvlText w:val="o"/>
      <w:lvlJc w:val="left"/>
      <w:pPr>
        <w:ind w:left="3600" w:hanging="360"/>
      </w:pPr>
      <w:rPr>
        <w:rFonts w:ascii="Courier New" w:hAnsi="Courier New" w:hint="default"/>
      </w:rPr>
    </w:lvl>
    <w:lvl w:ilvl="5" w:tplc="DB8AB918">
      <w:start w:val="1"/>
      <w:numFmt w:val="bullet"/>
      <w:lvlText w:val=""/>
      <w:lvlJc w:val="left"/>
      <w:pPr>
        <w:ind w:left="4320" w:hanging="360"/>
      </w:pPr>
      <w:rPr>
        <w:rFonts w:ascii="Wingdings" w:hAnsi="Wingdings" w:hint="default"/>
      </w:rPr>
    </w:lvl>
    <w:lvl w:ilvl="6" w:tplc="514C54F8">
      <w:start w:val="1"/>
      <w:numFmt w:val="bullet"/>
      <w:lvlText w:val=""/>
      <w:lvlJc w:val="left"/>
      <w:pPr>
        <w:ind w:left="5040" w:hanging="360"/>
      </w:pPr>
      <w:rPr>
        <w:rFonts w:ascii="Symbol" w:hAnsi="Symbol" w:hint="default"/>
      </w:rPr>
    </w:lvl>
    <w:lvl w:ilvl="7" w:tplc="1696C64E">
      <w:start w:val="1"/>
      <w:numFmt w:val="bullet"/>
      <w:lvlText w:val="o"/>
      <w:lvlJc w:val="left"/>
      <w:pPr>
        <w:ind w:left="5760" w:hanging="360"/>
      </w:pPr>
      <w:rPr>
        <w:rFonts w:ascii="Courier New" w:hAnsi="Courier New" w:hint="default"/>
      </w:rPr>
    </w:lvl>
    <w:lvl w:ilvl="8" w:tplc="53C08110">
      <w:start w:val="1"/>
      <w:numFmt w:val="bullet"/>
      <w:lvlText w:val=""/>
      <w:lvlJc w:val="left"/>
      <w:pPr>
        <w:ind w:left="6480" w:hanging="360"/>
      </w:pPr>
      <w:rPr>
        <w:rFonts w:ascii="Wingdings" w:hAnsi="Wingdings" w:hint="default"/>
      </w:rPr>
    </w:lvl>
  </w:abstractNum>
  <w:abstractNum w:abstractNumId="3" w15:restartNumberingAfterBreak="0">
    <w:nsid w:val="082239C7"/>
    <w:multiLevelType w:val="hybridMultilevel"/>
    <w:tmpl w:val="A4FCCF6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4" w15:restartNumberingAfterBreak="0">
    <w:nsid w:val="0A5163FC"/>
    <w:multiLevelType w:val="hybridMultilevel"/>
    <w:tmpl w:val="3B22D270"/>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8C08A8"/>
    <w:multiLevelType w:val="hybridMultilevel"/>
    <w:tmpl w:val="FFFFFFFF"/>
    <w:lvl w:ilvl="0" w:tplc="6AB04A50">
      <w:start w:val="1"/>
      <w:numFmt w:val="decimal"/>
      <w:lvlText w:val="%1)"/>
      <w:lvlJc w:val="left"/>
      <w:pPr>
        <w:ind w:left="720" w:hanging="360"/>
      </w:pPr>
    </w:lvl>
    <w:lvl w:ilvl="1" w:tplc="5D5E4B9E">
      <w:start w:val="1"/>
      <w:numFmt w:val="lowerLetter"/>
      <w:lvlText w:val="%2."/>
      <w:lvlJc w:val="left"/>
      <w:pPr>
        <w:ind w:left="1440" w:hanging="360"/>
      </w:pPr>
    </w:lvl>
    <w:lvl w:ilvl="2" w:tplc="64F0DACC">
      <w:start w:val="1"/>
      <w:numFmt w:val="lowerRoman"/>
      <w:lvlText w:val="%3."/>
      <w:lvlJc w:val="right"/>
      <w:pPr>
        <w:ind w:left="2160" w:hanging="180"/>
      </w:pPr>
    </w:lvl>
    <w:lvl w:ilvl="3" w:tplc="75BAEB82">
      <w:start w:val="1"/>
      <w:numFmt w:val="decimal"/>
      <w:lvlText w:val="%4."/>
      <w:lvlJc w:val="left"/>
      <w:pPr>
        <w:ind w:left="2880" w:hanging="360"/>
      </w:pPr>
    </w:lvl>
    <w:lvl w:ilvl="4" w:tplc="776E49EA">
      <w:start w:val="1"/>
      <w:numFmt w:val="lowerLetter"/>
      <w:lvlText w:val="%5."/>
      <w:lvlJc w:val="left"/>
      <w:pPr>
        <w:ind w:left="3600" w:hanging="360"/>
      </w:pPr>
    </w:lvl>
    <w:lvl w:ilvl="5" w:tplc="0100DD68">
      <w:start w:val="1"/>
      <w:numFmt w:val="lowerRoman"/>
      <w:lvlText w:val="%6."/>
      <w:lvlJc w:val="right"/>
      <w:pPr>
        <w:ind w:left="4320" w:hanging="180"/>
      </w:pPr>
    </w:lvl>
    <w:lvl w:ilvl="6" w:tplc="8DF09BD8">
      <w:start w:val="1"/>
      <w:numFmt w:val="decimal"/>
      <w:lvlText w:val="%7."/>
      <w:lvlJc w:val="left"/>
      <w:pPr>
        <w:ind w:left="5040" w:hanging="360"/>
      </w:pPr>
    </w:lvl>
    <w:lvl w:ilvl="7" w:tplc="5900B33E">
      <w:start w:val="1"/>
      <w:numFmt w:val="lowerLetter"/>
      <w:lvlText w:val="%8."/>
      <w:lvlJc w:val="left"/>
      <w:pPr>
        <w:ind w:left="5760" w:hanging="360"/>
      </w:pPr>
    </w:lvl>
    <w:lvl w:ilvl="8" w:tplc="DFC8A232">
      <w:start w:val="1"/>
      <w:numFmt w:val="lowerRoman"/>
      <w:lvlText w:val="%9."/>
      <w:lvlJc w:val="right"/>
      <w:pPr>
        <w:ind w:left="6480" w:hanging="180"/>
      </w:pPr>
    </w:lvl>
  </w:abstractNum>
  <w:abstractNum w:abstractNumId="6" w15:restartNumberingAfterBreak="0">
    <w:nsid w:val="0CB47721"/>
    <w:multiLevelType w:val="hybridMultilevel"/>
    <w:tmpl w:val="FFFFFFFF"/>
    <w:lvl w:ilvl="0" w:tplc="18FE1B72">
      <w:start w:val="1"/>
      <w:numFmt w:val="bullet"/>
      <w:lvlText w:val=""/>
      <w:lvlJc w:val="left"/>
      <w:pPr>
        <w:ind w:left="720" w:hanging="360"/>
      </w:pPr>
      <w:rPr>
        <w:rFonts w:ascii="Symbol" w:hAnsi="Symbol" w:hint="default"/>
      </w:rPr>
    </w:lvl>
    <w:lvl w:ilvl="1" w:tplc="2EEC5B1C">
      <w:start w:val="1"/>
      <w:numFmt w:val="bullet"/>
      <w:lvlText w:val="o"/>
      <w:lvlJc w:val="left"/>
      <w:pPr>
        <w:ind w:left="1440" w:hanging="360"/>
      </w:pPr>
      <w:rPr>
        <w:rFonts w:ascii="Courier New" w:hAnsi="Courier New" w:hint="default"/>
      </w:rPr>
    </w:lvl>
    <w:lvl w:ilvl="2" w:tplc="C7C8BCF6">
      <w:start w:val="1"/>
      <w:numFmt w:val="bullet"/>
      <w:lvlText w:val=""/>
      <w:lvlJc w:val="left"/>
      <w:pPr>
        <w:ind w:left="2160" w:hanging="360"/>
      </w:pPr>
      <w:rPr>
        <w:rFonts w:ascii="Wingdings" w:hAnsi="Wingdings" w:hint="default"/>
      </w:rPr>
    </w:lvl>
    <w:lvl w:ilvl="3" w:tplc="D9C4F838">
      <w:start w:val="1"/>
      <w:numFmt w:val="bullet"/>
      <w:lvlText w:val=""/>
      <w:lvlJc w:val="left"/>
      <w:pPr>
        <w:ind w:left="2880" w:hanging="360"/>
      </w:pPr>
      <w:rPr>
        <w:rFonts w:ascii="Symbol" w:hAnsi="Symbol" w:hint="default"/>
      </w:rPr>
    </w:lvl>
    <w:lvl w:ilvl="4" w:tplc="174E5F4E">
      <w:start w:val="1"/>
      <w:numFmt w:val="bullet"/>
      <w:lvlText w:val="o"/>
      <w:lvlJc w:val="left"/>
      <w:pPr>
        <w:ind w:left="3600" w:hanging="360"/>
      </w:pPr>
      <w:rPr>
        <w:rFonts w:ascii="Courier New" w:hAnsi="Courier New" w:hint="default"/>
      </w:rPr>
    </w:lvl>
    <w:lvl w:ilvl="5" w:tplc="96D4BB36">
      <w:start w:val="1"/>
      <w:numFmt w:val="bullet"/>
      <w:lvlText w:val=""/>
      <w:lvlJc w:val="left"/>
      <w:pPr>
        <w:ind w:left="4320" w:hanging="360"/>
      </w:pPr>
      <w:rPr>
        <w:rFonts w:ascii="Wingdings" w:hAnsi="Wingdings" w:hint="default"/>
      </w:rPr>
    </w:lvl>
    <w:lvl w:ilvl="6" w:tplc="AD58BE54">
      <w:start w:val="1"/>
      <w:numFmt w:val="bullet"/>
      <w:lvlText w:val=""/>
      <w:lvlJc w:val="left"/>
      <w:pPr>
        <w:ind w:left="5040" w:hanging="360"/>
      </w:pPr>
      <w:rPr>
        <w:rFonts w:ascii="Symbol" w:hAnsi="Symbol" w:hint="default"/>
      </w:rPr>
    </w:lvl>
    <w:lvl w:ilvl="7" w:tplc="19B46CD8">
      <w:start w:val="1"/>
      <w:numFmt w:val="bullet"/>
      <w:lvlText w:val="o"/>
      <w:lvlJc w:val="left"/>
      <w:pPr>
        <w:ind w:left="5760" w:hanging="360"/>
      </w:pPr>
      <w:rPr>
        <w:rFonts w:ascii="Courier New" w:hAnsi="Courier New" w:hint="default"/>
      </w:rPr>
    </w:lvl>
    <w:lvl w:ilvl="8" w:tplc="0A024F66">
      <w:start w:val="1"/>
      <w:numFmt w:val="bullet"/>
      <w:lvlText w:val=""/>
      <w:lvlJc w:val="left"/>
      <w:pPr>
        <w:ind w:left="6480" w:hanging="360"/>
      </w:pPr>
      <w:rPr>
        <w:rFonts w:ascii="Wingdings" w:hAnsi="Wingdings" w:hint="default"/>
      </w:rPr>
    </w:lvl>
  </w:abstractNum>
  <w:abstractNum w:abstractNumId="7" w15:restartNumberingAfterBreak="0">
    <w:nsid w:val="0D47073B"/>
    <w:multiLevelType w:val="hybridMultilevel"/>
    <w:tmpl w:val="123E4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5279A0"/>
    <w:multiLevelType w:val="hybridMultilevel"/>
    <w:tmpl w:val="927E5CB2"/>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9" w15:restartNumberingAfterBreak="0">
    <w:nsid w:val="23EB2B45"/>
    <w:multiLevelType w:val="hybridMultilevel"/>
    <w:tmpl w:val="54CC6722"/>
    <w:lvl w:ilvl="0" w:tplc="EC8083F6">
      <w:numFmt w:val="bullet"/>
      <w:lvlText w:val="▪"/>
      <w:lvlJc w:val="left"/>
      <w:pPr>
        <w:tabs>
          <w:tab w:val="num" w:pos="720"/>
        </w:tabs>
        <w:ind w:left="720" w:hanging="360"/>
      </w:pPr>
      <w:rPr>
        <w:rFonts w:ascii="Verdana" w:eastAsia="Times New Roman"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2D13DB"/>
    <w:multiLevelType w:val="multilevel"/>
    <w:tmpl w:val="DCF2BC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2D1964D8"/>
    <w:multiLevelType w:val="hybridMultilevel"/>
    <w:tmpl w:val="D99CC6F8"/>
    <w:lvl w:ilvl="0" w:tplc="CFD47370">
      <w:start w:val="1"/>
      <w:numFmt w:val="bullet"/>
      <w:lvlText w:val=""/>
      <w:lvlJc w:val="left"/>
      <w:pPr>
        <w:ind w:left="720" w:hanging="360"/>
      </w:pPr>
      <w:rPr>
        <w:rFonts w:ascii="Symbol" w:hAnsi="Symbol" w:hint="default"/>
      </w:rPr>
    </w:lvl>
    <w:lvl w:ilvl="1" w:tplc="08027D60">
      <w:start w:val="1"/>
      <w:numFmt w:val="bullet"/>
      <w:lvlText w:val="o"/>
      <w:lvlJc w:val="left"/>
      <w:pPr>
        <w:ind w:left="1440" w:hanging="360"/>
      </w:pPr>
      <w:rPr>
        <w:rFonts w:ascii="Courier New" w:hAnsi="Courier New" w:hint="default"/>
      </w:rPr>
    </w:lvl>
    <w:lvl w:ilvl="2" w:tplc="348E8EBA">
      <w:start w:val="1"/>
      <w:numFmt w:val="bullet"/>
      <w:lvlText w:val=""/>
      <w:lvlJc w:val="left"/>
      <w:pPr>
        <w:ind w:left="2160" w:hanging="360"/>
      </w:pPr>
      <w:rPr>
        <w:rFonts w:ascii="Wingdings" w:hAnsi="Wingdings" w:hint="default"/>
      </w:rPr>
    </w:lvl>
    <w:lvl w:ilvl="3" w:tplc="0C069B5E">
      <w:start w:val="1"/>
      <w:numFmt w:val="bullet"/>
      <w:lvlText w:val=""/>
      <w:lvlJc w:val="left"/>
      <w:pPr>
        <w:ind w:left="2880" w:hanging="360"/>
      </w:pPr>
      <w:rPr>
        <w:rFonts w:ascii="Symbol" w:hAnsi="Symbol" w:hint="default"/>
      </w:rPr>
    </w:lvl>
    <w:lvl w:ilvl="4" w:tplc="CB10B84A">
      <w:start w:val="1"/>
      <w:numFmt w:val="bullet"/>
      <w:lvlText w:val="o"/>
      <w:lvlJc w:val="left"/>
      <w:pPr>
        <w:ind w:left="3600" w:hanging="360"/>
      </w:pPr>
      <w:rPr>
        <w:rFonts w:ascii="Courier New" w:hAnsi="Courier New" w:hint="default"/>
      </w:rPr>
    </w:lvl>
    <w:lvl w:ilvl="5" w:tplc="A52AE610">
      <w:start w:val="1"/>
      <w:numFmt w:val="bullet"/>
      <w:lvlText w:val=""/>
      <w:lvlJc w:val="left"/>
      <w:pPr>
        <w:ind w:left="4320" w:hanging="360"/>
      </w:pPr>
      <w:rPr>
        <w:rFonts w:ascii="Wingdings" w:hAnsi="Wingdings" w:hint="default"/>
      </w:rPr>
    </w:lvl>
    <w:lvl w:ilvl="6" w:tplc="A5067EA6">
      <w:start w:val="1"/>
      <w:numFmt w:val="bullet"/>
      <w:lvlText w:val=""/>
      <w:lvlJc w:val="left"/>
      <w:pPr>
        <w:ind w:left="5040" w:hanging="360"/>
      </w:pPr>
      <w:rPr>
        <w:rFonts w:ascii="Symbol" w:hAnsi="Symbol" w:hint="default"/>
      </w:rPr>
    </w:lvl>
    <w:lvl w:ilvl="7" w:tplc="08CCF8CA">
      <w:start w:val="1"/>
      <w:numFmt w:val="bullet"/>
      <w:lvlText w:val="o"/>
      <w:lvlJc w:val="left"/>
      <w:pPr>
        <w:ind w:left="5760" w:hanging="360"/>
      </w:pPr>
      <w:rPr>
        <w:rFonts w:ascii="Courier New" w:hAnsi="Courier New" w:hint="default"/>
      </w:rPr>
    </w:lvl>
    <w:lvl w:ilvl="8" w:tplc="19B6E55C">
      <w:start w:val="1"/>
      <w:numFmt w:val="bullet"/>
      <w:lvlText w:val=""/>
      <w:lvlJc w:val="left"/>
      <w:pPr>
        <w:ind w:left="6480" w:hanging="360"/>
      </w:pPr>
      <w:rPr>
        <w:rFonts w:ascii="Wingdings" w:hAnsi="Wingdings" w:hint="default"/>
      </w:rPr>
    </w:lvl>
  </w:abstractNum>
  <w:abstractNum w:abstractNumId="12" w15:restartNumberingAfterBreak="0">
    <w:nsid w:val="2E104EB5"/>
    <w:multiLevelType w:val="hybridMultilevel"/>
    <w:tmpl w:val="047C7A44"/>
    <w:lvl w:ilvl="0" w:tplc="241A000F">
      <w:start w:val="1"/>
      <w:numFmt w:val="decimal"/>
      <w:lvlText w:val="%1."/>
      <w:lvlJc w:val="left"/>
      <w:pPr>
        <w:ind w:left="720" w:hanging="360"/>
      </w:pPr>
      <w:rPr>
        <w:rFonts w:hint="default"/>
      </w:r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15:restartNumberingAfterBreak="0">
    <w:nsid w:val="30544664"/>
    <w:multiLevelType w:val="multilevel"/>
    <w:tmpl w:val="2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6912363"/>
    <w:multiLevelType w:val="hybridMultilevel"/>
    <w:tmpl w:val="ABE605E2"/>
    <w:lvl w:ilvl="0" w:tplc="7EAAADCA">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433C89"/>
    <w:multiLevelType w:val="hybridMultilevel"/>
    <w:tmpl w:val="3926EA3C"/>
    <w:lvl w:ilvl="0" w:tplc="6DFCE104">
      <w:start w:val="4"/>
      <w:numFmt w:val="bullet"/>
      <w:lvlText w:val="-"/>
      <w:lvlJc w:val="left"/>
      <w:pPr>
        <w:ind w:left="1429" w:hanging="360"/>
      </w:pPr>
      <w:rPr>
        <w:rFonts w:ascii="Cambria" w:eastAsiaTheme="minorHAnsi" w:hAnsi="Cambria" w:cstheme="majorHAnsi" w:hint="default"/>
      </w:rPr>
    </w:lvl>
    <w:lvl w:ilvl="1" w:tplc="241A0003" w:tentative="1">
      <w:start w:val="1"/>
      <w:numFmt w:val="bullet"/>
      <w:lvlText w:val="o"/>
      <w:lvlJc w:val="left"/>
      <w:pPr>
        <w:ind w:left="2149" w:hanging="360"/>
      </w:pPr>
      <w:rPr>
        <w:rFonts w:ascii="Courier New" w:hAnsi="Courier New" w:cs="Courier New" w:hint="default"/>
      </w:rPr>
    </w:lvl>
    <w:lvl w:ilvl="2" w:tplc="241A0005" w:tentative="1">
      <w:start w:val="1"/>
      <w:numFmt w:val="bullet"/>
      <w:lvlText w:val=""/>
      <w:lvlJc w:val="left"/>
      <w:pPr>
        <w:ind w:left="2869" w:hanging="360"/>
      </w:pPr>
      <w:rPr>
        <w:rFonts w:ascii="Wingdings" w:hAnsi="Wingdings" w:hint="default"/>
      </w:rPr>
    </w:lvl>
    <w:lvl w:ilvl="3" w:tplc="241A0001" w:tentative="1">
      <w:start w:val="1"/>
      <w:numFmt w:val="bullet"/>
      <w:lvlText w:val=""/>
      <w:lvlJc w:val="left"/>
      <w:pPr>
        <w:ind w:left="3589" w:hanging="360"/>
      </w:pPr>
      <w:rPr>
        <w:rFonts w:ascii="Symbol" w:hAnsi="Symbol" w:hint="default"/>
      </w:rPr>
    </w:lvl>
    <w:lvl w:ilvl="4" w:tplc="241A0003" w:tentative="1">
      <w:start w:val="1"/>
      <w:numFmt w:val="bullet"/>
      <w:lvlText w:val="o"/>
      <w:lvlJc w:val="left"/>
      <w:pPr>
        <w:ind w:left="4309" w:hanging="360"/>
      </w:pPr>
      <w:rPr>
        <w:rFonts w:ascii="Courier New" w:hAnsi="Courier New" w:cs="Courier New" w:hint="default"/>
      </w:rPr>
    </w:lvl>
    <w:lvl w:ilvl="5" w:tplc="241A0005" w:tentative="1">
      <w:start w:val="1"/>
      <w:numFmt w:val="bullet"/>
      <w:lvlText w:val=""/>
      <w:lvlJc w:val="left"/>
      <w:pPr>
        <w:ind w:left="5029" w:hanging="360"/>
      </w:pPr>
      <w:rPr>
        <w:rFonts w:ascii="Wingdings" w:hAnsi="Wingdings" w:hint="default"/>
      </w:rPr>
    </w:lvl>
    <w:lvl w:ilvl="6" w:tplc="241A0001" w:tentative="1">
      <w:start w:val="1"/>
      <w:numFmt w:val="bullet"/>
      <w:lvlText w:val=""/>
      <w:lvlJc w:val="left"/>
      <w:pPr>
        <w:ind w:left="5749" w:hanging="360"/>
      </w:pPr>
      <w:rPr>
        <w:rFonts w:ascii="Symbol" w:hAnsi="Symbol" w:hint="default"/>
      </w:rPr>
    </w:lvl>
    <w:lvl w:ilvl="7" w:tplc="241A0003" w:tentative="1">
      <w:start w:val="1"/>
      <w:numFmt w:val="bullet"/>
      <w:lvlText w:val="o"/>
      <w:lvlJc w:val="left"/>
      <w:pPr>
        <w:ind w:left="6469" w:hanging="360"/>
      </w:pPr>
      <w:rPr>
        <w:rFonts w:ascii="Courier New" w:hAnsi="Courier New" w:cs="Courier New" w:hint="default"/>
      </w:rPr>
    </w:lvl>
    <w:lvl w:ilvl="8" w:tplc="241A0005" w:tentative="1">
      <w:start w:val="1"/>
      <w:numFmt w:val="bullet"/>
      <w:lvlText w:val=""/>
      <w:lvlJc w:val="left"/>
      <w:pPr>
        <w:ind w:left="7189" w:hanging="360"/>
      </w:pPr>
      <w:rPr>
        <w:rFonts w:ascii="Wingdings" w:hAnsi="Wingdings" w:hint="default"/>
      </w:rPr>
    </w:lvl>
  </w:abstractNum>
  <w:abstractNum w:abstractNumId="16" w15:restartNumberingAfterBreak="0">
    <w:nsid w:val="3E271673"/>
    <w:multiLevelType w:val="hybridMultilevel"/>
    <w:tmpl w:val="B8B81604"/>
    <w:lvl w:ilvl="0" w:tplc="EC8083F6">
      <w:numFmt w:val="bullet"/>
      <w:lvlText w:val="▪"/>
      <w:lvlJc w:val="left"/>
      <w:pPr>
        <w:tabs>
          <w:tab w:val="num" w:pos="720"/>
        </w:tabs>
        <w:ind w:left="720" w:hanging="360"/>
      </w:pPr>
      <w:rPr>
        <w:rFonts w:ascii="Verdana" w:eastAsia="Times New Roman"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364901"/>
    <w:multiLevelType w:val="hybridMultilevel"/>
    <w:tmpl w:val="E4B0C198"/>
    <w:lvl w:ilvl="0" w:tplc="6EB22DFC">
      <w:start w:val="1"/>
      <w:numFmt w:val="bullet"/>
      <w:lvlText w:val=""/>
      <w:lvlJc w:val="left"/>
      <w:pPr>
        <w:ind w:left="720" w:hanging="360"/>
      </w:pPr>
      <w:rPr>
        <w:rFonts w:ascii="Symbol" w:hAnsi="Symbol" w:hint="default"/>
      </w:rPr>
    </w:lvl>
    <w:lvl w:ilvl="1" w:tplc="74E4C31C">
      <w:start w:val="1"/>
      <w:numFmt w:val="bullet"/>
      <w:lvlText w:val="o"/>
      <w:lvlJc w:val="left"/>
      <w:pPr>
        <w:ind w:left="1440" w:hanging="360"/>
      </w:pPr>
      <w:rPr>
        <w:rFonts w:ascii="Courier New" w:hAnsi="Courier New" w:hint="default"/>
      </w:rPr>
    </w:lvl>
    <w:lvl w:ilvl="2" w:tplc="ACB637D6">
      <w:start w:val="1"/>
      <w:numFmt w:val="bullet"/>
      <w:lvlText w:val=""/>
      <w:lvlJc w:val="left"/>
      <w:pPr>
        <w:ind w:left="2160" w:hanging="360"/>
      </w:pPr>
      <w:rPr>
        <w:rFonts w:ascii="Wingdings" w:hAnsi="Wingdings" w:hint="default"/>
      </w:rPr>
    </w:lvl>
    <w:lvl w:ilvl="3" w:tplc="648CBAA4">
      <w:start w:val="1"/>
      <w:numFmt w:val="bullet"/>
      <w:lvlText w:val=""/>
      <w:lvlJc w:val="left"/>
      <w:pPr>
        <w:ind w:left="2880" w:hanging="360"/>
      </w:pPr>
      <w:rPr>
        <w:rFonts w:ascii="Symbol" w:hAnsi="Symbol" w:hint="default"/>
      </w:rPr>
    </w:lvl>
    <w:lvl w:ilvl="4" w:tplc="B89CE83E">
      <w:start w:val="1"/>
      <w:numFmt w:val="bullet"/>
      <w:lvlText w:val="o"/>
      <w:lvlJc w:val="left"/>
      <w:pPr>
        <w:ind w:left="3600" w:hanging="360"/>
      </w:pPr>
      <w:rPr>
        <w:rFonts w:ascii="Courier New" w:hAnsi="Courier New" w:hint="default"/>
      </w:rPr>
    </w:lvl>
    <w:lvl w:ilvl="5" w:tplc="486E2D80">
      <w:start w:val="1"/>
      <w:numFmt w:val="bullet"/>
      <w:lvlText w:val=""/>
      <w:lvlJc w:val="left"/>
      <w:pPr>
        <w:ind w:left="4320" w:hanging="360"/>
      </w:pPr>
      <w:rPr>
        <w:rFonts w:ascii="Wingdings" w:hAnsi="Wingdings" w:hint="default"/>
      </w:rPr>
    </w:lvl>
    <w:lvl w:ilvl="6" w:tplc="DE7E0A0C">
      <w:start w:val="1"/>
      <w:numFmt w:val="bullet"/>
      <w:lvlText w:val=""/>
      <w:lvlJc w:val="left"/>
      <w:pPr>
        <w:ind w:left="5040" w:hanging="360"/>
      </w:pPr>
      <w:rPr>
        <w:rFonts w:ascii="Symbol" w:hAnsi="Symbol" w:hint="default"/>
      </w:rPr>
    </w:lvl>
    <w:lvl w:ilvl="7" w:tplc="E470305A">
      <w:start w:val="1"/>
      <w:numFmt w:val="bullet"/>
      <w:lvlText w:val="o"/>
      <w:lvlJc w:val="left"/>
      <w:pPr>
        <w:ind w:left="5760" w:hanging="360"/>
      </w:pPr>
      <w:rPr>
        <w:rFonts w:ascii="Courier New" w:hAnsi="Courier New" w:hint="default"/>
      </w:rPr>
    </w:lvl>
    <w:lvl w:ilvl="8" w:tplc="3C4CBD88">
      <w:start w:val="1"/>
      <w:numFmt w:val="bullet"/>
      <w:lvlText w:val=""/>
      <w:lvlJc w:val="left"/>
      <w:pPr>
        <w:ind w:left="6480" w:hanging="360"/>
      </w:pPr>
      <w:rPr>
        <w:rFonts w:ascii="Wingdings" w:hAnsi="Wingdings" w:hint="default"/>
      </w:rPr>
    </w:lvl>
  </w:abstractNum>
  <w:abstractNum w:abstractNumId="18" w15:restartNumberingAfterBreak="0">
    <w:nsid w:val="42C00990"/>
    <w:multiLevelType w:val="hybridMultilevel"/>
    <w:tmpl w:val="8A902282"/>
    <w:lvl w:ilvl="0" w:tplc="D4C4EAB0">
      <w:start w:val="1"/>
      <w:numFmt w:val="bullet"/>
      <w:lvlText w:val=""/>
      <w:lvlJc w:val="left"/>
      <w:pPr>
        <w:ind w:left="612" w:hanging="360"/>
      </w:pPr>
      <w:rPr>
        <w:rFonts w:ascii="Symbol" w:hAnsi="Symbol" w:hint="default"/>
      </w:rPr>
    </w:lvl>
    <w:lvl w:ilvl="1" w:tplc="241A0003" w:tentative="1">
      <w:start w:val="1"/>
      <w:numFmt w:val="bullet"/>
      <w:lvlText w:val="o"/>
      <w:lvlJc w:val="left"/>
      <w:pPr>
        <w:ind w:left="1332" w:hanging="360"/>
      </w:pPr>
      <w:rPr>
        <w:rFonts w:ascii="Courier New" w:hAnsi="Courier New" w:cs="Courier New" w:hint="default"/>
      </w:rPr>
    </w:lvl>
    <w:lvl w:ilvl="2" w:tplc="241A0005" w:tentative="1">
      <w:start w:val="1"/>
      <w:numFmt w:val="bullet"/>
      <w:lvlText w:val=""/>
      <w:lvlJc w:val="left"/>
      <w:pPr>
        <w:ind w:left="2052" w:hanging="360"/>
      </w:pPr>
      <w:rPr>
        <w:rFonts w:ascii="Wingdings" w:hAnsi="Wingdings" w:hint="default"/>
      </w:rPr>
    </w:lvl>
    <w:lvl w:ilvl="3" w:tplc="241A0001" w:tentative="1">
      <w:start w:val="1"/>
      <w:numFmt w:val="bullet"/>
      <w:lvlText w:val=""/>
      <w:lvlJc w:val="left"/>
      <w:pPr>
        <w:ind w:left="2772" w:hanging="360"/>
      </w:pPr>
      <w:rPr>
        <w:rFonts w:ascii="Symbol" w:hAnsi="Symbol" w:hint="default"/>
      </w:rPr>
    </w:lvl>
    <w:lvl w:ilvl="4" w:tplc="241A0003" w:tentative="1">
      <w:start w:val="1"/>
      <w:numFmt w:val="bullet"/>
      <w:lvlText w:val="o"/>
      <w:lvlJc w:val="left"/>
      <w:pPr>
        <w:ind w:left="3492" w:hanging="360"/>
      </w:pPr>
      <w:rPr>
        <w:rFonts w:ascii="Courier New" w:hAnsi="Courier New" w:cs="Courier New" w:hint="default"/>
      </w:rPr>
    </w:lvl>
    <w:lvl w:ilvl="5" w:tplc="241A0005" w:tentative="1">
      <w:start w:val="1"/>
      <w:numFmt w:val="bullet"/>
      <w:lvlText w:val=""/>
      <w:lvlJc w:val="left"/>
      <w:pPr>
        <w:ind w:left="4212" w:hanging="360"/>
      </w:pPr>
      <w:rPr>
        <w:rFonts w:ascii="Wingdings" w:hAnsi="Wingdings" w:hint="default"/>
      </w:rPr>
    </w:lvl>
    <w:lvl w:ilvl="6" w:tplc="241A0001" w:tentative="1">
      <w:start w:val="1"/>
      <w:numFmt w:val="bullet"/>
      <w:lvlText w:val=""/>
      <w:lvlJc w:val="left"/>
      <w:pPr>
        <w:ind w:left="4932" w:hanging="360"/>
      </w:pPr>
      <w:rPr>
        <w:rFonts w:ascii="Symbol" w:hAnsi="Symbol" w:hint="default"/>
      </w:rPr>
    </w:lvl>
    <w:lvl w:ilvl="7" w:tplc="241A0003" w:tentative="1">
      <w:start w:val="1"/>
      <w:numFmt w:val="bullet"/>
      <w:lvlText w:val="o"/>
      <w:lvlJc w:val="left"/>
      <w:pPr>
        <w:ind w:left="5652" w:hanging="360"/>
      </w:pPr>
      <w:rPr>
        <w:rFonts w:ascii="Courier New" w:hAnsi="Courier New" w:cs="Courier New" w:hint="default"/>
      </w:rPr>
    </w:lvl>
    <w:lvl w:ilvl="8" w:tplc="241A0005" w:tentative="1">
      <w:start w:val="1"/>
      <w:numFmt w:val="bullet"/>
      <w:lvlText w:val=""/>
      <w:lvlJc w:val="left"/>
      <w:pPr>
        <w:ind w:left="6372" w:hanging="360"/>
      </w:pPr>
      <w:rPr>
        <w:rFonts w:ascii="Wingdings" w:hAnsi="Wingdings" w:hint="default"/>
      </w:rPr>
    </w:lvl>
  </w:abstractNum>
  <w:abstractNum w:abstractNumId="19" w15:restartNumberingAfterBreak="0">
    <w:nsid w:val="451C7552"/>
    <w:multiLevelType w:val="hybridMultilevel"/>
    <w:tmpl w:val="59F479DE"/>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0" w15:restartNumberingAfterBreak="0">
    <w:nsid w:val="48356C2A"/>
    <w:multiLevelType w:val="hybridMultilevel"/>
    <w:tmpl w:val="98D00BA6"/>
    <w:lvl w:ilvl="0" w:tplc="241A0001">
      <w:start w:val="1"/>
      <w:numFmt w:val="bullet"/>
      <w:lvlText w:val=""/>
      <w:lvlJc w:val="left"/>
      <w:pPr>
        <w:ind w:left="1440" w:hanging="360"/>
      </w:pPr>
      <w:rPr>
        <w:rFonts w:ascii="Symbol" w:hAnsi="Symbol" w:hint="default"/>
      </w:rPr>
    </w:lvl>
    <w:lvl w:ilvl="1" w:tplc="241A0003" w:tentative="1">
      <w:start w:val="1"/>
      <w:numFmt w:val="bullet"/>
      <w:lvlText w:val="o"/>
      <w:lvlJc w:val="left"/>
      <w:pPr>
        <w:ind w:left="2160" w:hanging="360"/>
      </w:pPr>
      <w:rPr>
        <w:rFonts w:ascii="Courier New" w:hAnsi="Courier New" w:cs="Courier New" w:hint="default"/>
      </w:rPr>
    </w:lvl>
    <w:lvl w:ilvl="2" w:tplc="241A0005" w:tentative="1">
      <w:start w:val="1"/>
      <w:numFmt w:val="bullet"/>
      <w:lvlText w:val=""/>
      <w:lvlJc w:val="left"/>
      <w:pPr>
        <w:ind w:left="2880" w:hanging="360"/>
      </w:pPr>
      <w:rPr>
        <w:rFonts w:ascii="Wingdings" w:hAnsi="Wingdings" w:hint="default"/>
      </w:rPr>
    </w:lvl>
    <w:lvl w:ilvl="3" w:tplc="241A0001" w:tentative="1">
      <w:start w:val="1"/>
      <w:numFmt w:val="bullet"/>
      <w:lvlText w:val=""/>
      <w:lvlJc w:val="left"/>
      <w:pPr>
        <w:ind w:left="3600" w:hanging="360"/>
      </w:pPr>
      <w:rPr>
        <w:rFonts w:ascii="Symbol" w:hAnsi="Symbol" w:hint="default"/>
      </w:rPr>
    </w:lvl>
    <w:lvl w:ilvl="4" w:tplc="241A0003" w:tentative="1">
      <w:start w:val="1"/>
      <w:numFmt w:val="bullet"/>
      <w:lvlText w:val="o"/>
      <w:lvlJc w:val="left"/>
      <w:pPr>
        <w:ind w:left="4320" w:hanging="360"/>
      </w:pPr>
      <w:rPr>
        <w:rFonts w:ascii="Courier New" w:hAnsi="Courier New" w:cs="Courier New" w:hint="default"/>
      </w:rPr>
    </w:lvl>
    <w:lvl w:ilvl="5" w:tplc="241A0005" w:tentative="1">
      <w:start w:val="1"/>
      <w:numFmt w:val="bullet"/>
      <w:lvlText w:val=""/>
      <w:lvlJc w:val="left"/>
      <w:pPr>
        <w:ind w:left="5040" w:hanging="360"/>
      </w:pPr>
      <w:rPr>
        <w:rFonts w:ascii="Wingdings" w:hAnsi="Wingdings" w:hint="default"/>
      </w:rPr>
    </w:lvl>
    <w:lvl w:ilvl="6" w:tplc="241A0001" w:tentative="1">
      <w:start w:val="1"/>
      <w:numFmt w:val="bullet"/>
      <w:lvlText w:val=""/>
      <w:lvlJc w:val="left"/>
      <w:pPr>
        <w:ind w:left="5760" w:hanging="360"/>
      </w:pPr>
      <w:rPr>
        <w:rFonts w:ascii="Symbol" w:hAnsi="Symbol" w:hint="default"/>
      </w:rPr>
    </w:lvl>
    <w:lvl w:ilvl="7" w:tplc="241A0003" w:tentative="1">
      <w:start w:val="1"/>
      <w:numFmt w:val="bullet"/>
      <w:lvlText w:val="o"/>
      <w:lvlJc w:val="left"/>
      <w:pPr>
        <w:ind w:left="6480" w:hanging="360"/>
      </w:pPr>
      <w:rPr>
        <w:rFonts w:ascii="Courier New" w:hAnsi="Courier New" w:cs="Courier New" w:hint="default"/>
      </w:rPr>
    </w:lvl>
    <w:lvl w:ilvl="8" w:tplc="241A0005" w:tentative="1">
      <w:start w:val="1"/>
      <w:numFmt w:val="bullet"/>
      <w:lvlText w:val=""/>
      <w:lvlJc w:val="left"/>
      <w:pPr>
        <w:ind w:left="7200" w:hanging="360"/>
      </w:pPr>
      <w:rPr>
        <w:rFonts w:ascii="Wingdings" w:hAnsi="Wingdings" w:hint="default"/>
      </w:rPr>
    </w:lvl>
  </w:abstractNum>
  <w:abstractNum w:abstractNumId="21" w15:restartNumberingAfterBreak="0">
    <w:nsid w:val="4AE444AB"/>
    <w:multiLevelType w:val="hybridMultilevel"/>
    <w:tmpl w:val="E918E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1F292C"/>
    <w:multiLevelType w:val="hybridMultilevel"/>
    <w:tmpl w:val="8C90E356"/>
    <w:lvl w:ilvl="0" w:tplc="D7FA199E">
      <w:start w:val="1"/>
      <w:numFmt w:val="bullet"/>
      <w:lvlText w:val=""/>
      <w:lvlJc w:val="left"/>
      <w:pPr>
        <w:ind w:left="720" w:hanging="360"/>
      </w:pPr>
      <w:rPr>
        <w:rFonts w:ascii="Symbol" w:hAnsi="Symbol" w:hint="default"/>
      </w:rPr>
    </w:lvl>
    <w:lvl w:ilvl="1" w:tplc="2864F802">
      <w:start w:val="1"/>
      <w:numFmt w:val="bullet"/>
      <w:lvlText w:val="o"/>
      <w:lvlJc w:val="left"/>
      <w:pPr>
        <w:ind w:left="1440" w:hanging="360"/>
      </w:pPr>
      <w:rPr>
        <w:rFonts w:ascii="Courier New" w:hAnsi="Courier New" w:hint="default"/>
      </w:rPr>
    </w:lvl>
    <w:lvl w:ilvl="2" w:tplc="046A91CA">
      <w:start w:val="1"/>
      <w:numFmt w:val="bullet"/>
      <w:lvlText w:val=""/>
      <w:lvlJc w:val="left"/>
      <w:pPr>
        <w:ind w:left="2160" w:hanging="360"/>
      </w:pPr>
      <w:rPr>
        <w:rFonts w:ascii="Wingdings" w:hAnsi="Wingdings" w:hint="default"/>
      </w:rPr>
    </w:lvl>
    <w:lvl w:ilvl="3" w:tplc="6F0EC3F8">
      <w:start w:val="1"/>
      <w:numFmt w:val="bullet"/>
      <w:lvlText w:val=""/>
      <w:lvlJc w:val="left"/>
      <w:pPr>
        <w:ind w:left="2880" w:hanging="360"/>
      </w:pPr>
      <w:rPr>
        <w:rFonts w:ascii="Symbol" w:hAnsi="Symbol" w:hint="default"/>
      </w:rPr>
    </w:lvl>
    <w:lvl w:ilvl="4" w:tplc="A2C02B5A">
      <w:start w:val="1"/>
      <w:numFmt w:val="bullet"/>
      <w:lvlText w:val="o"/>
      <w:lvlJc w:val="left"/>
      <w:pPr>
        <w:ind w:left="3600" w:hanging="360"/>
      </w:pPr>
      <w:rPr>
        <w:rFonts w:ascii="Courier New" w:hAnsi="Courier New" w:hint="default"/>
      </w:rPr>
    </w:lvl>
    <w:lvl w:ilvl="5" w:tplc="AAEEFDD8">
      <w:start w:val="1"/>
      <w:numFmt w:val="bullet"/>
      <w:lvlText w:val=""/>
      <w:lvlJc w:val="left"/>
      <w:pPr>
        <w:ind w:left="4320" w:hanging="360"/>
      </w:pPr>
      <w:rPr>
        <w:rFonts w:ascii="Wingdings" w:hAnsi="Wingdings" w:hint="default"/>
      </w:rPr>
    </w:lvl>
    <w:lvl w:ilvl="6" w:tplc="FE5A83C4">
      <w:start w:val="1"/>
      <w:numFmt w:val="bullet"/>
      <w:lvlText w:val=""/>
      <w:lvlJc w:val="left"/>
      <w:pPr>
        <w:ind w:left="5040" w:hanging="360"/>
      </w:pPr>
      <w:rPr>
        <w:rFonts w:ascii="Symbol" w:hAnsi="Symbol" w:hint="default"/>
      </w:rPr>
    </w:lvl>
    <w:lvl w:ilvl="7" w:tplc="73A88A48">
      <w:start w:val="1"/>
      <w:numFmt w:val="bullet"/>
      <w:lvlText w:val="o"/>
      <w:lvlJc w:val="left"/>
      <w:pPr>
        <w:ind w:left="5760" w:hanging="360"/>
      </w:pPr>
      <w:rPr>
        <w:rFonts w:ascii="Courier New" w:hAnsi="Courier New" w:hint="default"/>
      </w:rPr>
    </w:lvl>
    <w:lvl w:ilvl="8" w:tplc="56C8B814">
      <w:start w:val="1"/>
      <w:numFmt w:val="bullet"/>
      <w:lvlText w:val=""/>
      <w:lvlJc w:val="left"/>
      <w:pPr>
        <w:ind w:left="6480" w:hanging="360"/>
      </w:pPr>
      <w:rPr>
        <w:rFonts w:ascii="Wingdings" w:hAnsi="Wingdings" w:hint="default"/>
      </w:rPr>
    </w:lvl>
  </w:abstractNum>
  <w:abstractNum w:abstractNumId="23" w15:restartNumberingAfterBreak="0">
    <w:nsid w:val="53871F60"/>
    <w:multiLevelType w:val="multilevel"/>
    <w:tmpl w:val="A45030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5FC6F34"/>
    <w:multiLevelType w:val="multilevel"/>
    <w:tmpl w:val="F9B8AF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564D14CB"/>
    <w:multiLevelType w:val="hybridMultilevel"/>
    <w:tmpl w:val="FFFFFFFF"/>
    <w:lvl w:ilvl="0" w:tplc="DD98B676">
      <w:start w:val="1"/>
      <w:numFmt w:val="bullet"/>
      <w:lvlText w:val="o"/>
      <w:lvlJc w:val="left"/>
      <w:pPr>
        <w:ind w:left="720" w:hanging="360"/>
      </w:pPr>
      <w:rPr>
        <w:rFonts w:ascii="Courier New" w:hAnsi="Courier New" w:hint="default"/>
      </w:rPr>
    </w:lvl>
    <w:lvl w:ilvl="1" w:tplc="41ACB796">
      <w:start w:val="1"/>
      <w:numFmt w:val="bullet"/>
      <w:lvlText w:val="o"/>
      <w:lvlJc w:val="left"/>
      <w:pPr>
        <w:ind w:left="1440" w:hanging="360"/>
      </w:pPr>
      <w:rPr>
        <w:rFonts w:ascii="Courier New" w:hAnsi="Courier New" w:hint="default"/>
      </w:rPr>
    </w:lvl>
    <w:lvl w:ilvl="2" w:tplc="7FF2C4C6">
      <w:start w:val="1"/>
      <w:numFmt w:val="bullet"/>
      <w:lvlText w:val=""/>
      <w:lvlJc w:val="left"/>
      <w:pPr>
        <w:ind w:left="2160" w:hanging="360"/>
      </w:pPr>
      <w:rPr>
        <w:rFonts w:ascii="Wingdings" w:hAnsi="Wingdings" w:hint="default"/>
      </w:rPr>
    </w:lvl>
    <w:lvl w:ilvl="3" w:tplc="5AD887C0">
      <w:start w:val="1"/>
      <w:numFmt w:val="bullet"/>
      <w:lvlText w:val=""/>
      <w:lvlJc w:val="left"/>
      <w:pPr>
        <w:ind w:left="2880" w:hanging="360"/>
      </w:pPr>
      <w:rPr>
        <w:rFonts w:ascii="Symbol" w:hAnsi="Symbol" w:hint="default"/>
      </w:rPr>
    </w:lvl>
    <w:lvl w:ilvl="4" w:tplc="59B02FBC">
      <w:start w:val="1"/>
      <w:numFmt w:val="bullet"/>
      <w:lvlText w:val="o"/>
      <w:lvlJc w:val="left"/>
      <w:pPr>
        <w:ind w:left="3600" w:hanging="360"/>
      </w:pPr>
      <w:rPr>
        <w:rFonts w:ascii="Courier New" w:hAnsi="Courier New" w:hint="default"/>
      </w:rPr>
    </w:lvl>
    <w:lvl w:ilvl="5" w:tplc="A2981442">
      <w:start w:val="1"/>
      <w:numFmt w:val="bullet"/>
      <w:lvlText w:val=""/>
      <w:lvlJc w:val="left"/>
      <w:pPr>
        <w:ind w:left="4320" w:hanging="360"/>
      </w:pPr>
      <w:rPr>
        <w:rFonts w:ascii="Wingdings" w:hAnsi="Wingdings" w:hint="default"/>
      </w:rPr>
    </w:lvl>
    <w:lvl w:ilvl="6" w:tplc="79A066CA">
      <w:start w:val="1"/>
      <w:numFmt w:val="bullet"/>
      <w:lvlText w:val=""/>
      <w:lvlJc w:val="left"/>
      <w:pPr>
        <w:ind w:left="5040" w:hanging="360"/>
      </w:pPr>
      <w:rPr>
        <w:rFonts w:ascii="Symbol" w:hAnsi="Symbol" w:hint="default"/>
      </w:rPr>
    </w:lvl>
    <w:lvl w:ilvl="7" w:tplc="D860905A">
      <w:start w:val="1"/>
      <w:numFmt w:val="bullet"/>
      <w:lvlText w:val="o"/>
      <w:lvlJc w:val="left"/>
      <w:pPr>
        <w:ind w:left="5760" w:hanging="360"/>
      </w:pPr>
      <w:rPr>
        <w:rFonts w:ascii="Courier New" w:hAnsi="Courier New" w:hint="default"/>
      </w:rPr>
    </w:lvl>
    <w:lvl w:ilvl="8" w:tplc="5AC49E22">
      <w:start w:val="1"/>
      <w:numFmt w:val="bullet"/>
      <w:lvlText w:val=""/>
      <w:lvlJc w:val="left"/>
      <w:pPr>
        <w:ind w:left="6480" w:hanging="360"/>
      </w:pPr>
      <w:rPr>
        <w:rFonts w:ascii="Wingdings" w:hAnsi="Wingdings" w:hint="default"/>
      </w:rPr>
    </w:lvl>
  </w:abstractNum>
  <w:abstractNum w:abstractNumId="26" w15:restartNumberingAfterBreak="0">
    <w:nsid w:val="5959768C"/>
    <w:multiLevelType w:val="hybridMultilevel"/>
    <w:tmpl w:val="5E988690"/>
    <w:lvl w:ilvl="0" w:tplc="CACA25B2">
      <w:start w:val="1"/>
      <w:numFmt w:val="bullet"/>
      <w:lvlText w:val=""/>
      <w:lvlJc w:val="left"/>
      <w:pPr>
        <w:ind w:left="720" w:hanging="360"/>
      </w:pPr>
      <w:rPr>
        <w:rFonts w:ascii="Symbol" w:hAnsi="Symbol" w:hint="default"/>
      </w:rPr>
    </w:lvl>
    <w:lvl w:ilvl="1" w:tplc="648CDA28">
      <w:start w:val="1"/>
      <w:numFmt w:val="bullet"/>
      <w:lvlText w:val="o"/>
      <w:lvlJc w:val="left"/>
      <w:pPr>
        <w:ind w:left="1440" w:hanging="360"/>
      </w:pPr>
      <w:rPr>
        <w:rFonts w:ascii="Courier New" w:hAnsi="Courier New" w:hint="default"/>
      </w:rPr>
    </w:lvl>
    <w:lvl w:ilvl="2" w:tplc="BD9240E2">
      <w:start w:val="1"/>
      <w:numFmt w:val="bullet"/>
      <w:lvlText w:val=""/>
      <w:lvlJc w:val="left"/>
      <w:pPr>
        <w:ind w:left="2160" w:hanging="360"/>
      </w:pPr>
      <w:rPr>
        <w:rFonts w:ascii="Wingdings" w:hAnsi="Wingdings" w:hint="default"/>
      </w:rPr>
    </w:lvl>
    <w:lvl w:ilvl="3" w:tplc="77FC6510">
      <w:start w:val="1"/>
      <w:numFmt w:val="bullet"/>
      <w:lvlText w:val=""/>
      <w:lvlJc w:val="left"/>
      <w:pPr>
        <w:ind w:left="2880" w:hanging="360"/>
      </w:pPr>
      <w:rPr>
        <w:rFonts w:ascii="Symbol" w:hAnsi="Symbol" w:hint="default"/>
      </w:rPr>
    </w:lvl>
    <w:lvl w:ilvl="4" w:tplc="7A30FAD8">
      <w:start w:val="1"/>
      <w:numFmt w:val="bullet"/>
      <w:lvlText w:val="o"/>
      <w:lvlJc w:val="left"/>
      <w:pPr>
        <w:ind w:left="3600" w:hanging="360"/>
      </w:pPr>
      <w:rPr>
        <w:rFonts w:ascii="Courier New" w:hAnsi="Courier New" w:hint="default"/>
      </w:rPr>
    </w:lvl>
    <w:lvl w:ilvl="5" w:tplc="F6781850">
      <w:start w:val="1"/>
      <w:numFmt w:val="bullet"/>
      <w:lvlText w:val=""/>
      <w:lvlJc w:val="left"/>
      <w:pPr>
        <w:ind w:left="4320" w:hanging="360"/>
      </w:pPr>
      <w:rPr>
        <w:rFonts w:ascii="Wingdings" w:hAnsi="Wingdings" w:hint="default"/>
      </w:rPr>
    </w:lvl>
    <w:lvl w:ilvl="6" w:tplc="3C480A44">
      <w:start w:val="1"/>
      <w:numFmt w:val="bullet"/>
      <w:lvlText w:val=""/>
      <w:lvlJc w:val="left"/>
      <w:pPr>
        <w:ind w:left="5040" w:hanging="360"/>
      </w:pPr>
      <w:rPr>
        <w:rFonts w:ascii="Symbol" w:hAnsi="Symbol" w:hint="default"/>
      </w:rPr>
    </w:lvl>
    <w:lvl w:ilvl="7" w:tplc="18CEFF08">
      <w:start w:val="1"/>
      <w:numFmt w:val="bullet"/>
      <w:lvlText w:val="o"/>
      <w:lvlJc w:val="left"/>
      <w:pPr>
        <w:ind w:left="5760" w:hanging="360"/>
      </w:pPr>
      <w:rPr>
        <w:rFonts w:ascii="Courier New" w:hAnsi="Courier New" w:hint="default"/>
      </w:rPr>
    </w:lvl>
    <w:lvl w:ilvl="8" w:tplc="7738FB58">
      <w:start w:val="1"/>
      <w:numFmt w:val="bullet"/>
      <w:lvlText w:val=""/>
      <w:lvlJc w:val="left"/>
      <w:pPr>
        <w:ind w:left="6480" w:hanging="360"/>
      </w:pPr>
      <w:rPr>
        <w:rFonts w:ascii="Wingdings" w:hAnsi="Wingdings" w:hint="default"/>
      </w:rPr>
    </w:lvl>
  </w:abstractNum>
  <w:abstractNum w:abstractNumId="27" w15:restartNumberingAfterBreak="0">
    <w:nsid w:val="5A00051E"/>
    <w:multiLevelType w:val="hybridMultilevel"/>
    <w:tmpl w:val="DC821A40"/>
    <w:lvl w:ilvl="0" w:tplc="EC8083F6">
      <w:numFmt w:val="bullet"/>
      <w:lvlText w:val="▪"/>
      <w:lvlJc w:val="left"/>
      <w:pPr>
        <w:tabs>
          <w:tab w:val="num" w:pos="720"/>
        </w:tabs>
        <w:ind w:left="720" w:hanging="360"/>
      </w:pPr>
      <w:rPr>
        <w:rFonts w:ascii="Verdana" w:eastAsia="Times New Roman"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CD7E59"/>
    <w:multiLevelType w:val="multilevel"/>
    <w:tmpl w:val="2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36B5E15"/>
    <w:multiLevelType w:val="hybridMultilevel"/>
    <w:tmpl w:val="FFFFFFFF"/>
    <w:lvl w:ilvl="0" w:tplc="0922C1EA">
      <w:start w:val="1"/>
      <w:numFmt w:val="bullet"/>
      <w:lvlText w:val=""/>
      <w:lvlJc w:val="left"/>
      <w:pPr>
        <w:ind w:left="720" w:hanging="360"/>
      </w:pPr>
      <w:rPr>
        <w:rFonts w:ascii="Symbol" w:hAnsi="Symbol" w:hint="default"/>
      </w:rPr>
    </w:lvl>
    <w:lvl w:ilvl="1" w:tplc="D5722E7A">
      <w:start w:val="1"/>
      <w:numFmt w:val="bullet"/>
      <w:lvlText w:val="o"/>
      <w:lvlJc w:val="left"/>
      <w:pPr>
        <w:ind w:left="1440" w:hanging="360"/>
      </w:pPr>
      <w:rPr>
        <w:rFonts w:ascii="Courier New" w:hAnsi="Courier New" w:hint="default"/>
      </w:rPr>
    </w:lvl>
    <w:lvl w:ilvl="2" w:tplc="7B6677BA">
      <w:start w:val="1"/>
      <w:numFmt w:val="bullet"/>
      <w:lvlText w:val=""/>
      <w:lvlJc w:val="left"/>
      <w:pPr>
        <w:ind w:left="2160" w:hanging="360"/>
      </w:pPr>
      <w:rPr>
        <w:rFonts w:ascii="Wingdings" w:hAnsi="Wingdings" w:hint="default"/>
      </w:rPr>
    </w:lvl>
    <w:lvl w:ilvl="3" w:tplc="B3A8CEDE">
      <w:start w:val="1"/>
      <w:numFmt w:val="bullet"/>
      <w:lvlText w:val=""/>
      <w:lvlJc w:val="left"/>
      <w:pPr>
        <w:ind w:left="2880" w:hanging="360"/>
      </w:pPr>
      <w:rPr>
        <w:rFonts w:ascii="Symbol" w:hAnsi="Symbol" w:hint="default"/>
      </w:rPr>
    </w:lvl>
    <w:lvl w:ilvl="4" w:tplc="D5EE8EE8">
      <w:start w:val="1"/>
      <w:numFmt w:val="bullet"/>
      <w:lvlText w:val="o"/>
      <w:lvlJc w:val="left"/>
      <w:pPr>
        <w:ind w:left="3600" w:hanging="360"/>
      </w:pPr>
      <w:rPr>
        <w:rFonts w:ascii="Courier New" w:hAnsi="Courier New" w:hint="default"/>
      </w:rPr>
    </w:lvl>
    <w:lvl w:ilvl="5" w:tplc="F678E32E">
      <w:start w:val="1"/>
      <w:numFmt w:val="bullet"/>
      <w:lvlText w:val=""/>
      <w:lvlJc w:val="left"/>
      <w:pPr>
        <w:ind w:left="4320" w:hanging="360"/>
      </w:pPr>
      <w:rPr>
        <w:rFonts w:ascii="Wingdings" w:hAnsi="Wingdings" w:hint="default"/>
      </w:rPr>
    </w:lvl>
    <w:lvl w:ilvl="6" w:tplc="EA567C16">
      <w:start w:val="1"/>
      <w:numFmt w:val="bullet"/>
      <w:lvlText w:val=""/>
      <w:lvlJc w:val="left"/>
      <w:pPr>
        <w:ind w:left="5040" w:hanging="360"/>
      </w:pPr>
      <w:rPr>
        <w:rFonts w:ascii="Symbol" w:hAnsi="Symbol" w:hint="default"/>
      </w:rPr>
    </w:lvl>
    <w:lvl w:ilvl="7" w:tplc="C28E659E">
      <w:start w:val="1"/>
      <w:numFmt w:val="bullet"/>
      <w:lvlText w:val="o"/>
      <w:lvlJc w:val="left"/>
      <w:pPr>
        <w:ind w:left="5760" w:hanging="360"/>
      </w:pPr>
      <w:rPr>
        <w:rFonts w:ascii="Courier New" w:hAnsi="Courier New" w:hint="default"/>
      </w:rPr>
    </w:lvl>
    <w:lvl w:ilvl="8" w:tplc="C1184C10">
      <w:start w:val="1"/>
      <w:numFmt w:val="bullet"/>
      <w:lvlText w:val=""/>
      <w:lvlJc w:val="left"/>
      <w:pPr>
        <w:ind w:left="6480" w:hanging="360"/>
      </w:pPr>
      <w:rPr>
        <w:rFonts w:ascii="Wingdings" w:hAnsi="Wingdings" w:hint="default"/>
      </w:rPr>
    </w:lvl>
  </w:abstractNum>
  <w:abstractNum w:abstractNumId="30" w15:restartNumberingAfterBreak="0">
    <w:nsid w:val="63B13F19"/>
    <w:multiLevelType w:val="multilevel"/>
    <w:tmpl w:val="AAE49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DB5FDE"/>
    <w:multiLevelType w:val="multilevel"/>
    <w:tmpl w:val="CA14DEF6"/>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2" w15:restartNumberingAfterBreak="0">
    <w:nsid w:val="658D1DBC"/>
    <w:multiLevelType w:val="multilevel"/>
    <w:tmpl w:val="2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84279AB"/>
    <w:multiLevelType w:val="hybridMultilevel"/>
    <w:tmpl w:val="D0305546"/>
    <w:lvl w:ilvl="0" w:tplc="6DFCE104">
      <w:start w:val="4"/>
      <w:numFmt w:val="bullet"/>
      <w:lvlText w:val="-"/>
      <w:lvlJc w:val="left"/>
      <w:pPr>
        <w:ind w:left="720" w:hanging="360"/>
      </w:pPr>
      <w:rPr>
        <w:rFonts w:ascii="Cambria" w:eastAsiaTheme="minorHAnsi" w:hAnsi="Cambria" w:cstheme="majorHAns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4" w15:restartNumberingAfterBreak="0">
    <w:nsid w:val="6926266D"/>
    <w:multiLevelType w:val="hybridMultilevel"/>
    <w:tmpl w:val="B4A0F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B16E0E"/>
    <w:multiLevelType w:val="hybridMultilevel"/>
    <w:tmpl w:val="96E0ABC0"/>
    <w:lvl w:ilvl="0" w:tplc="081A0001">
      <w:start w:val="1"/>
      <w:numFmt w:val="bullet"/>
      <w:lvlText w:val=""/>
      <w:lvlJc w:val="left"/>
      <w:pPr>
        <w:ind w:left="1650" w:hanging="360"/>
      </w:pPr>
      <w:rPr>
        <w:rFonts w:ascii="Symbol" w:hAnsi="Symbol" w:hint="default"/>
      </w:rPr>
    </w:lvl>
    <w:lvl w:ilvl="1" w:tplc="081A0003" w:tentative="1">
      <w:start w:val="1"/>
      <w:numFmt w:val="bullet"/>
      <w:lvlText w:val="o"/>
      <w:lvlJc w:val="left"/>
      <w:pPr>
        <w:ind w:left="2370" w:hanging="360"/>
      </w:pPr>
      <w:rPr>
        <w:rFonts w:ascii="Courier New" w:hAnsi="Courier New" w:cs="Courier New" w:hint="default"/>
      </w:rPr>
    </w:lvl>
    <w:lvl w:ilvl="2" w:tplc="081A0005" w:tentative="1">
      <w:start w:val="1"/>
      <w:numFmt w:val="bullet"/>
      <w:lvlText w:val=""/>
      <w:lvlJc w:val="left"/>
      <w:pPr>
        <w:ind w:left="3090" w:hanging="360"/>
      </w:pPr>
      <w:rPr>
        <w:rFonts w:ascii="Wingdings" w:hAnsi="Wingdings" w:hint="default"/>
      </w:rPr>
    </w:lvl>
    <w:lvl w:ilvl="3" w:tplc="081A0001" w:tentative="1">
      <w:start w:val="1"/>
      <w:numFmt w:val="bullet"/>
      <w:lvlText w:val=""/>
      <w:lvlJc w:val="left"/>
      <w:pPr>
        <w:ind w:left="3810" w:hanging="360"/>
      </w:pPr>
      <w:rPr>
        <w:rFonts w:ascii="Symbol" w:hAnsi="Symbol" w:hint="default"/>
      </w:rPr>
    </w:lvl>
    <w:lvl w:ilvl="4" w:tplc="081A0003" w:tentative="1">
      <w:start w:val="1"/>
      <w:numFmt w:val="bullet"/>
      <w:lvlText w:val="o"/>
      <w:lvlJc w:val="left"/>
      <w:pPr>
        <w:ind w:left="4530" w:hanging="360"/>
      </w:pPr>
      <w:rPr>
        <w:rFonts w:ascii="Courier New" w:hAnsi="Courier New" w:cs="Courier New" w:hint="default"/>
      </w:rPr>
    </w:lvl>
    <w:lvl w:ilvl="5" w:tplc="081A0005" w:tentative="1">
      <w:start w:val="1"/>
      <w:numFmt w:val="bullet"/>
      <w:lvlText w:val=""/>
      <w:lvlJc w:val="left"/>
      <w:pPr>
        <w:ind w:left="5250" w:hanging="360"/>
      </w:pPr>
      <w:rPr>
        <w:rFonts w:ascii="Wingdings" w:hAnsi="Wingdings" w:hint="default"/>
      </w:rPr>
    </w:lvl>
    <w:lvl w:ilvl="6" w:tplc="081A0001" w:tentative="1">
      <w:start w:val="1"/>
      <w:numFmt w:val="bullet"/>
      <w:lvlText w:val=""/>
      <w:lvlJc w:val="left"/>
      <w:pPr>
        <w:ind w:left="5970" w:hanging="360"/>
      </w:pPr>
      <w:rPr>
        <w:rFonts w:ascii="Symbol" w:hAnsi="Symbol" w:hint="default"/>
      </w:rPr>
    </w:lvl>
    <w:lvl w:ilvl="7" w:tplc="081A0003" w:tentative="1">
      <w:start w:val="1"/>
      <w:numFmt w:val="bullet"/>
      <w:lvlText w:val="o"/>
      <w:lvlJc w:val="left"/>
      <w:pPr>
        <w:ind w:left="6690" w:hanging="360"/>
      </w:pPr>
      <w:rPr>
        <w:rFonts w:ascii="Courier New" w:hAnsi="Courier New" w:cs="Courier New" w:hint="default"/>
      </w:rPr>
    </w:lvl>
    <w:lvl w:ilvl="8" w:tplc="081A0005" w:tentative="1">
      <w:start w:val="1"/>
      <w:numFmt w:val="bullet"/>
      <w:lvlText w:val=""/>
      <w:lvlJc w:val="left"/>
      <w:pPr>
        <w:ind w:left="7410" w:hanging="360"/>
      </w:pPr>
      <w:rPr>
        <w:rFonts w:ascii="Wingdings" w:hAnsi="Wingdings" w:hint="default"/>
      </w:rPr>
    </w:lvl>
  </w:abstractNum>
  <w:abstractNum w:abstractNumId="36" w15:restartNumberingAfterBreak="0">
    <w:nsid w:val="77263261"/>
    <w:multiLevelType w:val="hybridMultilevel"/>
    <w:tmpl w:val="BEFA2838"/>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37" w15:restartNumberingAfterBreak="0">
    <w:nsid w:val="7D492CCA"/>
    <w:multiLevelType w:val="hybridMultilevel"/>
    <w:tmpl w:val="FFFFFFFF"/>
    <w:lvl w:ilvl="0" w:tplc="1122835A">
      <w:start w:val="1"/>
      <w:numFmt w:val="decimal"/>
      <w:lvlText w:val="%1)"/>
      <w:lvlJc w:val="left"/>
      <w:pPr>
        <w:ind w:left="720" w:hanging="360"/>
      </w:pPr>
    </w:lvl>
    <w:lvl w:ilvl="1" w:tplc="7AE631AC">
      <w:start w:val="1"/>
      <w:numFmt w:val="lowerLetter"/>
      <w:lvlText w:val="%2."/>
      <w:lvlJc w:val="left"/>
      <w:pPr>
        <w:ind w:left="1440" w:hanging="360"/>
      </w:pPr>
    </w:lvl>
    <w:lvl w:ilvl="2" w:tplc="0B587362">
      <w:start w:val="1"/>
      <w:numFmt w:val="lowerRoman"/>
      <w:lvlText w:val="%3."/>
      <w:lvlJc w:val="right"/>
      <w:pPr>
        <w:ind w:left="2160" w:hanging="180"/>
      </w:pPr>
    </w:lvl>
    <w:lvl w:ilvl="3" w:tplc="D9D42C1E">
      <w:start w:val="1"/>
      <w:numFmt w:val="decimal"/>
      <w:lvlText w:val="%4."/>
      <w:lvlJc w:val="left"/>
      <w:pPr>
        <w:ind w:left="2880" w:hanging="360"/>
      </w:pPr>
    </w:lvl>
    <w:lvl w:ilvl="4" w:tplc="F970C360">
      <w:start w:val="1"/>
      <w:numFmt w:val="lowerLetter"/>
      <w:lvlText w:val="%5."/>
      <w:lvlJc w:val="left"/>
      <w:pPr>
        <w:ind w:left="3600" w:hanging="360"/>
      </w:pPr>
    </w:lvl>
    <w:lvl w:ilvl="5" w:tplc="B48C069E">
      <w:start w:val="1"/>
      <w:numFmt w:val="lowerRoman"/>
      <w:lvlText w:val="%6."/>
      <w:lvlJc w:val="right"/>
      <w:pPr>
        <w:ind w:left="4320" w:hanging="180"/>
      </w:pPr>
    </w:lvl>
    <w:lvl w:ilvl="6" w:tplc="5DD89662">
      <w:start w:val="1"/>
      <w:numFmt w:val="decimal"/>
      <w:lvlText w:val="%7."/>
      <w:lvlJc w:val="left"/>
      <w:pPr>
        <w:ind w:left="5040" w:hanging="360"/>
      </w:pPr>
    </w:lvl>
    <w:lvl w:ilvl="7" w:tplc="96388BC6">
      <w:start w:val="1"/>
      <w:numFmt w:val="lowerLetter"/>
      <w:lvlText w:val="%8."/>
      <w:lvlJc w:val="left"/>
      <w:pPr>
        <w:ind w:left="5760" w:hanging="360"/>
      </w:pPr>
    </w:lvl>
    <w:lvl w:ilvl="8" w:tplc="A2D4343A">
      <w:start w:val="1"/>
      <w:numFmt w:val="lowerRoman"/>
      <w:lvlText w:val="%9."/>
      <w:lvlJc w:val="right"/>
      <w:pPr>
        <w:ind w:left="6480" w:hanging="180"/>
      </w:pPr>
    </w:lvl>
  </w:abstractNum>
  <w:abstractNum w:abstractNumId="38" w15:restartNumberingAfterBreak="0">
    <w:nsid w:val="7E6A0EB7"/>
    <w:multiLevelType w:val="multilevel"/>
    <w:tmpl w:val="2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EC06F03"/>
    <w:multiLevelType w:val="hybridMultilevel"/>
    <w:tmpl w:val="FFFFFFFF"/>
    <w:lvl w:ilvl="0" w:tplc="136EB8BC">
      <w:start w:val="1"/>
      <w:numFmt w:val="bullet"/>
      <w:lvlText w:val=""/>
      <w:lvlJc w:val="left"/>
      <w:pPr>
        <w:ind w:left="720" w:hanging="360"/>
      </w:pPr>
      <w:rPr>
        <w:rFonts w:ascii="Symbol" w:hAnsi="Symbol" w:hint="default"/>
      </w:rPr>
    </w:lvl>
    <w:lvl w:ilvl="1" w:tplc="AC7ED5F0">
      <w:start w:val="1"/>
      <w:numFmt w:val="bullet"/>
      <w:lvlText w:val="o"/>
      <w:lvlJc w:val="left"/>
      <w:pPr>
        <w:ind w:left="1440" w:hanging="360"/>
      </w:pPr>
      <w:rPr>
        <w:rFonts w:ascii="Courier New" w:hAnsi="Courier New" w:hint="default"/>
      </w:rPr>
    </w:lvl>
    <w:lvl w:ilvl="2" w:tplc="F34066D6">
      <w:start w:val="1"/>
      <w:numFmt w:val="bullet"/>
      <w:lvlText w:val=""/>
      <w:lvlJc w:val="left"/>
      <w:pPr>
        <w:ind w:left="2160" w:hanging="360"/>
      </w:pPr>
      <w:rPr>
        <w:rFonts w:ascii="Wingdings" w:hAnsi="Wingdings" w:hint="default"/>
      </w:rPr>
    </w:lvl>
    <w:lvl w:ilvl="3" w:tplc="A9D4B982">
      <w:start w:val="1"/>
      <w:numFmt w:val="bullet"/>
      <w:lvlText w:val=""/>
      <w:lvlJc w:val="left"/>
      <w:pPr>
        <w:ind w:left="2880" w:hanging="360"/>
      </w:pPr>
      <w:rPr>
        <w:rFonts w:ascii="Symbol" w:hAnsi="Symbol" w:hint="default"/>
      </w:rPr>
    </w:lvl>
    <w:lvl w:ilvl="4" w:tplc="3EBABB30">
      <w:start w:val="1"/>
      <w:numFmt w:val="bullet"/>
      <w:lvlText w:val="o"/>
      <w:lvlJc w:val="left"/>
      <w:pPr>
        <w:ind w:left="3600" w:hanging="360"/>
      </w:pPr>
      <w:rPr>
        <w:rFonts w:ascii="Courier New" w:hAnsi="Courier New" w:hint="default"/>
      </w:rPr>
    </w:lvl>
    <w:lvl w:ilvl="5" w:tplc="A48AF086">
      <w:start w:val="1"/>
      <w:numFmt w:val="bullet"/>
      <w:lvlText w:val=""/>
      <w:lvlJc w:val="left"/>
      <w:pPr>
        <w:ind w:left="4320" w:hanging="360"/>
      </w:pPr>
      <w:rPr>
        <w:rFonts w:ascii="Wingdings" w:hAnsi="Wingdings" w:hint="default"/>
      </w:rPr>
    </w:lvl>
    <w:lvl w:ilvl="6" w:tplc="CCD49CC4">
      <w:start w:val="1"/>
      <w:numFmt w:val="bullet"/>
      <w:lvlText w:val=""/>
      <w:lvlJc w:val="left"/>
      <w:pPr>
        <w:ind w:left="5040" w:hanging="360"/>
      </w:pPr>
      <w:rPr>
        <w:rFonts w:ascii="Symbol" w:hAnsi="Symbol" w:hint="default"/>
      </w:rPr>
    </w:lvl>
    <w:lvl w:ilvl="7" w:tplc="B0D44B2C">
      <w:start w:val="1"/>
      <w:numFmt w:val="bullet"/>
      <w:lvlText w:val="o"/>
      <w:lvlJc w:val="left"/>
      <w:pPr>
        <w:ind w:left="5760" w:hanging="360"/>
      </w:pPr>
      <w:rPr>
        <w:rFonts w:ascii="Courier New" w:hAnsi="Courier New" w:hint="default"/>
      </w:rPr>
    </w:lvl>
    <w:lvl w:ilvl="8" w:tplc="6C822ED4">
      <w:start w:val="1"/>
      <w:numFmt w:val="bullet"/>
      <w:lvlText w:val=""/>
      <w:lvlJc w:val="left"/>
      <w:pPr>
        <w:ind w:left="6480" w:hanging="360"/>
      </w:pPr>
      <w:rPr>
        <w:rFonts w:ascii="Wingdings" w:hAnsi="Wingdings" w:hint="default"/>
      </w:rPr>
    </w:lvl>
  </w:abstractNum>
  <w:num w:numId="1">
    <w:abstractNumId w:val="9"/>
  </w:num>
  <w:num w:numId="2">
    <w:abstractNumId w:val="27"/>
  </w:num>
  <w:num w:numId="3">
    <w:abstractNumId w:val="16"/>
  </w:num>
  <w:num w:numId="4">
    <w:abstractNumId w:val="34"/>
  </w:num>
  <w:num w:numId="5">
    <w:abstractNumId w:val="35"/>
  </w:num>
  <w:num w:numId="6">
    <w:abstractNumId w:val="36"/>
  </w:num>
  <w:num w:numId="7">
    <w:abstractNumId w:val="3"/>
  </w:num>
  <w:num w:numId="8">
    <w:abstractNumId w:val="21"/>
  </w:num>
  <w:num w:numId="9">
    <w:abstractNumId w:val="20"/>
  </w:num>
  <w:num w:numId="10">
    <w:abstractNumId w:val="7"/>
  </w:num>
  <w:num w:numId="11">
    <w:abstractNumId w:val="4"/>
  </w:num>
  <w:num w:numId="12">
    <w:abstractNumId w:val="14"/>
  </w:num>
  <w:num w:numId="13">
    <w:abstractNumId w:val="19"/>
  </w:num>
  <w:num w:numId="14">
    <w:abstractNumId w:val="22"/>
  </w:num>
  <w:num w:numId="15">
    <w:abstractNumId w:val="17"/>
  </w:num>
  <w:num w:numId="16">
    <w:abstractNumId w:val="26"/>
  </w:num>
  <w:num w:numId="17">
    <w:abstractNumId w:val="0"/>
  </w:num>
  <w:num w:numId="18">
    <w:abstractNumId w:val="11"/>
  </w:num>
  <w:num w:numId="19">
    <w:abstractNumId w:val="2"/>
  </w:num>
  <w:num w:numId="20">
    <w:abstractNumId w:val="25"/>
  </w:num>
  <w:num w:numId="21">
    <w:abstractNumId w:val="39"/>
  </w:num>
  <w:num w:numId="22">
    <w:abstractNumId w:val="37"/>
  </w:num>
  <w:num w:numId="23">
    <w:abstractNumId w:val="5"/>
  </w:num>
  <w:num w:numId="24">
    <w:abstractNumId w:val="1"/>
  </w:num>
  <w:num w:numId="25">
    <w:abstractNumId w:val="12"/>
  </w:num>
  <w:num w:numId="26">
    <w:abstractNumId w:val="38"/>
  </w:num>
  <w:num w:numId="27">
    <w:abstractNumId w:val="28"/>
  </w:num>
  <w:num w:numId="28">
    <w:abstractNumId w:val="32"/>
  </w:num>
  <w:num w:numId="29">
    <w:abstractNumId w:val="8"/>
  </w:num>
  <w:num w:numId="30">
    <w:abstractNumId w:val="18"/>
  </w:num>
  <w:num w:numId="31">
    <w:abstractNumId w:val="13"/>
  </w:num>
  <w:num w:numId="32">
    <w:abstractNumId w:val="33"/>
  </w:num>
  <w:num w:numId="33">
    <w:abstractNumId w:val="29"/>
  </w:num>
  <w:num w:numId="34">
    <w:abstractNumId w:val="6"/>
  </w:num>
  <w:num w:numId="35">
    <w:abstractNumId w:val="15"/>
  </w:num>
  <w:num w:numId="36">
    <w:abstractNumId w:val="30"/>
  </w:num>
  <w:num w:numId="37">
    <w:abstractNumId w:val="24"/>
  </w:num>
  <w:num w:numId="38">
    <w:abstractNumId w:val="31"/>
  </w:num>
  <w:num w:numId="39">
    <w:abstractNumId w:val="23"/>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D46"/>
    <w:rsid w:val="00023280"/>
    <w:rsid w:val="00033912"/>
    <w:rsid w:val="000557A0"/>
    <w:rsid w:val="00070B75"/>
    <w:rsid w:val="00074A6C"/>
    <w:rsid w:val="000862D5"/>
    <w:rsid w:val="000937EB"/>
    <w:rsid w:val="00095F50"/>
    <w:rsid w:val="000974A5"/>
    <w:rsid w:val="000A7382"/>
    <w:rsid w:val="000C519F"/>
    <w:rsid w:val="000C6B92"/>
    <w:rsid w:val="000D03BA"/>
    <w:rsid w:val="000D4DF2"/>
    <w:rsid w:val="00115367"/>
    <w:rsid w:val="00116EA4"/>
    <w:rsid w:val="0012704B"/>
    <w:rsid w:val="001279B1"/>
    <w:rsid w:val="00136A6F"/>
    <w:rsid w:val="00141FDC"/>
    <w:rsid w:val="00144F3F"/>
    <w:rsid w:val="00156B69"/>
    <w:rsid w:val="00156DC0"/>
    <w:rsid w:val="001579B7"/>
    <w:rsid w:val="0016416F"/>
    <w:rsid w:val="00166305"/>
    <w:rsid w:val="001A2B23"/>
    <w:rsid w:val="001C1B11"/>
    <w:rsid w:val="001D20C6"/>
    <w:rsid w:val="001D30A2"/>
    <w:rsid w:val="001E058E"/>
    <w:rsid w:val="001E43FC"/>
    <w:rsid w:val="001E669B"/>
    <w:rsid w:val="001E7627"/>
    <w:rsid w:val="002018F8"/>
    <w:rsid w:val="00240BF9"/>
    <w:rsid w:val="00241529"/>
    <w:rsid w:val="002532A8"/>
    <w:rsid w:val="00254574"/>
    <w:rsid w:val="00265E33"/>
    <w:rsid w:val="00266BB8"/>
    <w:rsid w:val="002725D5"/>
    <w:rsid w:val="0027351A"/>
    <w:rsid w:val="00275220"/>
    <w:rsid w:val="0028048A"/>
    <w:rsid w:val="00285922"/>
    <w:rsid w:val="002866BA"/>
    <w:rsid w:val="00287D79"/>
    <w:rsid w:val="002943EF"/>
    <w:rsid w:val="002D2348"/>
    <w:rsid w:val="002D3B15"/>
    <w:rsid w:val="002E2FDE"/>
    <w:rsid w:val="002E3623"/>
    <w:rsid w:val="002E4BFA"/>
    <w:rsid w:val="002F7A39"/>
    <w:rsid w:val="002F7F8D"/>
    <w:rsid w:val="003035DD"/>
    <w:rsid w:val="0030566F"/>
    <w:rsid w:val="00330DD2"/>
    <w:rsid w:val="00332312"/>
    <w:rsid w:val="00341B32"/>
    <w:rsid w:val="00346D74"/>
    <w:rsid w:val="0035139E"/>
    <w:rsid w:val="00377B29"/>
    <w:rsid w:val="00380754"/>
    <w:rsid w:val="00381B50"/>
    <w:rsid w:val="00384807"/>
    <w:rsid w:val="00387B13"/>
    <w:rsid w:val="003956BE"/>
    <w:rsid w:val="003A2DAF"/>
    <w:rsid w:val="003B1D17"/>
    <w:rsid w:val="003B300E"/>
    <w:rsid w:val="003B54CC"/>
    <w:rsid w:val="003C5B3A"/>
    <w:rsid w:val="003E0BE5"/>
    <w:rsid w:val="003E1ADE"/>
    <w:rsid w:val="003E3AC4"/>
    <w:rsid w:val="003E524E"/>
    <w:rsid w:val="003F23CA"/>
    <w:rsid w:val="003F2985"/>
    <w:rsid w:val="0040052A"/>
    <w:rsid w:val="00400BFE"/>
    <w:rsid w:val="0040355C"/>
    <w:rsid w:val="004146D8"/>
    <w:rsid w:val="00420AA8"/>
    <w:rsid w:val="00432341"/>
    <w:rsid w:val="0044449B"/>
    <w:rsid w:val="004449E6"/>
    <w:rsid w:val="00446C8D"/>
    <w:rsid w:val="00451163"/>
    <w:rsid w:val="004551F6"/>
    <w:rsid w:val="00464109"/>
    <w:rsid w:val="004672A8"/>
    <w:rsid w:val="00471E88"/>
    <w:rsid w:val="00472DDC"/>
    <w:rsid w:val="00473C64"/>
    <w:rsid w:val="00475460"/>
    <w:rsid w:val="004756BD"/>
    <w:rsid w:val="004816E2"/>
    <w:rsid w:val="00485787"/>
    <w:rsid w:val="004A0082"/>
    <w:rsid w:val="004A362B"/>
    <w:rsid w:val="004A6E6E"/>
    <w:rsid w:val="004B6DEB"/>
    <w:rsid w:val="004C240F"/>
    <w:rsid w:val="004C5151"/>
    <w:rsid w:val="004D1E89"/>
    <w:rsid w:val="004E6337"/>
    <w:rsid w:val="004F2580"/>
    <w:rsid w:val="004F7D42"/>
    <w:rsid w:val="00503CDA"/>
    <w:rsid w:val="00512511"/>
    <w:rsid w:val="00513297"/>
    <w:rsid w:val="00513C64"/>
    <w:rsid w:val="005157DB"/>
    <w:rsid w:val="00520600"/>
    <w:rsid w:val="00523C56"/>
    <w:rsid w:val="00524AD3"/>
    <w:rsid w:val="00525D04"/>
    <w:rsid w:val="00550171"/>
    <w:rsid w:val="00552077"/>
    <w:rsid w:val="005609C1"/>
    <w:rsid w:val="00575672"/>
    <w:rsid w:val="0059451E"/>
    <w:rsid w:val="005C0939"/>
    <w:rsid w:val="005C0CA9"/>
    <w:rsid w:val="005E2559"/>
    <w:rsid w:val="005E7D50"/>
    <w:rsid w:val="005F2A81"/>
    <w:rsid w:val="00607A50"/>
    <w:rsid w:val="00612DA2"/>
    <w:rsid w:val="00613D7F"/>
    <w:rsid w:val="00613DD1"/>
    <w:rsid w:val="00617176"/>
    <w:rsid w:val="00620761"/>
    <w:rsid w:val="0063389E"/>
    <w:rsid w:val="0065333C"/>
    <w:rsid w:val="006619CB"/>
    <w:rsid w:val="00662E26"/>
    <w:rsid w:val="00675491"/>
    <w:rsid w:val="006866D3"/>
    <w:rsid w:val="006877EC"/>
    <w:rsid w:val="00693F49"/>
    <w:rsid w:val="00696627"/>
    <w:rsid w:val="006A58C5"/>
    <w:rsid w:val="006B086A"/>
    <w:rsid w:val="006B1628"/>
    <w:rsid w:val="006B5C25"/>
    <w:rsid w:val="006E2389"/>
    <w:rsid w:val="006E51B1"/>
    <w:rsid w:val="006E593D"/>
    <w:rsid w:val="006F0707"/>
    <w:rsid w:val="006F2F8D"/>
    <w:rsid w:val="006F5466"/>
    <w:rsid w:val="00702CE2"/>
    <w:rsid w:val="007201DF"/>
    <w:rsid w:val="00746805"/>
    <w:rsid w:val="007627B1"/>
    <w:rsid w:val="0077264E"/>
    <w:rsid w:val="007750FE"/>
    <w:rsid w:val="00796D45"/>
    <w:rsid w:val="00796EFA"/>
    <w:rsid w:val="007A2AEA"/>
    <w:rsid w:val="007A345F"/>
    <w:rsid w:val="007B0CD4"/>
    <w:rsid w:val="007B411D"/>
    <w:rsid w:val="007B7D81"/>
    <w:rsid w:val="007C0480"/>
    <w:rsid w:val="007D3321"/>
    <w:rsid w:val="007E1505"/>
    <w:rsid w:val="008002B4"/>
    <w:rsid w:val="008032F2"/>
    <w:rsid w:val="0081125D"/>
    <w:rsid w:val="0081584F"/>
    <w:rsid w:val="00826CCE"/>
    <w:rsid w:val="00837098"/>
    <w:rsid w:val="00844FB0"/>
    <w:rsid w:val="00864E43"/>
    <w:rsid w:val="00883DC4"/>
    <w:rsid w:val="00885C27"/>
    <w:rsid w:val="008A3574"/>
    <w:rsid w:val="008A38D7"/>
    <w:rsid w:val="008B394A"/>
    <w:rsid w:val="008B475C"/>
    <w:rsid w:val="008C61B3"/>
    <w:rsid w:val="008C7F94"/>
    <w:rsid w:val="008F7A5C"/>
    <w:rsid w:val="00903BAA"/>
    <w:rsid w:val="00931CB9"/>
    <w:rsid w:val="00934C60"/>
    <w:rsid w:val="009527C0"/>
    <w:rsid w:val="00955ADE"/>
    <w:rsid w:val="009565EF"/>
    <w:rsid w:val="009617BF"/>
    <w:rsid w:val="00961E48"/>
    <w:rsid w:val="0096596B"/>
    <w:rsid w:val="0097628A"/>
    <w:rsid w:val="00976405"/>
    <w:rsid w:val="0099249A"/>
    <w:rsid w:val="009C0597"/>
    <w:rsid w:val="009C28AE"/>
    <w:rsid w:val="009C7512"/>
    <w:rsid w:val="009D20BD"/>
    <w:rsid w:val="009F5685"/>
    <w:rsid w:val="00A14579"/>
    <w:rsid w:val="00A174DC"/>
    <w:rsid w:val="00A57711"/>
    <w:rsid w:val="00A64DA2"/>
    <w:rsid w:val="00A65A14"/>
    <w:rsid w:val="00A85612"/>
    <w:rsid w:val="00A95F5D"/>
    <w:rsid w:val="00A960C3"/>
    <w:rsid w:val="00AA107D"/>
    <w:rsid w:val="00AA2D46"/>
    <w:rsid w:val="00AA45CF"/>
    <w:rsid w:val="00AD24ED"/>
    <w:rsid w:val="00AE18E1"/>
    <w:rsid w:val="00AE22C8"/>
    <w:rsid w:val="00AE299D"/>
    <w:rsid w:val="00AE780E"/>
    <w:rsid w:val="00B02C0D"/>
    <w:rsid w:val="00B02D87"/>
    <w:rsid w:val="00B05AE3"/>
    <w:rsid w:val="00B0686F"/>
    <w:rsid w:val="00B147A4"/>
    <w:rsid w:val="00B230F7"/>
    <w:rsid w:val="00B47550"/>
    <w:rsid w:val="00B64758"/>
    <w:rsid w:val="00B76553"/>
    <w:rsid w:val="00B95FC4"/>
    <w:rsid w:val="00B96225"/>
    <w:rsid w:val="00B9764E"/>
    <w:rsid w:val="00BA4F34"/>
    <w:rsid w:val="00BB44A4"/>
    <w:rsid w:val="00BC0166"/>
    <w:rsid w:val="00BE0572"/>
    <w:rsid w:val="00BE1A7A"/>
    <w:rsid w:val="00BE429F"/>
    <w:rsid w:val="00C00DA9"/>
    <w:rsid w:val="00C10A46"/>
    <w:rsid w:val="00C254E2"/>
    <w:rsid w:val="00C27125"/>
    <w:rsid w:val="00C46806"/>
    <w:rsid w:val="00C65964"/>
    <w:rsid w:val="00C66B55"/>
    <w:rsid w:val="00C7512F"/>
    <w:rsid w:val="00C76806"/>
    <w:rsid w:val="00C83C02"/>
    <w:rsid w:val="00CA1C85"/>
    <w:rsid w:val="00CC1B8C"/>
    <w:rsid w:val="00CF1595"/>
    <w:rsid w:val="00CF54C0"/>
    <w:rsid w:val="00D04BFD"/>
    <w:rsid w:val="00D057E7"/>
    <w:rsid w:val="00D05D8B"/>
    <w:rsid w:val="00D10674"/>
    <w:rsid w:val="00D13692"/>
    <w:rsid w:val="00D243CB"/>
    <w:rsid w:val="00D264EC"/>
    <w:rsid w:val="00D267C3"/>
    <w:rsid w:val="00D31A0B"/>
    <w:rsid w:val="00D6426D"/>
    <w:rsid w:val="00D97680"/>
    <w:rsid w:val="00DA299A"/>
    <w:rsid w:val="00DA7EAB"/>
    <w:rsid w:val="00DB18F1"/>
    <w:rsid w:val="00DC75F1"/>
    <w:rsid w:val="00DF10C6"/>
    <w:rsid w:val="00DF3783"/>
    <w:rsid w:val="00E045F5"/>
    <w:rsid w:val="00E123BD"/>
    <w:rsid w:val="00E15D51"/>
    <w:rsid w:val="00E172FC"/>
    <w:rsid w:val="00E3116E"/>
    <w:rsid w:val="00E42581"/>
    <w:rsid w:val="00E46BD6"/>
    <w:rsid w:val="00E56CA6"/>
    <w:rsid w:val="00E6780A"/>
    <w:rsid w:val="00E800CE"/>
    <w:rsid w:val="00E819BB"/>
    <w:rsid w:val="00E84ABB"/>
    <w:rsid w:val="00EA5157"/>
    <w:rsid w:val="00EA7BDA"/>
    <w:rsid w:val="00ED4B41"/>
    <w:rsid w:val="00EE289F"/>
    <w:rsid w:val="00EF0EE3"/>
    <w:rsid w:val="00EF62D1"/>
    <w:rsid w:val="00F0143C"/>
    <w:rsid w:val="00F0200A"/>
    <w:rsid w:val="00F02E38"/>
    <w:rsid w:val="00F04B96"/>
    <w:rsid w:val="00F11627"/>
    <w:rsid w:val="00F207B9"/>
    <w:rsid w:val="00F2401E"/>
    <w:rsid w:val="00F24169"/>
    <w:rsid w:val="00F279BD"/>
    <w:rsid w:val="00F44457"/>
    <w:rsid w:val="00F51C08"/>
    <w:rsid w:val="00F7107F"/>
    <w:rsid w:val="00F80024"/>
    <w:rsid w:val="00FB437A"/>
    <w:rsid w:val="00FB7C8E"/>
    <w:rsid w:val="00FD2B8D"/>
    <w:rsid w:val="00FE30B8"/>
    <w:rsid w:val="00FE776E"/>
    <w:rsid w:val="00FF70A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A35ACC"/>
  <w15:chartTrackingRefBased/>
  <w15:docId w15:val="{A59314FB-22EA-44CE-BE30-7E0719248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r-Latn-RS" w:eastAsia="sr-Latn-R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1E43FC"/>
    <w:pPr>
      <w:keepNext/>
      <w:keepLines/>
      <w:spacing w:before="240" w:line="259" w:lineRule="auto"/>
      <w:outlineLvl w:val="0"/>
    </w:pPr>
    <w:rPr>
      <w:rFonts w:asciiTheme="majorHAnsi" w:eastAsiaTheme="majorEastAsia" w:hAnsiTheme="majorHAnsi" w:cstheme="majorBidi"/>
      <w:color w:val="2F5496" w:themeColor="accent1" w:themeShade="BF"/>
      <w:sz w:val="32"/>
      <w:szCs w:val="32"/>
      <w:lang w:val="sr-Latn-RS"/>
    </w:rPr>
  </w:style>
  <w:style w:type="paragraph" w:styleId="Heading2">
    <w:name w:val="heading 2"/>
    <w:basedOn w:val="Normal"/>
    <w:link w:val="Heading2Char"/>
    <w:uiPriority w:val="9"/>
    <w:qFormat/>
    <w:rsid w:val="001E43FC"/>
    <w:pPr>
      <w:spacing w:before="100" w:beforeAutospacing="1" w:after="100" w:afterAutospacing="1"/>
      <w:outlineLvl w:val="1"/>
    </w:pPr>
    <w:rPr>
      <w:b/>
      <w:bCs/>
      <w:sz w:val="36"/>
      <w:szCs w:val="36"/>
      <w:lang w:val="sr-Latn-RS" w:eastAsia="sr-Latn-RS"/>
    </w:rPr>
  </w:style>
  <w:style w:type="paragraph" w:styleId="Heading3">
    <w:name w:val="heading 3"/>
    <w:basedOn w:val="Normal"/>
    <w:next w:val="Normal"/>
    <w:link w:val="Heading3Char"/>
    <w:uiPriority w:val="9"/>
    <w:semiHidden/>
    <w:unhideWhenUsed/>
    <w:qFormat/>
    <w:rsid w:val="001E43FC"/>
    <w:pPr>
      <w:keepNext/>
      <w:keepLines/>
      <w:spacing w:before="40" w:line="259" w:lineRule="auto"/>
      <w:outlineLvl w:val="2"/>
    </w:pPr>
    <w:rPr>
      <w:rFonts w:asciiTheme="majorHAnsi" w:eastAsiaTheme="majorEastAsia" w:hAnsiTheme="majorHAnsi" w:cstheme="majorBidi"/>
      <w:color w:val="1F3763" w:themeColor="accent1" w:themeShade="7F"/>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157DB"/>
    <w:pPr>
      <w:tabs>
        <w:tab w:val="center" w:pos="4320"/>
        <w:tab w:val="right" w:pos="8640"/>
      </w:tabs>
    </w:pPr>
  </w:style>
  <w:style w:type="character" w:styleId="PageNumber">
    <w:name w:val="page number"/>
    <w:basedOn w:val="DefaultParagraphFont"/>
    <w:rsid w:val="008C61B3"/>
  </w:style>
  <w:style w:type="paragraph" w:customStyle="1" w:styleId="Default">
    <w:name w:val="Default"/>
    <w:basedOn w:val="Normal"/>
    <w:rsid w:val="00332312"/>
    <w:pPr>
      <w:autoSpaceDE w:val="0"/>
      <w:autoSpaceDN w:val="0"/>
    </w:pPr>
    <w:rPr>
      <w:rFonts w:ascii="Verdana" w:eastAsia="Calibri" w:hAnsi="Verdana"/>
      <w:color w:val="000000"/>
    </w:rPr>
  </w:style>
  <w:style w:type="paragraph" w:customStyle="1" w:styleId="clan">
    <w:name w:val="clan"/>
    <w:basedOn w:val="Normal"/>
    <w:rsid w:val="000C6B92"/>
    <w:pPr>
      <w:spacing w:before="100" w:beforeAutospacing="1" w:after="100" w:afterAutospacing="1"/>
    </w:pPr>
  </w:style>
  <w:style w:type="character" w:styleId="Strong">
    <w:name w:val="Strong"/>
    <w:uiPriority w:val="22"/>
    <w:qFormat/>
    <w:rsid w:val="000C6B92"/>
    <w:rPr>
      <w:b/>
      <w:bCs/>
    </w:rPr>
  </w:style>
  <w:style w:type="paragraph" w:styleId="BalloonText">
    <w:name w:val="Balloon Text"/>
    <w:basedOn w:val="Normal"/>
    <w:link w:val="BalloonTextChar"/>
    <w:uiPriority w:val="99"/>
    <w:semiHidden/>
    <w:unhideWhenUsed/>
    <w:rsid w:val="00524AD3"/>
    <w:rPr>
      <w:rFonts w:ascii="Tahoma" w:hAnsi="Tahoma"/>
      <w:sz w:val="16"/>
      <w:szCs w:val="16"/>
      <w:lang w:val="x-none" w:eastAsia="x-none"/>
    </w:rPr>
  </w:style>
  <w:style w:type="character" w:customStyle="1" w:styleId="BalloonTextChar">
    <w:name w:val="Balloon Text Char"/>
    <w:link w:val="BalloonText"/>
    <w:uiPriority w:val="99"/>
    <w:semiHidden/>
    <w:rsid w:val="00524AD3"/>
    <w:rPr>
      <w:rFonts w:ascii="Tahoma" w:hAnsi="Tahoma" w:cs="Tahoma"/>
      <w:sz w:val="16"/>
      <w:szCs w:val="16"/>
    </w:rPr>
  </w:style>
  <w:style w:type="character" w:styleId="CommentReference">
    <w:name w:val="annotation reference"/>
    <w:uiPriority w:val="99"/>
    <w:semiHidden/>
    <w:unhideWhenUsed/>
    <w:rsid w:val="00DA7EAB"/>
    <w:rPr>
      <w:sz w:val="16"/>
      <w:szCs w:val="16"/>
    </w:rPr>
  </w:style>
  <w:style w:type="paragraph" w:styleId="CommentText">
    <w:name w:val="annotation text"/>
    <w:basedOn w:val="Normal"/>
    <w:link w:val="CommentTextChar"/>
    <w:uiPriority w:val="99"/>
    <w:semiHidden/>
    <w:unhideWhenUsed/>
    <w:rsid w:val="00DA7EAB"/>
    <w:rPr>
      <w:sz w:val="20"/>
      <w:szCs w:val="20"/>
    </w:rPr>
  </w:style>
  <w:style w:type="character" w:customStyle="1" w:styleId="CommentTextChar">
    <w:name w:val="Comment Text Char"/>
    <w:basedOn w:val="DefaultParagraphFont"/>
    <w:link w:val="CommentText"/>
    <w:uiPriority w:val="99"/>
    <w:semiHidden/>
    <w:rsid w:val="00DA7EAB"/>
  </w:style>
  <w:style w:type="paragraph" w:styleId="CommentSubject">
    <w:name w:val="annotation subject"/>
    <w:basedOn w:val="CommentText"/>
    <w:next w:val="CommentText"/>
    <w:link w:val="CommentSubjectChar"/>
    <w:uiPriority w:val="99"/>
    <w:semiHidden/>
    <w:unhideWhenUsed/>
    <w:rsid w:val="00DA7EAB"/>
    <w:rPr>
      <w:b/>
      <w:bCs/>
      <w:lang w:val="x-none" w:eastAsia="x-none"/>
    </w:rPr>
  </w:style>
  <w:style w:type="character" w:customStyle="1" w:styleId="CommentSubjectChar">
    <w:name w:val="Comment Subject Char"/>
    <w:link w:val="CommentSubject"/>
    <w:uiPriority w:val="99"/>
    <w:semiHidden/>
    <w:rsid w:val="00DA7EAB"/>
    <w:rPr>
      <w:b/>
      <w:bCs/>
    </w:rPr>
  </w:style>
  <w:style w:type="paragraph" w:styleId="BodyText">
    <w:name w:val="Body Text"/>
    <w:basedOn w:val="Normal"/>
    <w:link w:val="BodyTextChar"/>
    <w:rsid w:val="00513297"/>
    <w:pPr>
      <w:widowControl w:val="0"/>
      <w:tabs>
        <w:tab w:val="left" w:pos="1440"/>
      </w:tabs>
      <w:suppressAutoHyphens/>
      <w:spacing w:after="120"/>
      <w:jc w:val="both"/>
    </w:pPr>
    <w:rPr>
      <w:lang w:val="sr-Cyrl-CS" w:eastAsia="ar-SA"/>
    </w:rPr>
  </w:style>
  <w:style w:type="character" w:customStyle="1" w:styleId="BodyTextChar">
    <w:name w:val="Body Text Char"/>
    <w:link w:val="BodyText"/>
    <w:rsid w:val="00513297"/>
    <w:rPr>
      <w:rFonts w:cs="Calibri"/>
      <w:sz w:val="24"/>
      <w:szCs w:val="24"/>
      <w:lang w:val="sr-Cyrl-CS" w:eastAsia="ar-SA"/>
    </w:rPr>
  </w:style>
  <w:style w:type="paragraph" w:styleId="Header">
    <w:name w:val="header"/>
    <w:basedOn w:val="Normal"/>
    <w:link w:val="HeaderChar"/>
    <w:uiPriority w:val="99"/>
    <w:unhideWhenUsed/>
    <w:rsid w:val="00A960C3"/>
    <w:pPr>
      <w:tabs>
        <w:tab w:val="center" w:pos="4513"/>
        <w:tab w:val="right" w:pos="9026"/>
      </w:tabs>
    </w:pPr>
  </w:style>
  <w:style w:type="character" w:customStyle="1" w:styleId="HeaderChar">
    <w:name w:val="Header Char"/>
    <w:basedOn w:val="DefaultParagraphFont"/>
    <w:link w:val="Header"/>
    <w:uiPriority w:val="99"/>
    <w:rsid w:val="00A960C3"/>
    <w:rPr>
      <w:sz w:val="24"/>
      <w:szCs w:val="24"/>
      <w:lang w:val="en-US" w:eastAsia="en-US"/>
    </w:rPr>
  </w:style>
  <w:style w:type="character" w:customStyle="1" w:styleId="FooterChar">
    <w:name w:val="Footer Char"/>
    <w:basedOn w:val="DefaultParagraphFont"/>
    <w:link w:val="Footer"/>
    <w:uiPriority w:val="99"/>
    <w:rsid w:val="00A960C3"/>
    <w:rPr>
      <w:sz w:val="24"/>
      <w:szCs w:val="24"/>
      <w:lang w:val="en-US" w:eastAsia="en-US"/>
    </w:rPr>
  </w:style>
  <w:style w:type="character" w:customStyle="1" w:styleId="Heading1Char">
    <w:name w:val="Heading 1 Char"/>
    <w:basedOn w:val="DefaultParagraphFont"/>
    <w:link w:val="Heading1"/>
    <w:uiPriority w:val="9"/>
    <w:rsid w:val="001E43FC"/>
    <w:rPr>
      <w:rFonts w:asciiTheme="majorHAnsi" w:eastAsiaTheme="majorEastAsia" w:hAnsiTheme="majorHAnsi" w:cstheme="majorBidi"/>
      <w:color w:val="2F5496" w:themeColor="accent1" w:themeShade="BF"/>
      <w:sz w:val="32"/>
      <w:szCs w:val="32"/>
      <w:lang w:eastAsia="en-US"/>
    </w:rPr>
  </w:style>
  <w:style w:type="character" w:customStyle="1" w:styleId="Heading2Char">
    <w:name w:val="Heading 2 Char"/>
    <w:basedOn w:val="DefaultParagraphFont"/>
    <w:link w:val="Heading2"/>
    <w:uiPriority w:val="9"/>
    <w:rsid w:val="001E43FC"/>
    <w:rPr>
      <w:b/>
      <w:bCs/>
      <w:sz w:val="36"/>
      <w:szCs w:val="36"/>
    </w:rPr>
  </w:style>
  <w:style w:type="character" w:customStyle="1" w:styleId="Heading3Char">
    <w:name w:val="Heading 3 Char"/>
    <w:basedOn w:val="DefaultParagraphFont"/>
    <w:link w:val="Heading3"/>
    <w:uiPriority w:val="9"/>
    <w:semiHidden/>
    <w:rsid w:val="001E43FC"/>
    <w:rPr>
      <w:rFonts w:asciiTheme="majorHAnsi" w:eastAsiaTheme="majorEastAsia" w:hAnsiTheme="majorHAnsi" w:cstheme="majorBidi"/>
      <w:color w:val="1F3763" w:themeColor="accent1" w:themeShade="7F"/>
      <w:sz w:val="24"/>
      <w:szCs w:val="24"/>
      <w:lang w:eastAsia="en-US"/>
    </w:rPr>
  </w:style>
  <w:style w:type="paragraph" w:styleId="ListParagraph">
    <w:name w:val="List Paragraph"/>
    <w:basedOn w:val="Normal"/>
    <w:link w:val="ListParagraphChar"/>
    <w:uiPriority w:val="34"/>
    <w:qFormat/>
    <w:rsid w:val="001E43FC"/>
    <w:pPr>
      <w:spacing w:after="160" w:line="259" w:lineRule="auto"/>
      <w:ind w:left="720"/>
      <w:contextualSpacing/>
    </w:pPr>
    <w:rPr>
      <w:rFonts w:asciiTheme="minorHAnsi" w:eastAsiaTheme="minorHAnsi" w:hAnsiTheme="minorHAnsi" w:cstheme="minorBidi"/>
      <w:sz w:val="22"/>
      <w:szCs w:val="22"/>
      <w:lang w:val="sr-Latn-RS"/>
    </w:rPr>
  </w:style>
  <w:style w:type="table" w:styleId="TableGrid">
    <w:name w:val="Table Grid"/>
    <w:basedOn w:val="TableNormal"/>
    <w:uiPriority w:val="39"/>
    <w:rsid w:val="001E43F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1E43FC"/>
  </w:style>
  <w:style w:type="character" w:customStyle="1" w:styleId="ListParagraphChar">
    <w:name w:val="List Paragraph Char"/>
    <w:link w:val="ListParagraph"/>
    <w:uiPriority w:val="34"/>
    <w:locked/>
    <w:rsid w:val="001E43FC"/>
    <w:rPr>
      <w:rFonts w:asciiTheme="minorHAnsi" w:eastAsiaTheme="minorHAnsi" w:hAnsiTheme="minorHAnsi" w:cstheme="minorBidi"/>
      <w:sz w:val="22"/>
      <w:szCs w:val="22"/>
      <w:lang w:eastAsia="en-US"/>
    </w:rPr>
  </w:style>
  <w:style w:type="character" w:customStyle="1" w:styleId="FootnoteTextChar1">
    <w:name w:val="Footnote Text Char1"/>
    <w:aliases w:val="single space Char,ft Char,Footnote Text Char Char Char Char1,Footnote Text Char Char Char Char Char Char Char,Footnote Text Char Char Char Char Char,ft Char Char Char Char,ft Char Char Char1,Footnote Text Char2 Char,fn Char"/>
    <w:basedOn w:val="DefaultParagraphFont"/>
    <w:link w:val="FootnoteText"/>
    <w:uiPriority w:val="99"/>
    <w:locked/>
    <w:rsid w:val="001E43FC"/>
  </w:style>
  <w:style w:type="paragraph" w:styleId="FootnoteText">
    <w:name w:val="footnote text"/>
    <w:aliases w:val="single space,ft,Footnote Text Char Char Char,Footnote Text Char Char Char Char Char Char,Footnote Text Char Char Char Char,ft Char Char Char,ft Char Char,Footnote Text Char2,Footnote Text Char1 Char1,Footnote Text Char Char Char1,fn,f Cha"/>
    <w:basedOn w:val="Normal"/>
    <w:link w:val="FootnoteTextChar1"/>
    <w:uiPriority w:val="99"/>
    <w:unhideWhenUsed/>
    <w:qFormat/>
    <w:rsid w:val="001E43FC"/>
    <w:rPr>
      <w:sz w:val="20"/>
      <w:szCs w:val="20"/>
      <w:lang w:val="sr-Latn-RS" w:eastAsia="sr-Latn-RS"/>
    </w:rPr>
  </w:style>
  <w:style w:type="character" w:customStyle="1" w:styleId="FootnoteTextChar">
    <w:name w:val="Footnote Text Char"/>
    <w:basedOn w:val="DefaultParagraphFont"/>
    <w:uiPriority w:val="99"/>
    <w:semiHidden/>
    <w:rsid w:val="001E43FC"/>
    <w:rPr>
      <w:lang w:val="en-US" w:eastAsia="en-US"/>
    </w:rPr>
  </w:style>
  <w:style w:type="character" w:styleId="FootnoteReference">
    <w:name w:val="footnote reference"/>
    <w:aliases w:val="ftref,Footnote text,BVI fnr,Footnotes refss,16 Point,Superscript 6 Point,Footnote Reference Number,nota pié di pagina,Times 10 Point,Exposant 3 Point,Footnote symbol,Footnote reference number,EN Footnote Reference,note TESI,Ref, BVI f"/>
    <w:basedOn w:val="DefaultParagraphFont"/>
    <w:link w:val="BVIfnrChar"/>
    <w:uiPriority w:val="99"/>
    <w:unhideWhenUsed/>
    <w:qFormat/>
    <w:rsid w:val="001E43FC"/>
    <w:rPr>
      <w:vertAlign w:val="superscript"/>
    </w:rPr>
  </w:style>
  <w:style w:type="paragraph" w:customStyle="1" w:styleId="BVIfnrChar">
    <w:name w:val="BVI fnr Char"/>
    <w:aliases w:val="Footnotes refss Char,ftref Char,16 Point Char,Superscript 6 Point Char,Footnote Reference Number Char,nota pié di pagina Char,Times 10 Point Char,Exposant 3 Point Char,Footnote symbol Char,Footnote reference number Char"/>
    <w:basedOn w:val="Normal"/>
    <w:link w:val="FootnoteReference"/>
    <w:uiPriority w:val="99"/>
    <w:rsid w:val="001E43FC"/>
    <w:pPr>
      <w:spacing w:after="160" w:line="240" w:lineRule="exact"/>
    </w:pPr>
    <w:rPr>
      <w:sz w:val="20"/>
      <w:szCs w:val="20"/>
      <w:vertAlign w:val="superscript"/>
      <w:lang w:val="sr-Latn-RS" w:eastAsia="sr-Latn-RS"/>
    </w:rPr>
  </w:style>
  <w:style w:type="paragraph" w:styleId="BodyText2">
    <w:name w:val="Body Text 2"/>
    <w:aliases w:val=" Char, Char4, Char41"/>
    <w:basedOn w:val="Normal"/>
    <w:link w:val="BodyText2Char"/>
    <w:rsid w:val="001E43FC"/>
    <w:pPr>
      <w:jc w:val="both"/>
    </w:pPr>
    <w:rPr>
      <w:rFonts w:ascii="CirTajms" w:hAnsi="CirTajms"/>
      <w:b/>
      <w:bCs/>
    </w:rPr>
  </w:style>
  <w:style w:type="character" w:customStyle="1" w:styleId="BodyText2Char">
    <w:name w:val="Body Text 2 Char"/>
    <w:aliases w:val=" Char Char, Char4 Char, Char41 Char"/>
    <w:basedOn w:val="DefaultParagraphFont"/>
    <w:link w:val="BodyText2"/>
    <w:rsid w:val="001E43FC"/>
    <w:rPr>
      <w:rFonts w:ascii="CirTajms" w:hAnsi="CirTajms"/>
      <w:b/>
      <w:bCs/>
      <w:sz w:val="24"/>
      <w:szCs w:val="24"/>
      <w:lang w:val="en-US" w:eastAsia="en-US"/>
    </w:rPr>
  </w:style>
  <w:style w:type="paragraph" w:styleId="NoSpacing">
    <w:name w:val="No Spacing"/>
    <w:uiPriority w:val="1"/>
    <w:qFormat/>
    <w:rsid w:val="001E43FC"/>
    <w:rPr>
      <w:rFonts w:asciiTheme="minorHAnsi" w:eastAsiaTheme="minorHAnsi" w:hAnsiTheme="minorHAnsi" w:cstheme="minorBidi"/>
      <w:sz w:val="22"/>
      <w:szCs w:val="22"/>
      <w:lang w:eastAsia="en-US"/>
    </w:rPr>
  </w:style>
  <w:style w:type="character" w:customStyle="1" w:styleId="normaltextrun">
    <w:name w:val="normaltextrun"/>
    <w:basedOn w:val="DefaultParagraphFont"/>
    <w:rsid w:val="001E43FC"/>
  </w:style>
  <w:style w:type="character" w:customStyle="1" w:styleId="eop">
    <w:name w:val="eop"/>
    <w:basedOn w:val="DefaultParagraphFont"/>
    <w:rsid w:val="001E43FC"/>
  </w:style>
  <w:style w:type="paragraph" w:customStyle="1" w:styleId="paragraph">
    <w:name w:val="paragraph"/>
    <w:basedOn w:val="Normal"/>
    <w:rsid w:val="001E43FC"/>
    <w:pPr>
      <w:spacing w:before="100" w:beforeAutospacing="1" w:after="100" w:afterAutospacing="1"/>
    </w:pPr>
    <w:rPr>
      <w:lang w:val="sr-Latn-RS" w:eastAsia="sr-Latn-RS"/>
    </w:rPr>
  </w:style>
  <w:style w:type="paragraph" w:styleId="NormalWeb">
    <w:name w:val="Normal (Web)"/>
    <w:basedOn w:val="Normal"/>
    <w:uiPriority w:val="99"/>
    <w:semiHidden/>
    <w:unhideWhenUsed/>
    <w:rsid w:val="001E43FC"/>
    <w:pPr>
      <w:spacing w:before="100" w:beforeAutospacing="1" w:after="100" w:afterAutospacing="1"/>
    </w:pPr>
    <w:rPr>
      <w:lang w:val="sr-Latn-RS" w:eastAsia="sr-Latn-RS"/>
    </w:rPr>
  </w:style>
  <w:style w:type="character" w:styleId="Hyperlink">
    <w:name w:val="Hyperlink"/>
    <w:basedOn w:val="DefaultParagraphFont"/>
    <w:uiPriority w:val="99"/>
    <w:unhideWhenUsed/>
    <w:rsid w:val="001E43FC"/>
    <w:rPr>
      <w:color w:val="0000FF"/>
      <w:u w:val="single"/>
    </w:rPr>
  </w:style>
  <w:style w:type="paragraph" w:customStyle="1" w:styleId="Normal1">
    <w:name w:val="Normal1"/>
    <w:basedOn w:val="Normal"/>
    <w:rsid w:val="001E43FC"/>
    <w:pPr>
      <w:spacing w:before="100" w:beforeAutospacing="1" w:after="100" w:afterAutospacing="1"/>
    </w:pPr>
    <w:rPr>
      <w:lang w:val="sr-Latn-RS" w:eastAsia="sr-Latn-RS"/>
    </w:rPr>
  </w:style>
  <w:style w:type="character" w:styleId="UnresolvedMention">
    <w:name w:val="Unresolved Mention"/>
    <w:basedOn w:val="DefaultParagraphFont"/>
    <w:uiPriority w:val="99"/>
    <w:unhideWhenUsed/>
    <w:rsid w:val="001E43FC"/>
    <w:rPr>
      <w:color w:val="605E5C"/>
      <w:shd w:val="clear" w:color="auto" w:fill="E1DFDD"/>
    </w:rPr>
  </w:style>
  <w:style w:type="character" w:styleId="Mention">
    <w:name w:val="Mention"/>
    <w:basedOn w:val="DefaultParagraphFont"/>
    <w:uiPriority w:val="99"/>
    <w:unhideWhenUsed/>
    <w:rsid w:val="001E43FC"/>
    <w:rPr>
      <w:color w:val="2B579A"/>
      <w:shd w:val="clear" w:color="auto" w:fill="E1DFDD"/>
    </w:rPr>
  </w:style>
  <w:style w:type="paragraph" w:styleId="Subtitle">
    <w:name w:val="Subtitle"/>
    <w:basedOn w:val="Normal"/>
    <w:next w:val="Normal"/>
    <w:link w:val="SubtitleChar"/>
    <w:uiPriority w:val="11"/>
    <w:qFormat/>
    <w:rsid w:val="001E43FC"/>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sr-Latn-RS"/>
    </w:rPr>
  </w:style>
  <w:style w:type="character" w:customStyle="1" w:styleId="SubtitleChar">
    <w:name w:val="Subtitle Char"/>
    <w:basedOn w:val="DefaultParagraphFont"/>
    <w:link w:val="Subtitle"/>
    <w:uiPriority w:val="11"/>
    <w:rsid w:val="001E43FC"/>
    <w:rPr>
      <w:rFonts w:asciiTheme="minorHAnsi" w:eastAsiaTheme="minorEastAsia" w:hAnsiTheme="minorHAnsi" w:cstheme="minorBidi"/>
      <w:color w:val="5A5A5A" w:themeColor="text1" w:themeTint="A5"/>
      <w:spacing w:val="15"/>
      <w:sz w:val="22"/>
      <w:szCs w:val="22"/>
      <w:lang w:eastAsia="en-US"/>
    </w:rPr>
  </w:style>
  <w:style w:type="paragraph" w:customStyle="1" w:styleId="p1">
    <w:name w:val="p1"/>
    <w:basedOn w:val="Heading1"/>
    <w:qFormat/>
    <w:rsid w:val="001E43FC"/>
    <w:rPr>
      <w:rFonts w:ascii="Cambria" w:hAnsi="Cambria"/>
      <w:b/>
      <w:bCs/>
    </w:rPr>
  </w:style>
  <w:style w:type="paragraph" w:customStyle="1" w:styleId="p2">
    <w:name w:val="p2"/>
    <w:basedOn w:val="Subtitle"/>
    <w:qFormat/>
    <w:rsid w:val="001E43FC"/>
    <w:pPr>
      <w:spacing w:before="240"/>
    </w:pPr>
    <w:rPr>
      <w:rFonts w:ascii="Cambria" w:hAnsi="Cambria"/>
      <w:b/>
      <w:bCs/>
      <w:color w:val="2F5496" w:themeColor="accent1" w:themeShade="BF"/>
      <w:sz w:val="24"/>
      <w:szCs w:val="24"/>
      <w:lang w:val="sr-Cyrl-RS"/>
    </w:rPr>
  </w:style>
  <w:style w:type="paragraph" w:styleId="TOCHeading">
    <w:name w:val="TOC Heading"/>
    <w:basedOn w:val="Heading1"/>
    <w:next w:val="Normal"/>
    <w:uiPriority w:val="39"/>
    <w:unhideWhenUsed/>
    <w:qFormat/>
    <w:rsid w:val="001E43FC"/>
    <w:pPr>
      <w:outlineLvl w:val="9"/>
    </w:pPr>
    <w:rPr>
      <w:lang w:eastAsia="sr-Latn-RS"/>
    </w:rPr>
  </w:style>
  <w:style w:type="paragraph" w:styleId="TOC1">
    <w:name w:val="toc 1"/>
    <w:basedOn w:val="Normal"/>
    <w:next w:val="Normal"/>
    <w:autoRedefine/>
    <w:uiPriority w:val="39"/>
    <w:unhideWhenUsed/>
    <w:rsid w:val="001E43FC"/>
    <w:pPr>
      <w:spacing w:after="100" w:line="259" w:lineRule="auto"/>
    </w:pPr>
    <w:rPr>
      <w:rFonts w:asciiTheme="minorHAnsi" w:eastAsiaTheme="minorHAnsi" w:hAnsiTheme="minorHAnsi" w:cstheme="minorBidi"/>
      <w:sz w:val="22"/>
      <w:szCs w:val="22"/>
      <w:lang w:val="sr-Latn-RS"/>
    </w:rPr>
  </w:style>
  <w:style w:type="paragraph" w:styleId="TOC2">
    <w:name w:val="toc 2"/>
    <w:basedOn w:val="Normal"/>
    <w:next w:val="Normal"/>
    <w:autoRedefine/>
    <w:uiPriority w:val="39"/>
    <w:unhideWhenUsed/>
    <w:rsid w:val="001E43FC"/>
    <w:pPr>
      <w:spacing w:after="100" w:line="259" w:lineRule="auto"/>
      <w:ind w:left="220"/>
    </w:pPr>
    <w:rPr>
      <w:rFonts w:asciiTheme="minorHAnsi" w:eastAsiaTheme="minorHAnsi" w:hAnsiTheme="minorHAnsi" w:cstheme="minorBidi"/>
      <w:sz w:val="22"/>
      <w:szCs w:val="22"/>
      <w:lang w:val="sr-Latn-RS"/>
    </w:rPr>
  </w:style>
  <w:style w:type="paragraph" w:customStyle="1" w:styleId="p22">
    <w:name w:val="p22"/>
    <w:basedOn w:val="p2"/>
    <w:qFormat/>
    <w:rsid w:val="001E43FC"/>
    <w:pPr>
      <w:spacing w:line="240" w:lineRule="auto"/>
      <w:outlineLvl w:val="1"/>
    </w:pPr>
    <w:rPr>
      <w:smallCaps/>
    </w:rPr>
  </w:style>
  <w:style w:type="paragraph" w:customStyle="1" w:styleId="p11">
    <w:name w:val="p11"/>
    <w:basedOn w:val="p1"/>
    <w:qFormat/>
    <w:rsid w:val="001E43FC"/>
    <w:pPr>
      <w:spacing w:after="160"/>
    </w:pPr>
    <w:rPr>
      <w:caps/>
    </w:rPr>
  </w:style>
  <w:style w:type="paragraph" w:customStyle="1" w:styleId="Normal2">
    <w:name w:val="Normal2"/>
    <w:basedOn w:val="Normal"/>
    <w:rsid w:val="001E43FC"/>
    <w:pPr>
      <w:spacing w:before="100" w:beforeAutospacing="1" w:after="100" w:afterAutospacing="1"/>
    </w:pPr>
    <w:rPr>
      <w:lang w:val="sr-Latn-RS" w:eastAsia="sr-Latn-RS"/>
    </w:rPr>
  </w:style>
  <w:style w:type="paragraph" w:customStyle="1" w:styleId="wyq110---naslov-clana">
    <w:name w:val="wyq110---naslov-clana"/>
    <w:basedOn w:val="Normal"/>
    <w:rsid w:val="001E43FC"/>
    <w:pPr>
      <w:spacing w:before="100" w:beforeAutospacing="1" w:after="100" w:afterAutospacing="1"/>
    </w:pPr>
    <w:rPr>
      <w:lang w:val="sr-Latn-RS" w:eastAsia="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899045">
      <w:bodyDiv w:val="1"/>
      <w:marLeft w:val="0"/>
      <w:marRight w:val="0"/>
      <w:marTop w:val="0"/>
      <w:marBottom w:val="0"/>
      <w:divBdr>
        <w:top w:val="none" w:sz="0" w:space="0" w:color="auto"/>
        <w:left w:val="none" w:sz="0" w:space="0" w:color="auto"/>
        <w:bottom w:val="none" w:sz="0" w:space="0" w:color="auto"/>
        <w:right w:val="none" w:sz="0" w:space="0" w:color="auto"/>
      </w:divBdr>
    </w:div>
    <w:div w:id="1550845636">
      <w:bodyDiv w:val="1"/>
      <w:marLeft w:val="0"/>
      <w:marRight w:val="0"/>
      <w:marTop w:val="0"/>
      <w:marBottom w:val="0"/>
      <w:divBdr>
        <w:top w:val="none" w:sz="0" w:space="0" w:color="auto"/>
        <w:left w:val="none" w:sz="0" w:space="0" w:color="auto"/>
        <w:bottom w:val="none" w:sz="0" w:space="0" w:color="auto"/>
        <w:right w:val="none" w:sz="0" w:space="0" w:color="auto"/>
      </w:divBdr>
    </w:div>
    <w:div w:id="1684240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4AC446E773364EA67F94BAA4D70E85" ma:contentTypeVersion="7" ma:contentTypeDescription="Create a new document." ma:contentTypeScope="" ma:versionID="d4ce1bf010bca1aac7f01d346ce41078">
  <xsd:schema xmlns:xsd="http://www.w3.org/2001/XMLSchema" xmlns:xs="http://www.w3.org/2001/XMLSchema" xmlns:p="http://schemas.microsoft.com/office/2006/metadata/properties" xmlns:ns2="5986dbef-0c45-48a2-8ebd-959332beeb43" xmlns:ns3="4a1e31c7-9c5a-4c81-b8f0-f400ab8f1618" targetNamespace="http://schemas.microsoft.com/office/2006/metadata/properties" ma:root="true" ma:fieldsID="c65a1ecc1f0d983c921abaa6ae10a6c4" ns2:_="" ns3:_="">
    <xsd:import namespace="5986dbef-0c45-48a2-8ebd-959332beeb43"/>
    <xsd:import namespace="4a1e31c7-9c5a-4c81-b8f0-f400ab8f161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86dbef-0c45-48a2-8ebd-959332bee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1e31c7-9c5a-4c81-b8f0-f400ab8f161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0F667-17BC-4CA9-96A1-B408D9FBD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86dbef-0c45-48a2-8ebd-959332beeb43"/>
    <ds:schemaRef ds:uri="4a1e31c7-9c5a-4c81-b8f0-f400ab8f16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0183578-9DB5-492A-82B7-69C3FE0BA7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3723FFB-24BA-4362-A584-C3A7117126F9}">
  <ds:schemaRefs>
    <ds:schemaRef ds:uri="http://schemas.microsoft.com/sharepoint/v3/contenttype/forms"/>
  </ds:schemaRefs>
</ds:datastoreItem>
</file>

<file path=customXml/itemProps4.xml><?xml version="1.0" encoding="utf-8"?>
<ds:datastoreItem xmlns:ds="http://schemas.openxmlformats.org/officeDocument/2006/customXml" ds:itemID="{95F092B0-D810-4374-B18D-CB4CBBAA6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4</Pages>
  <Words>1094</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На основу Одлуке 31</vt:lpstr>
    </vt:vector>
  </TitlesOfParts>
  <Company>SKGOJ</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основу Одлуке 31</dc:title>
  <dc:subject/>
  <dc:creator>Maja Stojanovic Keric</dc:creator>
  <cp:keywords/>
  <cp:lastModifiedBy>Jana Pavlovic</cp:lastModifiedBy>
  <cp:revision>36</cp:revision>
  <cp:lastPrinted>2020-09-18T07:33:00Z</cp:lastPrinted>
  <dcterms:created xsi:type="dcterms:W3CDTF">2021-05-25T07:11:00Z</dcterms:created>
  <dcterms:modified xsi:type="dcterms:W3CDTF">2021-05-25T13:01:00Z</dcterms:modified>
</cp:coreProperties>
</file>