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5D0" w14:textId="26301CC2" w:rsidR="00F62AED" w:rsidRPr="006712A8" w:rsidRDefault="00615507">
      <w:pPr>
        <w:rPr>
          <w:lang w:val="sr-Cyrl-RS"/>
        </w:rPr>
      </w:pPr>
      <w:r>
        <w:rPr>
          <w:lang w:val="sr-Cyrl-RS"/>
        </w:rPr>
        <w:t>4-5</w:t>
      </w:r>
    </w:p>
    <w:tbl>
      <w:tblPr>
        <w:tblW w:w="9154" w:type="dxa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7157"/>
        <w:gridCol w:w="205"/>
      </w:tblGrid>
      <w:tr w:rsidR="002124B2" w:rsidRPr="002627B6" w14:paraId="29E685D8" w14:textId="77777777" w:rsidTr="00F62AED">
        <w:trPr>
          <w:trHeight w:val="752"/>
        </w:trPr>
        <w:tc>
          <w:tcPr>
            <w:tcW w:w="9154" w:type="dxa"/>
            <w:gridSpan w:val="3"/>
          </w:tcPr>
          <w:p w14:paraId="29E685D1" w14:textId="77777777" w:rsidR="002627B6" w:rsidRPr="002627B6" w:rsidRDefault="002627B6" w:rsidP="002627B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spacing w:val="-38"/>
                <w:lang w:eastAsia="en-GB" w:bidi="en-GB"/>
              </w:rPr>
            </w:pPr>
            <w:proofErr w:type="spellStart"/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Секторски</w:t>
            </w:r>
            <w:proofErr w:type="spellEnd"/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proofErr w:type="spellStart"/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програм</w:t>
            </w:r>
            <w:proofErr w:type="spellEnd"/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proofErr w:type="spellStart"/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континуираног</w:t>
            </w:r>
            <w:proofErr w:type="spellEnd"/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proofErr w:type="spellStart"/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стручног</w:t>
            </w:r>
            <w:proofErr w:type="spellEnd"/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proofErr w:type="spellStart"/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усавршавања</w:t>
            </w:r>
            <w:proofErr w:type="spellEnd"/>
          </w:p>
          <w:p w14:paraId="29E685D2" w14:textId="3DB4B9DA" w:rsidR="002627B6" w:rsidRPr="002627B6" w:rsidRDefault="002627B6" w:rsidP="002627B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</w:pPr>
            <w:proofErr w:type="spellStart"/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запослених</w:t>
            </w:r>
            <w:proofErr w:type="spellEnd"/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у</w:t>
            </w:r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ЈЛС</w:t>
            </w:r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за</w:t>
            </w:r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20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2</w:t>
            </w:r>
            <w:r w:rsidR="00241EB2">
              <w:rPr>
                <w:rFonts w:ascii="Arial Nova" w:eastAsia="Tahoma" w:hAnsi="Arial Nova" w:cs="Tahoma"/>
                <w:b/>
                <w:iCs/>
                <w:color w:val="990000"/>
                <w:lang w:val="sr-Cyrl-RS" w:eastAsia="en-GB" w:bidi="en-GB"/>
              </w:rPr>
              <w:t>3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.</w:t>
            </w:r>
            <w:r w:rsidR="00676A5F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="00615507" w:rsidRPr="002627B6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Г</w:t>
            </w:r>
            <w:proofErr w:type="spellStart"/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одину</w:t>
            </w:r>
            <w:proofErr w:type="spellEnd"/>
          </w:p>
          <w:p w14:paraId="29E685D3" w14:textId="77777777" w:rsidR="002627B6" w:rsidRPr="002627B6" w:rsidRDefault="002627B6" w:rsidP="002627B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Cs/>
                <w:iCs/>
                <w:color w:val="990000"/>
                <w:lang w:val="en-GB" w:eastAsia="en-GB" w:bidi="en-GB"/>
              </w:rPr>
            </w:pPr>
            <w:proofErr w:type="spellStart"/>
            <w:r w:rsidRPr="002627B6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>Област</w:t>
            </w:r>
            <w:proofErr w:type="spellEnd"/>
            <w:r w:rsidRPr="002627B6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 xml:space="preserve">: </w:t>
            </w:r>
            <w:proofErr w:type="spellStart"/>
            <w:r w:rsidR="00AE1DD0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>Друштвене</w:t>
            </w:r>
            <w:proofErr w:type="spellEnd"/>
            <w:r w:rsidR="00AE1DD0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 xml:space="preserve"> </w:t>
            </w:r>
            <w:proofErr w:type="spellStart"/>
            <w:r w:rsidR="00AE1DD0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>делатности</w:t>
            </w:r>
            <w:proofErr w:type="spellEnd"/>
            <w:r w:rsidR="00AE1DD0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 xml:space="preserve"> у </w:t>
            </w:r>
            <w:proofErr w:type="spellStart"/>
            <w:r w:rsidR="00AE1DD0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>локалној</w:t>
            </w:r>
            <w:proofErr w:type="spellEnd"/>
            <w:r w:rsidR="00AE1DD0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 xml:space="preserve"> </w:t>
            </w:r>
            <w:proofErr w:type="spellStart"/>
            <w:r w:rsidR="00AE1DD0">
              <w:rPr>
                <w:rFonts w:ascii="Arial Nova" w:eastAsia="Tahoma" w:hAnsi="Arial Nova" w:cs="Tahoma"/>
                <w:bCs/>
                <w:color w:val="990000"/>
                <w:lang w:eastAsia="en-GB" w:bidi="en-GB"/>
              </w:rPr>
              <w:t>самоуправи</w:t>
            </w:r>
            <w:proofErr w:type="spellEnd"/>
          </w:p>
          <w:p w14:paraId="29E685D7" w14:textId="04F730CD" w:rsidR="00EC1DB6" w:rsidRPr="00615507" w:rsidRDefault="00AE1DD0" w:rsidP="00615507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color w:val="990000"/>
              </w:rPr>
            </w:pPr>
            <w:r>
              <w:rPr>
                <w:rFonts w:ascii="Arial Nova" w:hAnsi="Arial Nova"/>
                <w:b/>
                <w:color w:val="990000"/>
              </w:rPr>
              <w:t>ЗАШТИТА ПРАВА ПАЦИЈЕНАТА</w:t>
            </w:r>
          </w:p>
        </w:tc>
      </w:tr>
      <w:tr w:rsidR="002124B2" w:rsidRPr="002627B6" w14:paraId="29E685DB" w14:textId="77777777" w:rsidTr="00F62AED">
        <w:trPr>
          <w:trHeight w:val="633"/>
        </w:trPr>
        <w:tc>
          <w:tcPr>
            <w:tcW w:w="9154" w:type="dxa"/>
            <w:gridSpan w:val="3"/>
          </w:tcPr>
          <w:p w14:paraId="29E685D9" w14:textId="28779D00" w:rsidR="002124B2" w:rsidRPr="00AE1DD0" w:rsidRDefault="002124B2" w:rsidP="001416FD">
            <w:pPr>
              <w:spacing w:line="227" w:lineRule="exact"/>
              <w:ind w:right="96"/>
              <w:jc w:val="center"/>
              <w:rPr>
                <w:rFonts w:ascii="Arial Nova" w:hAnsi="Arial Nova"/>
                <w:bCs/>
                <w:iCs/>
                <w:color w:val="C00000"/>
              </w:rPr>
            </w:pPr>
            <w:proofErr w:type="spellStart"/>
            <w:r w:rsidRPr="002627B6">
              <w:rPr>
                <w:rFonts w:ascii="Arial Nova" w:hAnsi="Arial Nova"/>
                <w:bCs/>
                <w:iCs/>
                <w:color w:val="990000"/>
              </w:rPr>
              <w:t>Шифра</w:t>
            </w:r>
            <w:proofErr w:type="spellEnd"/>
            <w:r w:rsidR="00676A5F">
              <w:rPr>
                <w:rFonts w:ascii="Arial Nova" w:hAnsi="Arial Nova"/>
                <w:bCs/>
                <w:iCs/>
                <w:color w:val="990000"/>
              </w:rPr>
              <w:t xml:space="preserve"> </w:t>
            </w:r>
            <w:r w:rsidR="00AE1DD0" w:rsidRPr="00AE1DD0">
              <w:rPr>
                <w:rFonts w:ascii="Tahoma" w:eastAsia="Times New Roman" w:hAnsi="Tahoma" w:cs="Tahoma"/>
                <w:b/>
                <w:bCs/>
                <w:color w:val="C00000"/>
                <w:sz w:val="20"/>
                <w:szCs w:val="20"/>
                <w:lang w:val="nl-NL" w:eastAsia="nl-NL"/>
              </w:rPr>
              <w:t>202</w:t>
            </w:r>
            <w:r w:rsidR="00241EB2">
              <w:rPr>
                <w:rFonts w:ascii="Tahoma" w:eastAsia="Times New Roman" w:hAnsi="Tahoma" w:cs="Tahoma"/>
                <w:b/>
                <w:bCs/>
                <w:color w:val="C00000"/>
                <w:sz w:val="20"/>
                <w:szCs w:val="20"/>
                <w:lang w:val="sr-Cyrl-RS" w:eastAsia="nl-NL"/>
              </w:rPr>
              <w:t>3</w:t>
            </w:r>
            <w:r w:rsidR="00AE1DD0" w:rsidRPr="00AE1DD0">
              <w:rPr>
                <w:rFonts w:ascii="Tahoma" w:eastAsia="Times New Roman" w:hAnsi="Tahoma" w:cs="Tahoma"/>
                <w:b/>
                <w:bCs/>
                <w:color w:val="C00000"/>
                <w:sz w:val="20"/>
                <w:szCs w:val="20"/>
                <w:lang w:val="nl-NL" w:eastAsia="nl-NL"/>
              </w:rPr>
              <w:t>-07-1106</w:t>
            </w:r>
          </w:p>
          <w:p w14:paraId="29E685DA" w14:textId="2AEED66E" w:rsidR="002124B2" w:rsidRPr="00EF10D5" w:rsidRDefault="00615507" w:rsidP="00EF10D5">
            <w:pPr>
              <w:pStyle w:val="TableParagraph"/>
              <w:spacing w:before="141" w:line="246" w:lineRule="exact"/>
              <w:ind w:left="0" w:firstLine="2"/>
              <w:jc w:val="center"/>
              <w:rPr>
                <w:rFonts w:ascii="Arial Nova" w:hAnsi="Arial Nova"/>
                <w:color w:val="620E1F"/>
                <w:lang w:val="sr-Cyrl-RS"/>
              </w:rPr>
            </w:pPr>
            <w:r>
              <w:rPr>
                <w:rFonts w:ascii="Arial Nova" w:hAnsi="Arial Nova"/>
                <w:color w:val="620E1F"/>
                <w:lang w:val="sr-Cyrl-RS"/>
              </w:rPr>
              <w:t>4-5</w:t>
            </w:r>
            <w:r w:rsidR="00DC38D3">
              <w:rPr>
                <w:rFonts w:ascii="Arial Nova" w:hAnsi="Arial Nova"/>
                <w:color w:val="620E1F"/>
                <w:lang w:val="sr-Cyrl-RS"/>
              </w:rPr>
              <w:t xml:space="preserve"> </w:t>
            </w:r>
            <w:r>
              <w:rPr>
                <w:rFonts w:ascii="Arial Nova" w:hAnsi="Arial Nova"/>
                <w:color w:val="620E1F"/>
                <w:lang w:val="sr-Cyrl-RS"/>
              </w:rPr>
              <w:t xml:space="preserve">; </w:t>
            </w:r>
            <w:r w:rsidR="00DC38D3">
              <w:rPr>
                <w:rFonts w:ascii="Arial Nova" w:hAnsi="Arial Nova"/>
                <w:color w:val="620E1F"/>
                <w:lang w:val="sr-Cyrl-RS"/>
              </w:rPr>
              <w:t xml:space="preserve">7-8 и 11-12. </w:t>
            </w:r>
            <w:r w:rsidR="00EF10D5">
              <w:rPr>
                <w:rFonts w:ascii="Arial Nova" w:hAnsi="Arial Nova"/>
                <w:color w:val="620E1F"/>
                <w:lang w:val="sr-Cyrl-RS"/>
              </w:rPr>
              <w:t>септембар</w:t>
            </w:r>
            <w:r w:rsidR="002124B2" w:rsidRPr="002627B6">
              <w:rPr>
                <w:rFonts w:ascii="Arial Nova" w:hAnsi="Arial Nova"/>
                <w:color w:val="620E1F"/>
              </w:rPr>
              <w:t xml:space="preserve"> 202</w:t>
            </w:r>
            <w:r w:rsidR="00EF10D5">
              <w:rPr>
                <w:rFonts w:ascii="Arial Nova" w:hAnsi="Arial Nova"/>
                <w:color w:val="620E1F"/>
                <w:lang w:val="sr-Cyrl-RS"/>
              </w:rPr>
              <w:t>3</w:t>
            </w:r>
            <w:r w:rsidR="002124B2" w:rsidRPr="002627B6">
              <w:rPr>
                <w:rFonts w:ascii="Arial Nova" w:hAnsi="Arial Nova"/>
                <w:color w:val="620E1F"/>
              </w:rPr>
              <w:t xml:space="preserve">. </w:t>
            </w:r>
            <w:proofErr w:type="spellStart"/>
            <w:r w:rsidR="002124B2" w:rsidRPr="002627B6">
              <w:rPr>
                <w:rFonts w:ascii="Arial Nova" w:hAnsi="Arial Nova"/>
                <w:color w:val="620E1F"/>
              </w:rPr>
              <w:t>године</w:t>
            </w:r>
            <w:proofErr w:type="spellEnd"/>
          </w:p>
        </w:tc>
      </w:tr>
      <w:tr w:rsidR="009579B2" w:rsidRPr="002627B6" w14:paraId="29E685DE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9E685DD" w14:textId="3C32E346" w:rsidR="009579B2" w:rsidRPr="00D143E5" w:rsidRDefault="00D143E5" w:rsidP="009579B2">
            <w:pPr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>Први дан обуке</w:t>
            </w:r>
            <w:r w:rsidR="00CF0E11"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 xml:space="preserve">: </w:t>
            </w: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 xml:space="preserve"> </w:t>
            </w:r>
            <w:r w:rsidR="00CF0E11" w:rsidRPr="00CF0E11"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>Права пацијената, сличности и разлике у надлежностима</w:t>
            </w:r>
          </w:p>
        </w:tc>
      </w:tr>
      <w:tr w:rsidR="009579B2" w:rsidRPr="002627B6" w14:paraId="29E685E1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</w:trPr>
        <w:tc>
          <w:tcPr>
            <w:tcW w:w="1818" w:type="dxa"/>
            <w:shd w:val="clear" w:color="auto" w:fill="CC9900"/>
          </w:tcPr>
          <w:p w14:paraId="29E685DF" w14:textId="77777777" w:rsidR="009579B2" w:rsidRPr="002627B6" w:rsidRDefault="009579B2" w:rsidP="009579B2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 xml:space="preserve">:00 – 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</w:t>
            </w:r>
            <w:r w:rsidR="00F97D53"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29E685E0" w14:textId="77777777" w:rsidR="009579B2" w:rsidRPr="002627B6" w:rsidRDefault="009579B2" w:rsidP="009579B2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CS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Уводна сесија</w:t>
            </w:r>
          </w:p>
        </w:tc>
      </w:tr>
      <w:tr w:rsidR="009579B2" w:rsidRPr="002627B6" w14:paraId="29E685E4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5E2" w14:textId="77777777" w:rsidR="009579B2" w:rsidRPr="002627B6" w:rsidRDefault="009579B2" w:rsidP="009579B2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29E685E3" w14:textId="77777777" w:rsidR="009579B2" w:rsidRPr="002627B6" w:rsidRDefault="00AE1DD0" w:rsidP="009579B2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Јасмина Танасић</w:t>
            </w:r>
            <w:r w:rsidR="009579B2" w:rsidRPr="002627B6">
              <w:rPr>
                <w:rFonts w:ascii="Arial Nova" w:eastAsia="Calibri" w:hAnsi="Arial Nova" w:cs="Cambria"/>
                <w:noProof/>
              </w:rPr>
              <w:t xml:space="preserve">, </w:t>
            </w:r>
            <w:r>
              <w:rPr>
                <w:rFonts w:ascii="Arial Nova" w:eastAsia="Calibri" w:hAnsi="Arial Nova" w:cs="Cambria"/>
                <w:noProof/>
              </w:rPr>
              <w:t>програмска директорка Сектора за друштвени развој СКГО</w:t>
            </w:r>
          </w:p>
        </w:tc>
      </w:tr>
      <w:tr w:rsidR="009579B2" w:rsidRPr="002627B6" w14:paraId="29E685E7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5E5" w14:textId="77777777" w:rsidR="009579B2" w:rsidRPr="002627B6" w:rsidRDefault="009579B2" w:rsidP="009579B2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29E685E6" w14:textId="77777777" w:rsidR="009579B2" w:rsidRPr="006F2BC9" w:rsidRDefault="006F2BC9" w:rsidP="009579B2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Горан Стаменковић, помоћник министра за инспекцијске послове, Министарство здравља *</w:t>
            </w:r>
          </w:p>
        </w:tc>
      </w:tr>
      <w:tr w:rsidR="009579B2" w:rsidRPr="002627B6" w14:paraId="29E685F0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23"/>
        </w:trPr>
        <w:tc>
          <w:tcPr>
            <w:tcW w:w="1818" w:type="dxa"/>
            <w:shd w:val="clear" w:color="auto" w:fill="CC9900"/>
          </w:tcPr>
          <w:p w14:paraId="29E685EE" w14:textId="77777777" w:rsidR="009579B2" w:rsidRPr="002627B6" w:rsidRDefault="009579B2" w:rsidP="009579B2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:15 – 1</w:t>
            </w:r>
            <w:r w:rsidR="00383FDA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F16035">
              <w:rPr>
                <w:rFonts w:ascii="Arial Nova" w:eastAsia="Calibri" w:hAnsi="Arial Nova" w:cs="Calibri Light"/>
                <w:b/>
                <w:noProof/>
                <w:color w:val="FFFFFF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29E685EF" w14:textId="77777777" w:rsidR="009579B2" w:rsidRPr="005F0541" w:rsidRDefault="00676A5F" w:rsidP="00676A5F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УПОЗНАВАЊЕ СА 19 0СНОВНИХ ИНСТИТУТА О ПРАВИМА ПАЦИЈЕНАТА (1. део)</w:t>
            </w:r>
          </w:p>
        </w:tc>
      </w:tr>
      <w:tr w:rsidR="00F97D53" w:rsidRPr="002627B6" w14:paraId="29E685F3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5F1" w14:textId="77777777" w:rsidR="00F97D53" w:rsidRPr="002627B6" w:rsidRDefault="00F97D53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29E685F2" w14:textId="2A48CE93" w:rsidR="00F97D53" w:rsidRPr="006712A8" w:rsidRDefault="000C6070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Times New Roman"/>
                <w:szCs w:val="24"/>
                <w:lang w:val="sr-Cyrl-RS"/>
              </w:rPr>
              <w:t xml:space="preserve">Др </w:t>
            </w:r>
            <w:r w:rsidR="006F2BC9">
              <w:rPr>
                <w:rFonts w:ascii="Arial Nova" w:eastAsia="Calibri" w:hAnsi="Arial Nova" w:cs="Times New Roman"/>
                <w:szCs w:val="24"/>
              </w:rPr>
              <w:t xml:space="preserve">Ивана </w:t>
            </w:r>
            <w:proofErr w:type="spellStart"/>
            <w:r w:rsidR="006F2BC9">
              <w:rPr>
                <w:rFonts w:ascii="Arial Nova" w:eastAsia="Calibri" w:hAnsi="Arial Nova" w:cs="Times New Roman"/>
                <w:szCs w:val="24"/>
              </w:rPr>
              <w:t>Родић</w:t>
            </w:r>
            <w:proofErr w:type="spellEnd"/>
            <w:r w:rsidR="00F97D53" w:rsidRPr="002627B6">
              <w:rPr>
                <w:rFonts w:ascii="Arial Nova" w:eastAsia="Calibri" w:hAnsi="Arial Nova" w:cs="Times New Roman"/>
                <w:szCs w:val="24"/>
              </w:rPr>
              <w:t xml:space="preserve">, </w:t>
            </w:r>
            <w:r w:rsidR="002A29CB">
              <w:rPr>
                <w:rFonts w:ascii="Arial Nova" w:eastAsia="Calibri" w:hAnsi="Arial Nova" w:cs="Times New Roman"/>
                <w:szCs w:val="24"/>
                <w:lang w:val="sr-Cyrl-RS"/>
              </w:rPr>
              <w:t>предавач</w:t>
            </w:r>
          </w:p>
        </w:tc>
      </w:tr>
      <w:tr w:rsidR="002A29CB" w:rsidRPr="002627B6" w14:paraId="7986B68E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69B56A47" w14:textId="77777777" w:rsidR="002A29CB" w:rsidRPr="002627B6" w:rsidRDefault="002A29CB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6FBB24FB" w14:textId="2F473628" w:rsidR="002A29CB" w:rsidRDefault="002A29CB" w:rsidP="00F97D53">
            <w:pPr>
              <w:spacing w:line="264" w:lineRule="auto"/>
              <w:jc w:val="both"/>
              <w:rPr>
                <w:rFonts w:ascii="Arial Nova" w:eastAsia="Calibri" w:hAnsi="Arial Nova" w:cs="Times New Roman"/>
                <w:szCs w:val="24"/>
              </w:rPr>
            </w:pPr>
            <w:r w:rsidRPr="002A29CB">
              <w:rPr>
                <w:rFonts w:ascii="Arial Nova" w:eastAsia="Calibri" w:hAnsi="Arial Nova" w:cs="Cambria"/>
                <w:noProof/>
                <w:lang w:val="sr-Cyrl-RS"/>
              </w:rPr>
              <w:t>Младен Белојевић</w:t>
            </w:r>
            <w:r>
              <w:rPr>
                <w:rFonts w:ascii="Arial Nova" w:eastAsia="Calibri" w:hAnsi="Arial Nova" w:cs="Cambria"/>
                <w:noProof/>
                <w:lang w:val="sr-Cyrl-RS"/>
              </w:rPr>
              <w:t>, предавач</w:t>
            </w:r>
          </w:p>
        </w:tc>
      </w:tr>
      <w:tr w:rsidR="00F97D53" w:rsidRPr="002627B6" w14:paraId="29E685F6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5F4" w14:textId="77777777" w:rsidR="00F97D53" w:rsidRPr="002627B6" w:rsidRDefault="00F97D53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 w:rsidR="00383FDA">
              <w:rPr>
                <w:rFonts w:ascii="Arial Nova" w:eastAsia="Calibri" w:hAnsi="Arial Nova" w:cs="Calibri Light"/>
                <w:noProof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F16035">
              <w:rPr>
                <w:rFonts w:ascii="Arial Nova" w:eastAsia="Calibri" w:hAnsi="Arial Nova" w:cs="Calibri Light"/>
                <w:noProof/>
              </w:rPr>
              <w:t>15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 w:rsidR="00383FDA">
              <w:rPr>
                <w:rFonts w:ascii="Arial Nova" w:eastAsia="Calibri" w:hAnsi="Arial Nova" w:cs="Calibri Light"/>
                <w:noProof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F16035">
              <w:rPr>
                <w:rFonts w:ascii="Arial Nova" w:eastAsia="Calibri" w:hAnsi="Arial Nova" w:cs="Calibri Light"/>
                <w:noProof/>
              </w:rPr>
              <w:t>30</w:t>
            </w:r>
          </w:p>
        </w:tc>
        <w:tc>
          <w:tcPr>
            <w:tcW w:w="7272" w:type="dxa"/>
          </w:tcPr>
          <w:p w14:paraId="29E685F5" w14:textId="6CB7A1C3" w:rsidR="00F97D53" w:rsidRPr="00D143E5" w:rsidRDefault="00F97D53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  <w:r w:rsidR="00D143E5">
              <w:rPr>
                <w:rFonts w:ascii="Arial Nova" w:eastAsia="Calibri" w:hAnsi="Arial Nova" w:cs="Cambria"/>
                <w:noProof/>
                <w:lang w:val="sr-Cyrl-RS"/>
              </w:rPr>
              <w:t xml:space="preserve"> – </w:t>
            </w:r>
          </w:p>
        </w:tc>
      </w:tr>
      <w:tr w:rsidR="00F97D53" w:rsidRPr="002627B6" w14:paraId="29E685F9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23"/>
        </w:trPr>
        <w:tc>
          <w:tcPr>
            <w:tcW w:w="1818" w:type="dxa"/>
            <w:shd w:val="clear" w:color="auto" w:fill="CC9900"/>
          </w:tcPr>
          <w:p w14:paraId="29E685F7" w14:textId="77777777" w:rsidR="00F97D53" w:rsidRPr="002627B6" w:rsidRDefault="00F97D53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0" w:name="_Hlk50446540"/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F16035">
              <w:rPr>
                <w:rFonts w:ascii="Arial Nova" w:eastAsia="Calibri" w:hAnsi="Arial Nova" w:cs="Calibri Light"/>
                <w:b/>
                <w:noProof/>
                <w:color w:val="FFFFFF"/>
              </w:rPr>
              <w:t>30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 w:rsidR="00383FDA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F16035">
              <w:rPr>
                <w:rFonts w:ascii="Arial Nova" w:eastAsia="Calibri" w:hAnsi="Arial Nova" w:cs="Calibri Light"/>
                <w:b/>
                <w:noProof/>
                <w:color w:val="FFFFFF"/>
              </w:rPr>
              <w:t>40</w:t>
            </w:r>
          </w:p>
        </w:tc>
        <w:tc>
          <w:tcPr>
            <w:tcW w:w="7272" w:type="dxa"/>
            <w:shd w:val="clear" w:color="auto" w:fill="CC9900"/>
          </w:tcPr>
          <w:p w14:paraId="29E685F8" w14:textId="77777777" w:rsidR="00F97D53" w:rsidRPr="002627B6" w:rsidRDefault="00F97D53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Пауза</w:t>
            </w:r>
          </w:p>
        </w:tc>
      </w:tr>
      <w:bookmarkEnd w:id="0"/>
      <w:tr w:rsidR="00676A5F" w:rsidRPr="002627B6" w14:paraId="29E685FC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23"/>
        </w:trPr>
        <w:tc>
          <w:tcPr>
            <w:tcW w:w="1818" w:type="dxa"/>
            <w:shd w:val="clear" w:color="auto" w:fill="CC9900"/>
          </w:tcPr>
          <w:p w14:paraId="29E685FA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29E685FB" w14:textId="77777777" w:rsidR="00676A5F" w:rsidRPr="005F0541" w:rsidRDefault="00676A5F" w:rsidP="007370B9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УПОЗНАВАЊЕ СА 19 0СНОВНИХ ИНСТИТУТА О ПРАВИМА ПАЦИЈЕНАТА (2. део)</w:t>
            </w:r>
          </w:p>
        </w:tc>
      </w:tr>
      <w:tr w:rsidR="00676A5F" w:rsidRPr="002627B6" w14:paraId="29E685FF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5FD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29E685FE" w14:textId="45835132" w:rsidR="00676A5F" w:rsidRPr="002627B6" w:rsidRDefault="000C6070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 xml:space="preserve">Др </w:t>
            </w:r>
            <w:r w:rsidR="00676A5F">
              <w:rPr>
                <w:rFonts w:ascii="Arial Nova" w:eastAsia="Calibri" w:hAnsi="Arial Nova" w:cs="Cambria"/>
                <w:noProof/>
              </w:rPr>
              <w:t xml:space="preserve">Ивана Родић, </w:t>
            </w:r>
            <w:r w:rsidR="002A29CB">
              <w:rPr>
                <w:rFonts w:ascii="Arial Nova" w:eastAsia="Calibri" w:hAnsi="Arial Nova" w:cs="Cambria"/>
                <w:noProof/>
                <w:lang w:val="sr-Cyrl-RS"/>
              </w:rPr>
              <w:t>предавач</w:t>
            </w:r>
          </w:p>
        </w:tc>
      </w:tr>
      <w:tr w:rsidR="002A29CB" w:rsidRPr="002627B6" w14:paraId="4427D547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5F9FA9C3" w14:textId="77777777" w:rsidR="002A29CB" w:rsidRPr="002627B6" w:rsidRDefault="002A29CB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0B407DD4" w14:textId="07E68CC0" w:rsidR="002A29CB" w:rsidRDefault="002A29CB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Младен Белојевић, предавач</w:t>
            </w:r>
          </w:p>
        </w:tc>
      </w:tr>
      <w:tr w:rsidR="00676A5F" w:rsidRPr="002627B6" w14:paraId="29E68602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600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25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>
              <w:rPr>
                <w:rFonts w:ascii="Arial Nova" w:eastAsia="Calibri" w:hAnsi="Arial Nova" w:cs="Calibri Light"/>
                <w:noProof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4</w:t>
            </w:r>
            <w:r w:rsidRPr="002627B6">
              <w:rPr>
                <w:rFonts w:ascii="Arial Nova" w:eastAsia="Calibri" w:hAnsi="Arial Nova" w:cs="Calibri Light"/>
                <w:noProof/>
              </w:rPr>
              <w:t>0</w:t>
            </w:r>
          </w:p>
        </w:tc>
        <w:tc>
          <w:tcPr>
            <w:tcW w:w="7272" w:type="dxa"/>
          </w:tcPr>
          <w:p w14:paraId="29E68601" w14:textId="6B0E9DC5" w:rsidR="00676A5F" w:rsidRPr="00D143E5" w:rsidRDefault="00676A5F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676A5F" w:rsidRPr="002627B6" w14:paraId="29E68605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</w:trPr>
        <w:tc>
          <w:tcPr>
            <w:tcW w:w="1818" w:type="dxa"/>
            <w:shd w:val="clear" w:color="auto" w:fill="CC9900"/>
          </w:tcPr>
          <w:p w14:paraId="29E68603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1" w:name="_Hlk50446584"/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50</w:t>
            </w:r>
          </w:p>
        </w:tc>
        <w:tc>
          <w:tcPr>
            <w:tcW w:w="7272" w:type="dxa"/>
            <w:shd w:val="clear" w:color="auto" w:fill="CC9900"/>
          </w:tcPr>
          <w:p w14:paraId="29E68604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 w:rsidRPr="00F16035"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Пауза</w:t>
            </w:r>
          </w:p>
        </w:tc>
      </w:tr>
      <w:bookmarkEnd w:id="1"/>
      <w:tr w:rsidR="00676A5F" w:rsidRPr="002627B6" w14:paraId="29E68608" w14:textId="77777777" w:rsidTr="00892677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</w:trPr>
        <w:tc>
          <w:tcPr>
            <w:tcW w:w="1818" w:type="dxa"/>
            <w:shd w:val="clear" w:color="auto" w:fill="CC9900"/>
          </w:tcPr>
          <w:p w14:paraId="29E68606" w14:textId="77777777" w:rsidR="00676A5F" w:rsidRPr="002627B6" w:rsidRDefault="00676A5F" w:rsidP="0089267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9E68607" w14:textId="77777777" w:rsidR="00676A5F" w:rsidRPr="005F0541" w:rsidRDefault="00676A5F" w:rsidP="007370B9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УПОЗНАВАЊЕ СА 19 0СНОВНИХ ИНСТИТУТА О ПРАВИМА ПАЦИЈЕНАТА (3. део)</w:t>
            </w:r>
          </w:p>
        </w:tc>
      </w:tr>
      <w:tr w:rsidR="00676A5F" w:rsidRPr="002627B6" w14:paraId="29E6860B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609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29E6860A" w14:textId="3DBE33DA" w:rsidR="00676A5F" w:rsidRPr="006712A8" w:rsidRDefault="000C6070" w:rsidP="00F97D53">
            <w:pPr>
              <w:spacing w:line="264" w:lineRule="auto"/>
              <w:jc w:val="both"/>
              <w:rPr>
                <w:rFonts w:ascii="Arial Nova" w:eastAsia="Calibri" w:hAnsi="Arial Nova" w:cs="Calibri Light"/>
                <w:noProof/>
                <w:lang w:val="sr-Cyrl-RS"/>
              </w:rPr>
            </w:pPr>
            <w:r>
              <w:rPr>
                <w:rFonts w:ascii="Arial Nova" w:eastAsia="Calibri" w:hAnsi="Arial Nova" w:cs="Calibri Light"/>
                <w:noProof/>
                <w:lang w:val="sr-Cyrl-RS"/>
              </w:rPr>
              <w:t xml:space="preserve">Др </w:t>
            </w:r>
            <w:r w:rsidR="00676A5F">
              <w:rPr>
                <w:rFonts w:ascii="Arial Nova" w:eastAsia="Calibri" w:hAnsi="Arial Nova" w:cs="Calibri Light"/>
                <w:noProof/>
              </w:rPr>
              <w:t xml:space="preserve">Ивана Родић, </w:t>
            </w:r>
            <w:r w:rsidR="002A29CB">
              <w:rPr>
                <w:rFonts w:ascii="Arial Nova" w:eastAsia="Calibri" w:hAnsi="Arial Nova" w:cs="Calibri Light"/>
                <w:noProof/>
                <w:lang w:val="sr-Cyrl-RS"/>
              </w:rPr>
              <w:t>предавач</w:t>
            </w:r>
          </w:p>
        </w:tc>
      </w:tr>
      <w:tr w:rsidR="002A29CB" w:rsidRPr="002627B6" w14:paraId="4BD4E0C1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753C8DF" w14:textId="77777777" w:rsidR="002A29CB" w:rsidRPr="002627B6" w:rsidRDefault="002A29CB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544DE847" w14:textId="3F46BFA4" w:rsidR="002A29CB" w:rsidRDefault="002A29CB" w:rsidP="00F97D53">
            <w:pPr>
              <w:spacing w:line="264" w:lineRule="auto"/>
              <w:jc w:val="both"/>
              <w:rPr>
                <w:rFonts w:ascii="Arial Nova" w:eastAsia="Calibri" w:hAnsi="Arial Nova" w:cs="Calibri Light"/>
                <w:noProof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Младен Белојевић, предавач</w:t>
            </w:r>
          </w:p>
        </w:tc>
      </w:tr>
      <w:tr w:rsidR="00676A5F" w:rsidRPr="002627B6" w14:paraId="29E6860E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3"/>
        </w:trPr>
        <w:tc>
          <w:tcPr>
            <w:tcW w:w="1818" w:type="dxa"/>
          </w:tcPr>
          <w:p w14:paraId="29E6860C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0 – 1</w:t>
            </w:r>
            <w:r>
              <w:rPr>
                <w:rFonts w:ascii="Arial Nova" w:eastAsia="Calibri" w:hAnsi="Arial Nova" w:cs="Calibri Light"/>
                <w:noProof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50</w:t>
            </w:r>
          </w:p>
        </w:tc>
        <w:tc>
          <w:tcPr>
            <w:tcW w:w="7272" w:type="dxa"/>
          </w:tcPr>
          <w:p w14:paraId="29E6860D" w14:textId="2C2DAB27" w:rsidR="00676A5F" w:rsidRPr="00D143E5" w:rsidRDefault="00676A5F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676A5F" w:rsidRPr="002627B6" w14:paraId="29E68611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23"/>
        </w:trPr>
        <w:tc>
          <w:tcPr>
            <w:tcW w:w="1818" w:type="dxa"/>
            <w:shd w:val="clear" w:color="auto" w:fill="CC9900"/>
          </w:tcPr>
          <w:p w14:paraId="29E6860F" w14:textId="485C27A8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="002A29CB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9E68610" w14:textId="77777777" w:rsidR="00676A5F" w:rsidRPr="000E5BE7" w:rsidRDefault="00676A5F" w:rsidP="00676A5F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СЛИЧНОСТИ И РАЗЛИКЕ У НАДЛЕЖНОСТИ САВЕТНИКА ПАЦИЈЕНАТА, (ех) ЗАШТИТНИКА ПРАВА ОСИГУРАНИХ ЛИЦА И ЗДРАВСТВЕНЕ ИНСПЕКЦИЈЕ  </w:t>
            </w:r>
          </w:p>
        </w:tc>
      </w:tr>
      <w:tr w:rsidR="00676A5F" w:rsidRPr="002627B6" w14:paraId="29E68614" w14:textId="77777777" w:rsidTr="00383FD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84"/>
        </w:trPr>
        <w:tc>
          <w:tcPr>
            <w:tcW w:w="1818" w:type="dxa"/>
            <w:shd w:val="clear" w:color="auto" w:fill="FFFFFF" w:themeFill="background1"/>
          </w:tcPr>
          <w:p w14:paraId="29E68612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29E68613" w14:textId="33BFC701" w:rsidR="00676A5F" w:rsidRPr="006712A8" w:rsidRDefault="000C6070" w:rsidP="00383FDA">
            <w:pPr>
              <w:jc w:val="both"/>
              <w:rPr>
                <w:rFonts w:ascii="Arial Nova" w:eastAsia="Calibri" w:hAnsi="Arial Nova" w:cs="Calibri Light"/>
                <w:bCs/>
                <w:noProof/>
                <w:lang w:val="sr-Cyrl-RS"/>
              </w:rPr>
            </w:pPr>
            <w:r>
              <w:rPr>
                <w:rFonts w:ascii="Arial Nova" w:eastAsia="Calibri" w:hAnsi="Arial Nova" w:cs="Calibri Light"/>
                <w:bCs/>
                <w:noProof/>
                <w:lang w:val="sr-Cyrl-RS"/>
              </w:rPr>
              <w:t xml:space="preserve">Др </w:t>
            </w:r>
            <w:r w:rsidR="00676A5F" w:rsidRPr="00383FDA">
              <w:rPr>
                <w:rFonts w:ascii="Arial Nova" w:eastAsia="Calibri" w:hAnsi="Arial Nova" w:cs="Calibri Light"/>
                <w:bCs/>
                <w:noProof/>
              </w:rPr>
              <w:t xml:space="preserve">Ивана Родић, </w:t>
            </w:r>
            <w:r w:rsidR="002A29CB">
              <w:rPr>
                <w:rFonts w:ascii="Arial Nova" w:eastAsia="Calibri" w:hAnsi="Arial Nova" w:cs="Calibri Light"/>
                <w:bCs/>
                <w:noProof/>
                <w:lang w:val="sr-Cyrl-RS"/>
              </w:rPr>
              <w:t>предавач</w:t>
            </w:r>
          </w:p>
        </w:tc>
      </w:tr>
      <w:tr w:rsidR="002A29CB" w:rsidRPr="002627B6" w14:paraId="66E5B284" w14:textId="77777777" w:rsidTr="00383FD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84"/>
        </w:trPr>
        <w:tc>
          <w:tcPr>
            <w:tcW w:w="1818" w:type="dxa"/>
            <w:shd w:val="clear" w:color="auto" w:fill="FFFFFF" w:themeFill="background1"/>
          </w:tcPr>
          <w:p w14:paraId="378317CA" w14:textId="77777777" w:rsidR="002A29CB" w:rsidRPr="002627B6" w:rsidRDefault="002A29CB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B3477D3" w14:textId="143AA7D7" w:rsidR="002A29CB" w:rsidRPr="00383FDA" w:rsidRDefault="002A29CB" w:rsidP="00383FDA">
            <w:pPr>
              <w:jc w:val="both"/>
              <w:rPr>
                <w:rFonts w:ascii="Arial Nova" w:eastAsia="Calibri" w:hAnsi="Arial Nova" w:cs="Calibri Light"/>
                <w:bCs/>
                <w:noProof/>
              </w:rPr>
            </w:pPr>
            <w:r>
              <w:rPr>
                <w:rFonts w:ascii="Arial Nova" w:eastAsia="Calibri" w:hAnsi="Arial Nova" w:cs="Calibri Light"/>
                <w:bCs/>
                <w:noProof/>
                <w:lang w:val="sr-Cyrl-RS"/>
              </w:rPr>
              <w:t>Младен Белојевић, предавач</w:t>
            </w:r>
          </w:p>
        </w:tc>
      </w:tr>
      <w:tr w:rsidR="00676A5F" w:rsidRPr="002627B6" w14:paraId="29E68617" w14:textId="77777777" w:rsidTr="00383FD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23"/>
        </w:trPr>
        <w:tc>
          <w:tcPr>
            <w:tcW w:w="1818" w:type="dxa"/>
            <w:shd w:val="clear" w:color="auto" w:fill="FFFFFF" w:themeFill="background1"/>
          </w:tcPr>
          <w:p w14:paraId="29E68615" w14:textId="77777777" w:rsidR="00676A5F" w:rsidRPr="00383FDA" w:rsidRDefault="00676A5F" w:rsidP="00F97D53">
            <w:pPr>
              <w:jc w:val="both"/>
              <w:rPr>
                <w:rFonts w:ascii="Arial Nova" w:eastAsia="Calibri" w:hAnsi="Arial Nova" w:cs="Calibri Light"/>
                <w:bCs/>
                <w:noProof/>
              </w:rPr>
            </w:pPr>
            <w:r w:rsidRPr="00383FDA">
              <w:rPr>
                <w:rFonts w:ascii="Arial Nova" w:eastAsia="Calibri" w:hAnsi="Arial Nova" w:cs="Calibri Light"/>
                <w:bCs/>
                <w:noProof/>
              </w:rPr>
              <w:t>1</w:t>
            </w:r>
            <w:r>
              <w:rPr>
                <w:rFonts w:ascii="Arial Nova" w:eastAsia="Calibri" w:hAnsi="Arial Nova" w:cs="Calibri Light"/>
                <w:bCs/>
                <w:noProof/>
              </w:rPr>
              <w:t>4</w:t>
            </w:r>
            <w:r w:rsidRPr="00383FDA">
              <w:rPr>
                <w:rFonts w:ascii="Arial Nova" w:eastAsia="Calibri" w:hAnsi="Arial Nova" w:cs="Calibri Light"/>
                <w:bCs/>
                <w:noProof/>
              </w:rPr>
              <w:t>:10-1</w:t>
            </w:r>
            <w:r>
              <w:rPr>
                <w:rFonts w:ascii="Arial Nova" w:eastAsia="Calibri" w:hAnsi="Arial Nova" w:cs="Calibri Light"/>
                <w:bCs/>
                <w:noProof/>
              </w:rPr>
              <w:t>4</w:t>
            </w:r>
            <w:r w:rsidRPr="00383FDA">
              <w:rPr>
                <w:rFonts w:ascii="Arial Nova" w:eastAsia="Calibri" w:hAnsi="Arial Nova" w:cs="Calibri Light"/>
                <w:bCs/>
                <w:noProof/>
              </w:rPr>
              <w:t>:20</w:t>
            </w:r>
          </w:p>
        </w:tc>
        <w:tc>
          <w:tcPr>
            <w:tcW w:w="7272" w:type="dxa"/>
            <w:shd w:val="clear" w:color="auto" w:fill="FFFFFF" w:themeFill="background1"/>
          </w:tcPr>
          <w:p w14:paraId="29E68616" w14:textId="097A8789" w:rsidR="00676A5F" w:rsidRPr="00D143E5" w:rsidRDefault="00676A5F" w:rsidP="00383FDA">
            <w:pPr>
              <w:jc w:val="both"/>
              <w:rPr>
                <w:rFonts w:ascii="Arial Nova" w:eastAsia="Calibri" w:hAnsi="Arial Nova" w:cs="Calibri Light"/>
                <w:bCs/>
                <w:noProof/>
                <w:lang w:val="sr-Cyrl-RS"/>
              </w:rPr>
            </w:pPr>
            <w:r w:rsidRPr="00383FDA">
              <w:rPr>
                <w:rFonts w:ascii="Arial Nova" w:eastAsia="Calibri" w:hAnsi="Arial Nova" w:cs="Calibri Light"/>
                <w:bCs/>
                <w:noProof/>
              </w:rPr>
              <w:t>Питања и одговори</w:t>
            </w:r>
          </w:p>
        </w:tc>
      </w:tr>
      <w:tr w:rsidR="00676A5F" w:rsidRPr="002627B6" w14:paraId="29E6861A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23"/>
        </w:trPr>
        <w:tc>
          <w:tcPr>
            <w:tcW w:w="1818" w:type="dxa"/>
            <w:shd w:val="clear" w:color="auto" w:fill="CC9900"/>
          </w:tcPr>
          <w:p w14:paraId="29E68618" w14:textId="77777777" w:rsidR="00676A5F" w:rsidRPr="000E5BE7" w:rsidRDefault="00676A5F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4:25</w:t>
            </w:r>
          </w:p>
        </w:tc>
        <w:tc>
          <w:tcPr>
            <w:tcW w:w="7272" w:type="dxa"/>
            <w:shd w:val="clear" w:color="auto" w:fill="CC9900"/>
          </w:tcPr>
          <w:p w14:paraId="29E68619" w14:textId="77777777" w:rsidR="00676A5F" w:rsidRPr="002627B6" w:rsidRDefault="00676A5F" w:rsidP="00F97D53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Евалуација</w:t>
            </w:r>
          </w:p>
        </w:tc>
      </w:tr>
      <w:tr w:rsidR="00676A5F" w:rsidRPr="002627B6" w14:paraId="29E6861D" w14:textId="77777777" w:rsidTr="00812995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23"/>
        </w:trPr>
        <w:tc>
          <w:tcPr>
            <w:tcW w:w="1818" w:type="dxa"/>
            <w:shd w:val="clear" w:color="auto" w:fill="CC9900"/>
          </w:tcPr>
          <w:p w14:paraId="29E6861B" w14:textId="77777777" w:rsidR="00676A5F" w:rsidRPr="00383FDA" w:rsidRDefault="00676A5F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14:30</w:t>
            </w:r>
          </w:p>
        </w:tc>
        <w:tc>
          <w:tcPr>
            <w:tcW w:w="7272" w:type="dxa"/>
            <w:shd w:val="clear" w:color="auto" w:fill="CC9900"/>
          </w:tcPr>
          <w:p w14:paraId="29E6861C" w14:textId="3CAE59E1" w:rsidR="00676A5F" w:rsidRPr="006712A8" w:rsidRDefault="00676A5F" w:rsidP="00F97D53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</w:pPr>
            <w:r w:rsidRPr="00442709">
              <w:rPr>
                <w:rFonts w:ascii="Arial Nova" w:eastAsia="Calibri" w:hAnsi="Arial Nova" w:cs="Cambria"/>
                <w:b/>
                <w:noProof/>
                <w:color w:val="FFFFFF"/>
              </w:rPr>
              <w:t xml:space="preserve">Затварање првог дана </w:t>
            </w:r>
            <w:r w:rsidR="002A29CB"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>обуке</w:t>
            </w:r>
          </w:p>
        </w:tc>
      </w:tr>
    </w:tbl>
    <w:p w14:paraId="29E6861E" w14:textId="77777777" w:rsidR="00984409" w:rsidRDefault="00984409"/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AD7923" w:rsidRPr="002627B6" w14:paraId="5BE0263B" w14:textId="77777777" w:rsidTr="00522F57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101D9D4B" w14:textId="77777777" w:rsidR="00B85265" w:rsidRDefault="00B85265" w:rsidP="00522F57">
            <w:pPr>
              <w:rPr>
                <w:rFonts w:ascii="Arial Nova" w:eastAsia="Calibri" w:hAnsi="Arial Nova" w:cs="Cambria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mbria"/>
                <w:b/>
                <w:bCs/>
                <w:noProof/>
                <w:color w:val="FFFFFF"/>
                <w:lang w:val="sr-Cyrl-RS"/>
              </w:rPr>
              <w:t xml:space="preserve">Други дан обуке: </w:t>
            </w:r>
            <w:r w:rsidRPr="00B85265">
              <w:rPr>
                <w:rFonts w:ascii="Arial Nova" w:eastAsia="Calibri" w:hAnsi="Arial Nova" w:cs="Cambria"/>
                <w:b/>
                <w:bCs/>
                <w:noProof/>
                <w:color w:val="FFFFFF"/>
                <w:lang w:val="sr-Cyrl-RS"/>
              </w:rPr>
              <w:t xml:space="preserve">Поступање по приговору, надлежности саветника и Савета за </w:t>
            </w:r>
            <w:r>
              <w:rPr>
                <w:rFonts w:ascii="Arial Nova" w:eastAsia="Calibri" w:hAnsi="Arial Nova" w:cs="Cambria"/>
                <w:b/>
                <w:bCs/>
                <w:noProof/>
                <w:color w:val="FFFFFF"/>
                <w:lang w:val="sr-Cyrl-RS"/>
              </w:rPr>
              <w:t xml:space="preserve">  </w:t>
            </w:r>
          </w:p>
          <w:p w14:paraId="4ECE5001" w14:textId="1042DAE5" w:rsidR="00AD7923" w:rsidRPr="002627B6" w:rsidRDefault="00B85265" w:rsidP="00522F57">
            <w:pPr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bCs/>
                <w:noProof/>
                <w:color w:val="FFFFFF"/>
                <w:lang w:val="sr-Cyrl-RS"/>
              </w:rPr>
              <w:t xml:space="preserve">                                  </w:t>
            </w:r>
            <w:r w:rsidRPr="00B85265">
              <w:rPr>
                <w:rFonts w:ascii="Arial Nova" w:eastAsia="Calibri" w:hAnsi="Arial Nova" w:cs="Cambria"/>
                <w:b/>
                <w:bCs/>
                <w:noProof/>
                <w:color w:val="FFFFFF"/>
                <w:lang w:val="sr-Cyrl-RS"/>
              </w:rPr>
              <w:t>здравље у заштити права пацијената</w:t>
            </w:r>
          </w:p>
        </w:tc>
      </w:tr>
      <w:tr w:rsidR="00AD7923" w:rsidRPr="002627B6" w14:paraId="42B6483B" w14:textId="77777777" w:rsidTr="00522F57">
        <w:tc>
          <w:tcPr>
            <w:tcW w:w="1818" w:type="dxa"/>
            <w:shd w:val="clear" w:color="auto" w:fill="CC9900"/>
          </w:tcPr>
          <w:p w14:paraId="4127868A" w14:textId="77777777" w:rsidR="00AD7923" w:rsidRPr="002627B6" w:rsidRDefault="00AD7923" w:rsidP="00522F57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 xml:space="preserve">:00 – 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2461458F" w14:textId="77777777" w:rsidR="00AD7923" w:rsidRPr="002627B6" w:rsidRDefault="00AD7923" w:rsidP="00522F57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CS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Уводна сесија</w:t>
            </w:r>
          </w:p>
        </w:tc>
      </w:tr>
      <w:tr w:rsidR="00AD7923" w:rsidRPr="002627B6" w14:paraId="66B78ABB" w14:textId="77777777" w:rsidTr="00522F57">
        <w:trPr>
          <w:trHeight w:val="273"/>
        </w:trPr>
        <w:tc>
          <w:tcPr>
            <w:tcW w:w="1818" w:type="dxa"/>
          </w:tcPr>
          <w:p w14:paraId="65FDCBA2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5479FBA3" w14:textId="77777777" w:rsidR="00AD7923" w:rsidRPr="002627B6" w:rsidRDefault="00AD7923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Јасмина Танасић</w:t>
            </w:r>
            <w:r w:rsidRPr="002627B6">
              <w:rPr>
                <w:rFonts w:ascii="Arial Nova" w:eastAsia="Calibri" w:hAnsi="Arial Nova" w:cs="Cambria"/>
                <w:noProof/>
                <w:lang w:val="sr-Cyrl-RS"/>
              </w:rPr>
              <w:t xml:space="preserve">, </w:t>
            </w:r>
            <w:r>
              <w:rPr>
                <w:rFonts w:ascii="Arial Nova" w:eastAsia="Calibri" w:hAnsi="Arial Nova" w:cs="Cambria"/>
                <w:noProof/>
                <w:lang w:val="sr-Cyrl-RS"/>
              </w:rPr>
              <w:t>програмска директорка Сектора за друштвени развој СКГО</w:t>
            </w:r>
          </w:p>
        </w:tc>
      </w:tr>
      <w:tr w:rsidR="00AD7923" w:rsidRPr="002627B6" w14:paraId="2FCDF1D7" w14:textId="77777777" w:rsidTr="00522F57">
        <w:trPr>
          <w:trHeight w:val="323"/>
        </w:trPr>
        <w:tc>
          <w:tcPr>
            <w:tcW w:w="1818" w:type="dxa"/>
            <w:shd w:val="clear" w:color="auto" w:fill="CC9900"/>
          </w:tcPr>
          <w:p w14:paraId="2A522511" w14:textId="00B7461B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:15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2C64BDB1" w14:textId="77777777" w:rsidR="00AD7923" w:rsidRPr="005F0541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АНАЛИЗА ПРИГОВОРА</w:t>
            </w:r>
          </w:p>
        </w:tc>
      </w:tr>
      <w:tr w:rsidR="00AD7923" w:rsidRPr="002627B6" w14:paraId="734E1A3D" w14:textId="77777777" w:rsidTr="00522F57">
        <w:trPr>
          <w:trHeight w:val="273"/>
        </w:trPr>
        <w:tc>
          <w:tcPr>
            <w:tcW w:w="1818" w:type="dxa"/>
          </w:tcPr>
          <w:p w14:paraId="0AC383F9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09AAAA26" w14:textId="07BACEAE" w:rsidR="00AD7923" w:rsidRPr="002627B6" w:rsidRDefault="00AD7923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 xml:space="preserve">Младен Белојевић, </w:t>
            </w:r>
            <w:r w:rsidR="002A29CB">
              <w:rPr>
                <w:rFonts w:ascii="Arial Nova" w:eastAsia="Calibri" w:hAnsi="Arial Nova" w:cs="Cambria"/>
                <w:noProof/>
                <w:lang w:val="sr-Cyrl-RS"/>
              </w:rPr>
              <w:t>предавач</w:t>
            </w:r>
          </w:p>
        </w:tc>
      </w:tr>
      <w:tr w:rsidR="002A29CB" w:rsidRPr="002627B6" w14:paraId="3F28CB2E" w14:textId="77777777" w:rsidTr="00522F57">
        <w:trPr>
          <w:trHeight w:val="273"/>
        </w:trPr>
        <w:tc>
          <w:tcPr>
            <w:tcW w:w="1818" w:type="dxa"/>
          </w:tcPr>
          <w:p w14:paraId="5C6616E2" w14:textId="77777777" w:rsidR="002A29CB" w:rsidRPr="002627B6" w:rsidRDefault="002A29CB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5388B8DD" w14:textId="157E736F" w:rsidR="002A29CB" w:rsidRDefault="002A29CB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др Ивана Родић, предавач</w:t>
            </w:r>
          </w:p>
        </w:tc>
      </w:tr>
      <w:tr w:rsidR="00AD7923" w:rsidRPr="002627B6" w14:paraId="27DDBCBA" w14:textId="77777777" w:rsidTr="00522F57">
        <w:trPr>
          <w:trHeight w:val="273"/>
        </w:trPr>
        <w:tc>
          <w:tcPr>
            <w:tcW w:w="1818" w:type="dxa"/>
          </w:tcPr>
          <w:p w14:paraId="16519D55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  <w:lang w:val="sr-Cyrl-RS"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15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>
              <w:rPr>
                <w:rFonts w:ascii="Arial Nova" w:eastAsia="Calibri" w:hAnsi="Arial Nova" w:cs="Calibri Light"/>
                <w:noProof/>
                <w:lang w:val="sr-Cyrl-RS"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30</w:t>
            </w:r>
          </w:p>
        </w:tc>
        <w:tc>
          <w:tcPr>
            <w:tcW w:w="7272" w:type="dxa"/>
          </w:tcPr>
          <w:p w14:paraId="540D936E" w14:textId="667CE7F4" w:rsidR="00AD7923" w:rsidRPr="002627B6" w:rsidRDefault="00AD7923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mbria"/>
                <w:noProof/>
                <w:lang w:val="sr-Cyrl-RS"/>
              </w:rPr>
              <w:t>Питања и одговори</w:t>
            </w:r>
            <w:r w:rsidR="00B85265">
              <w:rPr>
                <w:rFonts w:ascii="Arial Nova" w:eastAsia="Calibri" w:hAnsi="Arial Nova" w:cs="Cambria"/>
                <w:noProof/>
                <w:lang w:val="sr-Cyrl-RS"/>
              </w:rPr>
              <w:t xml:space="preserve"> </w:t>
            </w:r>
          </w:p>
        </w:tc>
      </w:tr>
      <w:tr w:rsidR="00AD7923" w:rsidRPr="002627B6" w14:paraId="0EACC368" w14:textId="77777777" w:rsidTr="00522F57">
        <w:trPr>
          <w:trHeight w:val="323"/>
        </w:trPr>
        <w:tc>
          <w:tcPr>
            <w:tcW w:w="1818" w:type="dxa"/>
            <w:shd w:val="clear" w:color="auto" w:fill="CC9900"/>
          </w:tcPr>
          <w:p w14:paraId="009DF647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40</w:t>
            </w:r>
          </w:p>
        </w:tc>
        <w:tc>
          <w:tcPr>
            <w:tcW w:w="7272" w:type="dxa"/>
            <w:shd w:val="clear" w:color="auto" w:fill="CC9900"/>
          </w:tcPr>
          <w:p w14:paraId="46FDB8F1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Пауза</w:t>
            </w:r>
          </w:p>
        </w:tc>
      </w:tr>
      <w:tr w:rsidR="00AD7923" w:rsidRPr="002627B6" w14:paraId="19629163" w14:textId="77777777" w:rsidTr="00522F57">
        <w:trPr>
          <w:trHeight w:val="323"/>
        </w:trPr>
        <w:tc>
          <w:tcPr>
            <w:tcW w:w="1818" w:type="dxa"/>
            <w:shd w:val="clear" w:color="auto" w:fill="CC9900"/>
          </w:tcPr>
          <w:p w14:paraId="14D12129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35F1D419" w14:textId="77777777" w:rsidR="00AD7923" w:rsidRPr="00D877B5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УТВРЂИВАЊЕ БИТНИХ ЧИЊЕНИЦА  </w:t>
            </w:r>
          </w:p>
        </w:tc>
      </w:tr>
      <w:tr w:rsidR="00AD7923" w:rsidRPr="002627B6" w14:paraId="4A4E6D0F" w14:textId="77777777" w:rsidTr="00522F57">
        <w:trPr>
          <w:trHeight w:val="273"/>
        </w:trPr>
        <w:tc>
          <w:tcPr>
            <w:tcW w:w="1818" w:type="dxa"/>
          </w:tcPr>
          <w:p w14:paraId="75702F52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6BD44B02" w14:textId="60DB6BCE" w:rsidR="00AD7923" w:rsidRPr="002627B6" w:rsidRDefault="00AD7923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 w:rsidRPr="00CC5A0A">
              <w:rPr>
                <w:rFonts w:ascii="Arial Nova" w:eastAsia="Calibri" w:hAnsi="Arial Nova" w:cs="Cambria"/>
                <w:noProof/>
                <w:lang w:val="sr-Cyrl-RS"/>
              </w:rPr>
              <w:t xml:space="preserve">Младен Белојевић, </w:t>
            </w:r>
            <w:r w:rsidR="002A29CB">
              <w:rPr>
                <w:rFonts w:ascii="Arial Nova" w:eastAsia="Calibri" w:hAnsi="Arial Nova" w:cs="Cambria"/>
                <w:noProof/>
                <w:lang w:val="sr-Cyrl-RS"/>
              </w:rPr>
              <w:t>предавач</w:t>
            </w:r>
          </w:p>
        </w:tc>
      </w:tr>
      <w:tr w:rsidR="002A29CB" w:rsidRPr="002627B6" w14:paraId="1EDD72EC" w14:textId="77777777" w:rsidTr="00522F57">
        <w:trPr>
          <w:trHeight w:val="273"/>
        </w:trPr>
        <w:tc>
          <w:tcPr>
            <w:tcW w:w="1818" w:type="dxa"/>
          </w:tcPr>
          <w:p w14:paraId="3D1D4241" w14:textId="77777777" w:rsidR="002A29CB" w:rsidRPr="002627B6" w:rsidRDefault="002A29CB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268386F7" w14:textId="28DA859D" w:rsidR="002A29CB" w:rsidRPr="00CC5A0A" w:rsidRDefault="002A29CB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др Ивана Родић, предавач</w:t>
            </w:r>
          </w:p>
        </w:tc>
      </w:tr>
      <w:tr w:rsidR="00AD7923" w:rsidRPr="002627B6" w14:paraId="43A73D99" w14:textId="77777777" w:rsidTr="00522F57">
        <w:trPr>
          <w:trHeight w:val="273"/>
        </w:trPr>
        <w:tc>
          <w:tcPr>
            <w:tcW w:w="1818" w:type="dxa"/>
          </w:tcPr>
          <w:p w14:paraId="3DBAB07E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  <w:lang w:val="sr-Cyrl-RS"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25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>
              <w:rPr>
                <w:rFonts w:ascii="Arial Nova" w:eastAsia="Calibri" w:hAnsi="Arial Nova" w:cs="Calibri Light"/>
                <w:noProof/>
                <w:lang w:val="sr-Cyrl-RS"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4</w:t>
            </w:r>
            <w:r w:rsidRPr="002627B6">
              <w:rPr>
                <w:rFonts w:ascii="Arial Nova" w:eastAsia="Calibri" w:hAnsi="Arial Nova" w:cs="Calibri Light"/>
                <w:noProof/>
              </w:rPr>
              <w:t>0</w:t>
            </w:r>
          </w:p>
        </w:tc>
        <w:tc>
          <w:tcPr>
            <w:tcW w:w="7272" w:type="dxa"/>
          </w:tcPr>
          <w:p w14:paraId="3E1195A9" w14:textId="5CC3BAD1" w:rsidR="00AD7923" w:rsidRPr="002627B6" w:rsidRDefault="00AD7923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mbria"/>
                <w:noProof/>
                <w:lang w:val="sr-Cyrl-RS"/>
              </w:rPr>
              <w:t>Питања и одговори</w:t>
            </w:r>
            <w:r w:rsidR="00B85265">
              <w:rPr>
                <w:rFonts w:ascii="Arial Nova" w:eastAsia="Calibri" w:hAnsi="Arial Nova" w:cs="Cambria"/>
                <w:noProof/>
                <w:lang w:val="sr-Cyrl-RS"/>
              </w:rPr>
              <w:t xml:space="preserve"> </w:t>
            </w:r>
          </w:p>
        </w:tc>
      </w:tr>
      <w:tr w:rsidR="00AD7923" w:rsidRPr="002627B6" w14:paraId="4CD715C2" w14:textId="77777777" w:rsidTr="00522F57">
        <w:tc>
          <w:tcPr>
            <w:tcW w:w="1818" w:type="dxa"/>
            <w:shd w:val="clear" w:color="auto" w:fill="CC9900"/>
          </w:tcPr>
          <w:p w14:paraId="01F3022F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50</w:t>
            </w:r>
          </w:p>
        </w:tc>
        <w:tc>
          <w:tcPr>
            <w:tcW w:w="7272" w:type="dxa"/>
            <w:shd w:val="clear" w:color="auto" w:fill="CC9900"/>
          </w:tcPr>
          <w:p w14:paraId="62A77241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 w:rsidRPr="00F16035"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Пауза</w:t>
            </w:r>
          </w:p>
        </w:tc>
      </w:tr>
      <w:tr w:rsidR="00AD7923" w:rsidRPr="002627B6" w14:paraId="2E58C653" w14:textId="77777777" w:rsidTr="00522F57">
        <w:tc>
          <w:tcPr>
            <w:tcW w:w="1818" w:type="dxa"/>
            <w:shd w:val="clear" w:color="auto" w:fill="CC9900"/>
          </w:tcPr>
          <w:p w14:paraId="726AA4C4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003FE59F" w14:textId="77777777" w:rsidR="00AD7923" w:rsidRPr="006F2BC9" w:rsidRDefault="00AD7923" w:rsidP="00522F57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 xml:space="preserve">ЗАПИСНИК И ИЗВЕШТАЈ САВЕТНИКА ПАЦИЈЕНАТА </w:t>
            </w:r>
          </w:p>
        </w:tc>
      </w:tr>
      <w:tr w:rsidR="00AD7923" w:rsidRPr="002627B6" w14:paraId="32524A15" w14:textId="77777777" w:rsidTr="00522F57">
        <w:trPr>
          <w:trHeight w:val="273"/>
        </w:trPr>
        <w:tc>
          <w:tcPr>
            <w:tcW w:w="1818" w:type="dxa"/>
          </w:tcPr>
          <w:p w14:paraId="1EBD3586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5BBB0F99" w14:textId="5BE2BCDD" w:rsidR="00AD7923" w:rsidRPr="006F2BC9" w:rsidRDefault="00AD7923" w:rsidP="00522F57">
            <w:pPr>
              <w:spacing w:line="264" w:lineRule="auto"/>
              <w:jc w:val="both"/>
              <w:rPr>
                <w:rFonts w:ascii="Arial Nova" w:eastAsia="Calibri" w:hAnsi="Arial Nova" w:cs="Calibri Light"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 xml:space="preserve">Младен Белојевић, </w:t>
            </w:r>
            <w:r w:rsidR="000C6070">
              <w:rPr>
                <w:rFonts w:ascii="Arial Nova" w:eastAsia="Calibri" w:hAnsi="Arial Nova" w:cs="Cambria"/>
                <w:noProof/>
                <w:lang w:val="sr-Cyrl-RS"/>
              </w:rPr>
              <w:t>предавач,</w:t>
            </w:r>
          </w:p>
        </w:tc>
      </w:tr>
      <w:tr w:rsidR="000C6070" w:rsidRPr="002627B6" w14:paraId="7AD8C9DF" w14:textId="77777777" w:rsidTr="00522F57">
        <w:trPr>
          <w:trHeight w:val="273"/>
        </w:trPr>
        <w:tc>
          <w:tcPr>
            <w:tcW w:w="1818" w:type="dxa"/>
          </w:tcPr>
          <w:p w14:paraId="0F1F9C03" w14:textId="77777777" w:rsidR="000C6070" w:rsidRPr="002627B6" w:rsidRDefault="000C6070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4AB0C740" w14:textId="37377FDC" w:rsidR="000C6070" w:rsidRDefault="000C6070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др Ивана Родић, предавач</w:t>
            </w:r>
          </w:p>
        </w:tc>
      </w:tr>
      <w:tr w:rsidR="00AD7923" w:rsidRPr="002627B6" w14:paraId="77BE3A16" w14:textId="77777777" w:rsidTr="00522F57">
        <w:trPr>
          <w:trHeight w:val="273"/>
        </w:trPr>
        <w:tc>
          <w:tcPr>
            <w:tcW w:w="1818" w:type="dxa"/>
          </w:tcPr>
          <w:p w14:paraId="19F0D7E1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0 – 1</w:t>
            </w:r>
            <w:r>
              <w:rPr>
                <w:rFonts w:ascii="Arial Nova" w:eastAsia="Calibri" w:hAnsi="Arial Nova" w:cs="Calibri Light"/>
                <w:noProof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>
              <w:rPr>
                <w:rFonts w:ascii="Arial Nova" w:eastAsia="Calibri" w:hAnsi="Arial Nova" w:cs="Calibri Light"/>
                <w:noProof/>
              </w:rPr>
              <w:t>50</w:t>
            </w:r>
          </w:p>
        </w:tc>
        <w:tc>
          <w:tcPr>
            <w:tcW w:w="7272" w:type="dxa"/>
          </w:tcPr>
          <w:p w14:paraId="47969AD2" w14:textId="24745B6E" w:rsidR="00AD7923" w:rsidRPr="002627B6" w:rsidRDefault="00AD7923" w:rsidP="00522F57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mbria"/>
                <w:noProof/>
                <w:lang w:val="sr-Cyrl-RS"/>
              </w:rPr>
              <w:t>Питања и одговори</w:t>
            </w:r>
            <w:r w:rsidR="00B85265">
              <w:rPr>
                <w:rFonts w:ascii="Arial Nova" w:eastAsia="Calibri" w:hAnsi="Arial Nova" w:cs="Cambria"/>
                <w:noProof/>
                <w:lang w:val="sr-Cyrl-RS"/>
              </w:rPr>
              <w:t xml:space="preserve"> </w:t>
            </w:r>
          </w:p>
        </w:tc>
      </w:tr>
      <w:tr w:rsidR="00AD7923" w:rsidRPr="002627B6" w14:paraId="4B5F5D13" w14:textId="77777777" w:rsidTr="00522F57">
        <w:trPr>
          <w:trHeight w:val="323"/>
        </w:trPr>
        <w:tc>
          <w:tcPr>
            <w:tcW w:w="1818" w:type="dxa"/>
            <w:shd w:val="clear" w:color="auto" w:fill="CC9900"/>
          </w:tcPr>
          <w:p w14:paraId="57C748FD" w14:textId="1EE44914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0C6070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1347FA70" w14:textId="77777777" w:rsidR="00AD7923" w:rsidRPr="000E5BE7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ПОСТУПАК САВЕТА ЗА ЗДРАВЉЕ ПО ПРИГОВОРУ</w:t>
            </w:r>
          </w:p>
        </w:tc>
      </w:tr>
      <w:tr w:rsidR="00AD7923" w:rsidRPr="002627B6" w14:paraId="390AEAC6" w14:textId="77777777" w:rsidTr="00522F57">
        <w:trPr>
          <w:trHeight w:val="384"/>
        </w:trPr>
        <w:tc>
          <w:tcPr>
            <w:tcW w:w="1818" w:type="dxa"/>
            <w:shd w:val="clear" w:color="auto" w:fill="FFFFFF" w:themeFill="background1"/>
          </w:tcPr>
          <w:p w14:paraId="24827932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C703E18" w14:textId="36D44DFF" w:rsidR="00AD7923" w:rsidRPr="00383FDA" w:rsidRDefault="00AD7923" w:rsidP="00522F57">
            <w:pPr>
              <w:jc w:val="both"/>
              <w:rPr>
                <w:rFonts w:ascii="Arial Nova" w:eastAsia="Calibri" w:hAnsi="Arial Nova" w:cs="Calibri Light"/>
                <w:bCs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 xml:space="preserve">Младен Белојевић, </w:t>
            </w:r>
            <w:r w:rsidR="000C6070">
              <w:rPr>
                <w:rFonts w:ascii="Arial Nova" w:eastAsia="Calibri" w:hAnsi="Arial Nova" w:cs="Cambria"/>
                <w:noProof/>
                <w:lang w:val="sr-Cyrl-RS"/>
              </w:rPr>
              <w:t>предавач</w:t>
            </w:r>
          </w:p>
        </w:tc>
      </w:tr>
      <w:tr w:rsidR="000C6070" w:rsidRPr="002627B6" w14:paraId="5F8109BD" w14:textId="77777777" w:rsidTr="00522F57">
        <w:trPr>
          <w:trHeight w:val="384"/>
        </w:trPr>
        <w:tc>
          <w:tcPr>
            <w:tcW w:w="1818" w:type="dxa"/>
            <w:shd w:val="clear" w:color="auto" w:fill="FFFFFF" w:themeFill="background1"/>
          </w:tcPr>
          <w:p w14:paraId="4913935A" w14:textId="77777777" w:rsidR="000C6070" w:rsidRPr="002627B6" w:rsidRDefault="000C6070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0F08CBD9" w14:textId="1D10216D" w:rsidR="000C6070" w:rsidRDefault="000C6070" w:rsidP="00522F57">
            <w:pPr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Calibri Light"/>
                <w:bCs/>
                <w:noProof/>
                <w:lang w:val="sr-Cyrl-RS"/>
              </w:rPr>
              <w:t>др Ивана Родић, предавач</w:t>
            </w:r>
          </w:p>
        </w:tc>
      </w:tr>
      <w:tr w:rsidR="00AD7923" w:rsidRPr="002627B6" w14:paraId="38972929" w14:textId="77777777" w:rsidTr="00522F57">
        <w:trPr>
          <w:trHeight w:val="323"/>
        </w:trPr>
        <w:tc>
          <w:tcPr>
            <w:tcW w:w="1818" w:type="dxa"/>
            <w:shd w:val="clear" w:color="auto" w:fill="FFFFFF" w:themeFill="background1"/>
          </w:tcPr>
          <w:p w14:paraId="72DD6F6A" w14:textId="77777777" w:rsidR="00AD7923" w:rsidRPr="00383FDA" w:rsidRDefault="00AD7923" w:rsidP="00522F57">
            <w:pPr>
              <w:jc w:val="both"/>
              <w:rPr>
                <w:rFonts w:ascii="Arial Nova" w:eastAsia="Calibri" w:hAnsi="Arial Nova" w:cs="Calibri Light"/>
                <w:bCs/>
                <w:noProof/>
                <w:lang w:val="sr-Cyrl-RS"/>
              </w:rPr>
            </w:pPr>
            <w:r w:rsidRPr="00383FDA">
              <w:rPr>
                <w:rFonts w:ascii="Arial Nova" w:eastAsia="Calibri" w:hAnsi="Arial Nova" w:cs="Calibri Light"/>
                <w:bCs/>
                <w:noProof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bCs/>
                <w:noProof/>
                <w:lang w:val="sr-Cyrl-RS"/>
              </w:rPr>
              <w:t>4</w:t>
            </w:r>
            <w:r w:rsidRPr="00383FDA">
              <w:rPr>
                <w:rFonts w:ascii="Arial Nova" w:eastAsia="Calibri" w:hAnsi="Arial Nova" w:cs="Calibri Light"/>
                <w:bCs/>
                <w:noProof/>
                <w:lang w:val="sr-Cyrl-RS"/>
              </w:rPr>
              <w:t>:10-1</w:t>
            </w:r>
            <w:r>
              <w:rPr>
                <w:rFonts w:ascii="Arial Nova" w:eastAsia="Calibri" w:hAnsi="Arial Nova" w:cs="Calibri Light"/>
                <w:bCs/>
                <w:noProof/>
                <w:lang w:val="sr-Cyrl-RS"/>
              </w:rPr>
              <w:t>4</w:t>
            </w:r>
            <w:r w:rsidRPr="00383FDA">
              <w:rPr>
                <w:rFonts w:ascii="Arial Nova" w:eastAsia="Calibri" w:hAnsi="Arial Nova" w:cs="Calibri Light"/>
                <w:bCs/>
                <w:noProof/>
                <w:lang w:val="sr-Cyrl-RS"/>
              </w:rPr>
              <w:t>:20</w:t>
            </w:r>
          </w:p>
        </w:tc>
        <w:tc>
          <w:tcPr>
            <w:tcW w:w="7272" w:type="dxa"/>
            <w:shd w:val="clear" w:color="auto" w:fill="FFFFFF" w:themeFill="background1"/>
          </w:tcPr>
          <w:p w14:paraId="34082C45" w14:textId="09C0FF4A" w:rsidR="00AD7923" w:rsidRPr="00383FDA" w:rsidRDefault="00AD7923" w:rsidP="00522F57">
            <w:pPr>
              <w:jc w:val="both"/>
              <w:rPr>
                <w:rFonts w:ascii="Arial Nova" w:eastAsia="Calibri" w:hAnsi="Arial Nova" w:cs="Calibri Light"/>
                <w:bCs/>
                <w:noProof/>
                <w:lang w:val="sr-Cyrl-RS"/>
              </w:rPr>
            </w:pPr>
            <w:r w:rsidRPr="00383FDA">
              <w:rPr>
                <w:rFonts w:ascii="Arial Nova" w:eastAsia="Calibri" w:hAnsi="Arial Nova" w:cs="Calibri Light"/>
                <w:bCs/>
                <w:noProof/>
                <w:lang w:val="sr-Cyrl-RS"/>
              </w:rPr>
              <w:t>Питања и одговори</w:t>
            </w:r>
            <w:r w:rsidR="00B85265">
              <w:rPr>
                <w:rFonts w:ascii="Arial Nova" w:eastAsia="Calibri" w:hAnsi="Arial Nova" w:cs="Calibri Light"/>
                <w:bCs/>
                <w:noProof/>
                <w:lang w:val="sr-Cyrl-RS"/>
              </w:rPr>
              <w:t xml:space="preserve"> </w:t>
            </w:r>
          </w:p>
        </w:tc>
      </w:tr>
      <w:tr w:rsidR="00AD7923" w:rsidRPr="002627B6" w14:paraId="4A86B1FE" w14:textId="77777777" w:rsidTr="00522F57">
        <w:trPr>
          <w:trHeight w:val="323"/>
        </w:trPr>
        <w:tc>
          <w:tcPr>
            <w:tcW w:w="1818" w:type="dxa"/>
            <w:shd w:val="clear" w:color="auto" w:fill="CC9900"/>
          </w:tcPr>
          <w:p w14:paraId="1A12D86C" w14:textId="77777777" w:rsidR="00AD7923" w:rsidRPr="000E5BE7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2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4:25</w:t>
            </w:r>
          </w:p>
        </w:tc>
        <w:tc>
          <w:tcPr>
            <w:tcW w:w="7272" w:type="dxa"/>
            <w:shd w:val="clear" w:color="auto" w:fill="CC9900"/>
          </w:tcPr>
          <w:p w14:paraId="6005687F" w14:textId="77777777" w:rsidR="00AD7923" w:rsidRPr="002627B6" w:rsidRDefault="00AD7923" w:rsidP="00522F57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>Евалуација</w:t>
            </w:r>
          </w:p>
        </w:tc>
      </w:tr>
      <w:tr w:rsidR="00AD7923" w:rsidRPr="002627B6" w14:paraId="318D632E" w14:textId="77777777" w:rsidTr="00522F57">
        <w:trPr>
          <w:trHeight w:val="323"/>
        </w:trPr>
        <w:tc>
          <w:tcPr>
            <w:tcW w:w="1818" w:type="dxa"/>
            <w:shd w:val="clear" w:color="auto" w:fill="CC9900"/>
          </w:tcPr>
          <w:p w14:paraId="2C673FA8" w14:textId="77777777" w:rsidR="00AD7923" w:rsidRPr="00383FDA" w:rsidRDefault="00AD7923" w:rsidP="00522F57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14:30</w:t>
            </w:r>
          </w:p>
        </w:tc>
        <w:tc>
          <w:tcPr>
            <w:tcW w:w="7272" w:type="dxa"/>
            <w:shd w:val="clear" w:color="auto" w:fill="CC9900"/>
          </w:tcPr>
          <w:p w14:paraId="1001D678" w14:textId="4C0E7094" w:rsidR="00AD7923" w:rsidRPr="002627B6" w:rsidRDefault="00AD7923" w:rsidP="00522F57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</w:pPr>
            <w:r w:rsidRPr="00442709"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 xml:space="preserve">Затварање </w:t>
            </w:r>
            <w:r w:rsidR="000C6070"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>обуке</w:t>
            </w:r>
          </w:p>
        </w:tc>
      </w:tr>
    </w:tbl>
    <w:p w14:paraId="1822AE49" w14:textId="77777777" w:rsidR="00AD7923" w:rsidRDefault="00AD7923" w:rsidP="00AD7923"/>
    <w:p w14:paraId="0584E071" w14:textId="77777777" w:rsidR="00AD7923" w:rsidRDefault="00AD7923" w:rsidP="00AD7923">
      <w:pPr>
        <w:jc w:val="center"/>
        <w:rPr>
          <w:rFonts w:ascii="Arial Nova" w:hAnsi="Arial Nova"/>
          <w:lang w:val="sr-Cyrl-RS"/>
        </w:rPr>
      </w:pPr>
      <w:r w:rsidRPr="004E4F3F">
        <w:rPr>
          <w:rFonts w:ascii="Arial Nova" w:hAnsi="Arial Nova"/>
          <w:lang w:val="sr-Cyrl-RS"/>
        </w:rPr>
        <w:t>У оквиру обуке, ученицима ће пре и после вебинара бити послати материјали како би се акредитовани програм у потпуности реализовао.</w:t>
      </w:r>
    </w:p>
    <w:p w14:paraId="55A3122F" w14:textId="77777777" w:rsidR="00AD7923" w:rsidRPr="006F2BC9" w:rsidRDefault="00AD7923" w:rsidP="00AD7923">
      <w:pPr>
        <w:rPr>
          <w:rFonts w:ascii="Arial Nova" w:hAnsi="Arial Nova"/>
          <w:lang w:val="sr-Cyrl-RS"/>
        </w:rPr>
      </w:pPr>
    </w:p>
    <w:p w14:paraId="4258D0D5" w14:textId="77777777" w:rsidR="00DE0819" w:rsidRDefault="00DE0819"/>
    <w:p w14:paraId="78E7D6C1" w14:textId="77777777" w:rsidR="00DE0819" w:rsidRDefault="00DE0819"/>
    <w:p w14:paraId="7213462C" w14:textId="77777777" w:rsidR="00DE0819" w:rsidRDefault="00DE0819"/>
    <w:p w14:paraId="5D75C97F" w14:textId="77777777" w:rsidR="00DE0819" w:rsidRDefault="00DE0819"/>
    <w:p w14:paraId="01265E50" w14:textId="77777777" w:rsidR="00DE0819" w:rsidRDefault="00DE0819"/>
    <w:p w14:paraId="792CA466" w14:textId="77777777" w:rsidR="00DE0819" w:rsidRDefault="00DE0819"/>
    <w:p w14:paraId="1AFB0E3F" w14:textId="77777777" w:rsidR="00DE0819" w:rsidRDefault="00DE0819"/>
    <w:p w14:paraId="63E52136" w14:textId="344FE42A" w:rsidR="00B85265" w:rsidRPr="00A400E0" w:rsidRDefault="00A400E0">
      <w:pPr>
        <w:rPr>
          <w:lang w:val="sr-Cyrl-RS"/>
        </w:rPr>
      </w:pPr>
      <w:r>
        <w:rPr>
          <w:lang w:val="sr-Cyrl-RS"/>
        </w:rPr>
        <w:t xml:space="preserve">    </w:t>
      </w:r>
    </w:p>
    <w:p w14:paraId="30569F8D" w14:textId="77777777" w:rsidR="00DE0819" w:rsidRDefault="00DE0819"/>
    <w:p w14:paraId="09A7C225" w14:textId="77777777" w:rsidR="00DE0819" w:rsidRDefault="00DE0819"/>
    <w:p w14:paraId="52212A9D" w14:textId="77777777" w:rsidR="00DE0819" w:rsidRDefault="00DE0819"/>
    <w:p w14:paraId="2B554130" w14:textId="77777777" w:rsidR="00DE0819" w:rsidRDefault="00DE0819"/>
    <w:p w14:paraId="5DA1637C" w14:textId="77777777" w:rsidR="00DE0819" w:rsidRDefault="00DE0819"/>
    <w:p w14:paraId="2A02ECD7" w14:textId="77777777" w:rsidR="00DE0819" w:rsidRDefault="00DE0819"/>
    <w:p w14:paraId="603C5583" w14:textId="77777777" w:rsidR="00DE0819" w:rsidRDefault="00DE0819"/>
    <w:p w14:paraId="4F26044B" w14:textId="77777777" w:rsidR="00DE0819" w:rsidRDefault="00DE0819"/>
    <w:p w14:paraId="398BAB35" w14:textId="77777777" w:rsidR="00DE0819" w:rsidRDefault="00DE0819"/>
    <w:sectPr w:rsidR="00DE0819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1671" w14:textId="77777777" w:rsidR="00B90EF2" w:rsidRDefault="00B90EF2" w:rsidP="00F01BBD">
      <w:pPr>
        <w:spacing w:line="240" w:lineRule="auto"/>
      </w:pPr>
      <w:r>
        <w:separator/>
      </w:r>
    </w:p>
  </w:endnote>
  <w:endnote w:type="continuationSeparator" w:id="0">
    <w:p w14:paraId="4C46DCFE" w14:textId="77777777" w:rsidR="00B90EF2" w:rsidRDefault="00B90EF2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AD6" w14:textId="77777777" w:rsidR="00E5024F" w:rsidRPr="00E5024F" w:rsidRDefault="00E5024F" w:rsidP="00E5024F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 w:rsidRPr="00E5024F">
      <w:rPr>
        <w:rFonts w:ascii="Montserrat" w:eastAsia="Calibri" w:hAnsi="Montserrat" w:cs="Times New Roman"/>
        <w:noProof/>
        <w:color w:val="800000"/>
        <w:sz w:val="18"/>
        <w:szCs w:val="18"/>
      </w:rPr>
      <w:t>O</w:t>
    </w:r>
    <w:r w:rsidRPr="00E5024F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ву активност СКГО реализује у оквиру </w:t>
    </w:r>
  </w:p>
  <w:p w14:paraId="58989DCE" w14:textId="77777777" w:rsidR="00E5024F" w:rsidRPr="00E5024F" w:rsidRDefault="00E5024F" w:rsidP="00E5024F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 w:rsidRPr="00E5024F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Програма </w:t>
    </w:r>
    <w:r w:rsidRPr="00E5024F">
      <w:rPr>
        <w:rFonts w:ascii="Montserrat" w:eastAsia="Calibri" w:hAnsi="Montserrat" w:cs="Times New Roman"/>
        <w:noProof/>
        <w:color w:val="800000"/>
        <w:sz w:val="18"/>
        <w:szCs w:val="18"/>
        <w:lang w:val="sr-Latn-RS"/>
      </w:rPr>
      <w:t>„</w:t>
    </w:r>
    <w:r w:rsidRPr="00E5024F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Партнерство за добру локалну самоуправу</w:t>
    </w:r>
    <w:r w:rsidRPr="00E5024F">
      <w:rPr>
        <w:rFonts w:ascii="Montserrat" w:eastAsia="Calibri" w:hAnsi="Montserrat" w:cs="Times New Roman"/>
        <w:noProof/>
        <w:color w:val="800000"/>
        <w:sz w:val="18"/>
        <w:szCs w:val="18"/>
        <w:lang w:val="sr-Latn-RS"/>
      </w:rPr>
      <w:t xml:space="preserve">“ </w:t>
    </w:r>
    <w:r w:rsidRPr="00E5024F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који подржава Влада Швајцарске</w:t>
    </w:r>
  </w:p>
  <w:p w14:paraId="71EACE69" w14:textId="77777777" w:rsidR="00E5024F" w:rsidRPr="00E5024F" w:rsidRDefault="00E5024F" w:rsidP="00E5024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kern w:val="2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9F08" w14:textId="77777777" w:rsidR="00B90EF2" w:rsidRDefault="00B90EF2" w:rsidP="00F01BBD">
      <w:pPr>
        <w:spacing w:line="240" w:lineRule="auto"/>
      </w:pPr>
      <w:r>
        <w:separator/>
      </w:r>
    </w:p>
  </w:footnote>
  <w:footnote w:type="continuationSeparator" w:id="0">
    <w:p w14:paraId="650C5313" w14:textId="77777777" w:rsidR="00B90EF2" w:rsidRDefault="00B90EF2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725"/>
      <w:gridCol w:w="3917"/>
    </w:tblGrid>
    <w:tr w:rsidR="00EC1DB6" w14:paraId="29E68628" w14:textId="77777777" w:rsidTr="006712A8">
      <w:trPr>
        <w:trHeight w:val="561"/>
      </w:trPr>
      <w:tc>
        <w:tcPr>
          <w:tcW w:w="2546" w:type="dxa"/>
        </w:tcPr>
        <w:p w14:paraId="29E68625" w14:textId="77777777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29E6862C" wp14:editId="29E6862D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29E68626" w14:textId="1DC81B5C" w:rsidR="00F01BBD" w:rsidRDefault="00F01BBD" w:rsidP="00F01BBD">
          <w:pPr>
            <w:pStyle w:val="Header"/>
            <w:jc w:val="center"/>
          </w:pPr>
        </w:p>
      </w:tc>
      <w:tc>
        <w:tcPr>
          <w:tcW w:w="3765" w:type="dxa"/>
        </w:tcPr>
        <w:p w14:paraId="29E68627" w14:textId="4472E994" w:rsidR="00F01BBD" w:rsidRDefault="00241EB2" w:rsidP="00F01BBD">
          <w:pPr>
            <w:pStyle w:val="Header"/>
            <w:jc w:val="right"/>
          </w:pPr>
          <w:r w:rsidRPr="00241EB2">
            <w:rPr>
              <w:rFonts w:eastAsia="Calibri"/>
              <w:noProof/>
              <w:kern w:val="2"/>
              <w:lang w:val="sr-Latn-RS"/>
            </w:rPr>
            <w:drawing>
              <wp:inline distT="0" distB="0" distL="0" distR="0" wp14:anchorId="0777A1BE" wp14:editId="1384BABC">
                <wp:extent cx="2350135" cy="655027"/>
                <wp:effectExtent l="0" t="0" r="0" b="0"/>
                <wp:docPr id="862959203" name="Picture 862959203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956" cy="6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E68629" w14:textId="77777777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2C0B"/>
    <w:multiLevelType w:val="hybridMultilevel"/>
    <w:tmpl w:val="CED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D218C"/>
    <w:multiLevelType w:val="hybridMultilevel"/>
    <w:tmpl w:val="1542C99A"/>
    <w:lvl w:ilvl="0" w:tplc="50C4DDE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596"/>
    <w:multiLevelType w:val="hybridMultilevel"/>
    <w:tmpl w:val="59F80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503587">
    <w:abstractNumId w:val="3"/>
  </w:num>
  <w:num w:numId="2" w16cid:durableId="146092963">
    <w:abstractNumId w:val="0"/>
  </w:num>
  <w:num w:numId="3" w16cid:durableId="848450752">
    <w:abstractNumId w:val="2"/>
  </w:num>
  <w:num w:numId="4" w16cid:durableId="196086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52B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6070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E5BE7"/>
    <w:rsid w:val="000E5CC5"/>
    <w:rsid w:val="000F07F6"/>
    <w:rsid w:val="000F09E7"/>
    <w:rsid w:val="000F2311"/>
    <w:rsid w:val="000F306A"/>
    <w:rsid w:val="000F46AE"/>
    <w:rsid w:val="000F6357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4B2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1D4D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1EB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7B6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77F7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29CB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35E1"/>
    <w:rsid w:val="0037508A"/>
    <w:rsid w:val="0038252C"/>
    <w:rsid w:val="00383B78"/>
    <w:rsid w:val="00383FDA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588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3AE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8B4"/>
    <w:rsid w:val="00433BA4"/>
    <w:rsid w:val="00434ADB"/>
    <w:rsid w:val="00434E0E"/>
    <w:rsid w:val="004418A8"/>
    <w:rsid w:val="00441BCC"/>
    <w:rsid w:val="0044222E"/>
    <w:rsid w:val="00442709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AE2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4F3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64A8"/>
    <w:rsid w:val="00567113"/>
    <w:rsid w:val="00567164"/>
    <w:rsid w:val="005679EC"/>
    <w:rsid w:val="00570304"/>
    <w:rsid w:val="00571712"/>
    <w:rsid w:val="00571B28"/>
    <w:rsid w:val="005735A5"/>
    <w:rsid w:val="005803C1"/>
    <w:rsid w:val="005805F5"/>
    <w:rsid w:val="0058131D"/>
    <w:rsid w:val="0058614B"/>
    <w:rsid w:val="005872A6"/>
    <w:rsid w:val="0058764A"/>
    <w:rsid w:val="00591255"/>
    <w:rsid w:val="00592EE7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0541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5507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12A8"/>
    <w:rsid w:val="00672427"/>
    <w:rsid w:val="00674459"/>
    <w:rsid w:val="00676A5F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2BC9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179A"/>
    <w:rsid w:val="0071389B"/>
    <w:rsid w:val="007139B0"/>
    <w:rsid w:val="007140D1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13B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87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1C69"/>
    <w:rsid w:val="008E4A5F"/>
    <w:rsid w:val="008E76AB"/>
    <w:rsid w:val="008F0E79"/>
    <w:rsid w:val="008F21E1"/>
    <w:rsid w:val="008F23ED"/>
    <w:rsid w:val="008F38FD"/>
    <w:rsid w:val="008F4F7B"/>
    <w:rsid w:val="008F52D1"/>
    <w:rsid w:val="008F5E26"/>
    <w:rsid w:val="008F624B"/>
    <w:rsid w:val="008F6D31"/>
    <w:rsid w:val="008F6D67"/>
    <w:rsid w:val="008F6EF5"/>
    <w:rsid w:val="00900F5C"/>
    <w:rsid w:val="00902164"/>
    <w:rsid w:val="009023CE"/>
    <w:rsid w:val="0090645A"/>
    <w:rsid w:val="00906C18"/>
    <w:rsid w:val="00906CB7"/>
    <w:rsid w:val="009077D6"/>
    <w:rsid w:val="009078B1"/>
    <w:rsid w:val="00910970"/>
    <w:rsid w:val="00912009"/>
    <w:rsid w:val="00912CFF"/>
    <w:rsid w:val="00912F41"/>
    <w:rsid w:val="009152C3"/>
    <w:rsid w:val="00915CE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579B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2E5"/>
    <w:rsid w:val="00984409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5F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0E0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67FDF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084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D717B"/>
    <w:rsid w:val="00AD7923"/>
    <w:rsid w:val="00AE0FB2"/>
    <w:rsid w:val="00AE109E"/>
    <w:rsid w:val="00AE1758"/>
    <w:rsid w:val="00AE1DD0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3DB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265"/>
    <w:rsid w:val="00B859F1"/>
    <w:rsid w:val="00B85BCA"/>
    <w:rsid w:val="00B866F7"/>
    <w:rsid w:val="00B86949"/>
    <w:rsid w:val="00B86B58"/>
    <w:rsid w:val="00B86CFE"/>
    <w:rsid w:val="00B87FE4"/>
    <w:rsid w:val="00B90EF2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6B41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6FD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0E11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43E5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5267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7B5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38D3"/>
    <w:rsid w:val="00DC49B1"/>
    <w:rsid w:val="00DC5E0A"/>
    <w:rsid w:val="00DC615C"/>
    <w:rsid w:val="00DC713C"/>
    <w:rsid w:val="00DC7DE2"/>
    <w:rsid w:val="00DD04D0"/>
    <w:rsid w:val="00DD412A"/>
    <w:rsid w:val="00DD4F41"/>
    <w:rsid w:val="00DD6656"/>
    <w:rsid w:val="00DE0819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75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024F"/>
    <w:rsid w:val="00E52339"/>
    <w:rsid w:val="00E54449"/>
    <w:rsid w:val="00E55019"/>
    <w:rsid w:val="00E56141"/>
    <w:rsid w:val="00E56977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1DB6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0D5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6035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AED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97D53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685D0"/>
  <w15:docId w15:val="{131CA4D2-65F3-4344-9FC3-F974405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24B2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6F2BC9"/>
    <w:pPr>
      <w:ind w:left="720"/>
      <w:contextualSpacing/>
    </w:pPr>
  </w:style>
  <w:style w:type="paragraph" w:styleId="Revision">
    <w:name w:val="Revision"/>
    <w:hidden/>
    <w:uiPriority w:val="99"/>
    <w:semiHidden/>
    <w:rsid w:val="002A29CB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3" ma:contentTypeDescription="Create a new document." ma:contentTypeScope="" ma:versionID="382c49f783217e06f6651bd2dcf14b2d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86dcfc6a82cad1392d3b92fb9fe8d63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EED4E-EA59-43AF-BCF1-0B4C9FAA3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Jasmina Tanasic</cp:lastModifiedBy>
  <cp:revision>7</cp:revision>
  <cp:lastPrinted>2020-09-04T09:23:00Z</cp:lastPrinted>
  <dcterms:created xsi:type="dcterms:W3CDTF">2023-08-23T10:42:00Z</dcterms:created>
  <dcterms:modified xsi:type="dcterms:W3CDTF">2023-08-25T08:49:00Z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