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4144" w14:textId="271DD922" w:rsidR="003E2033" w:rsidRPr="0022137D" w:rsidRDefault="003E2033" w:rsidP="009A4155">
      <w:pPr>
        <w:pStyle w:val="BodyText"/>
        <w:rPr>
          <w:lang w:val="sr-Cyrl-RS"/>
        </w:rPr>
      </w:pPr>
      <w:bookmarkStart w:id="0" w:name="_Hlk88055361"/>
    </w:p>
    <w:p w14:paraId="3F1FC28C" w14:textId="1251FAFD" w:rsidR="00056028" w:rsidRPr="0022137D" w:rsidRDefault="00056028" w:rsidP="009A4155">
      <w:pPr>
        <w:pStyle w:val="BodyText"/>
        <w:rPr>
          <w:lang w:val="sr-Cyrl-RS"/>
        </w:rPr>
      </w:pPr>
    </w:p>
    <w:p w14:paraId="6E167BD2" w14:textId="63605D9A" w:rsidR="00056028" w:rsidRPr="0022137D" w:rsidRDefault="00056028" w:rsidP="009A4155">
      <w:pPr>
        <w:pStyle w:val="BodyText"/>
        <w:rPr>
          <w:lang w:val="sr-Cyrl-RS"/>
        </w:rPr>
      </w:pPr>
      <w:r w:rsidRPr="0022137D"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7E4C7672" wp14:editId="63F2DFC4">
            <wp:simplePos x="0" y="0"/>
            <wp:positionH relativeFrom="column">
              <wp:posOffset>4486275</wp:posOffset>
            </wp:positionH>
            <wp:positionV relativeFrom="paragraph">
              <wp:posOffset>57150</wp:posOffset>
            </wp:positionV>
            <wp:extent cx="1566019" cy="600075"/>
            <wp:effectExtent l="0" t="0" r="0" b="0"/>
            <wp:wrapNone/>
            <wp:docPr id="5" name="Picture 5" descr="C:\Users\vladimir.jovanovic\Pictures\SKGO2-sr-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ladimir.jovanovic\Pictures\SKGO2-sr-cy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19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37D">
        <w:rPr>
          <w:rFonts w:ascii="Cambria" w:eastAsia="Calibri" w:hAnsi="Cambria" w:cs="Times New Roman"/>
          <w:noProof/>
          <w:sz w:val="22"/>
          <w:szCs w:val="22"/>
          <w:lang w:val="en-US" w:eastAsia="en-US" w:bidi="ar-SA"/>
        </w:rPr>
        <w:drawing>
          <wp:inline distT="0" distB="0" distL="0" distR="0" wp14:anchorId="62F9008C" wp14:editId="0596DF58">
            <wp:extent cx="1543050" cy="714375"/>
            <wp:effectExtent l="0" t="0" r="0" b="0"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37D">
        <w:rPr>
          <w:lang w:val="sr-Cyrl-RS"/>
        </w:rPr>
        <w:t xml:space="preserve">                           </w:t>
      </w:r>
    </w:p>
    <w:p w14:paraId="6133C274" w14:textId="19B7C245" w:rsidR="00056028" w:rsidRPr="0022137D" w:rsidRDefault="00056028" w:rsidP="009A4155">
      <w:pPr>
        <w:pStyle w:val="BodyText"/>
        <w:rPr>
          <w:lang w:val="sr-Cyrl-RS"/>
        </w:rPr>
      </w:pPr>
    </w:p>
    <w:p w14:paraId="6DB55762" w14:textId="77777777" w:rsidR="00056028" w:rsidRPr="00012F08" w:rsidRDefault="00056028" w:rsidP="009A4155">
      <w:pPr>
        <w:pStyle w:val="BodyText"/>
        <w:rPr>
          <w:rFonts w:ascii="Tahoma" w:hAnsi="Tahoma" w:cs="Tahoma"/>
          <w:sz w:val="22"/>
          <w:szCs w:val="22"/>
          <w:lang w:val="sr-Cyrl-RS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4"/>
      </w:tblGrid>
      <w:tr w:rsidR="00C619CB" w:rsidRPr="00012F08" w14:paraId="00F27903" w14:textId="77777777" w:rsidTr="00056028">
        <w:trPr>
          <w:trHeight w:val="1935"/>
        </w:trPr>
        <w:tc>
          <w:tcPr>
            <w:tcW w:w="9154" w:type="dxa"/>
          </w:tcPr>
          <w:p w14:paraId="753ADDF2" w14:textId="230FA156" w:rsidR="00056028" w:rsidRPr="00012F08" w:rsidRDefault="00056028" w:rsidP="00056028">
            <w:pPr>
              <w:spacing w:line="228" w:lineRule="exact"/>
              <w:jc w:val="center"/>
              <w:rPr>
                <w:b/>
                <w:iCs/>
                <w:color w:val="990000"/>
                <w:lang w:val="sr-Cyrl-RS"/>
              </w:rPr>
            </w:pPr>
            <w:r w:rsidRPr="00012F08">
              <w:rPr>
                <w:b/>
                <w:iCs/>
                <w:color w:val="990000"/>
                <w:lang w:val="sr-Cyrl-RS"/>
              </w:rPr>
              <w:t>Секторски програм континуираног стручног усавршавања запослених у једин</w:t>
            </w:r>
            <w:r w:rsidR="00DA2C61">
              <w:rPr>
                <w:b/>
                <w:iCs/>
                <w:color w:val="990000"/>
                <w:lang w:val="sr-Cyrl-RS"/>
              </w:rPr>
              <w:t>ицама локалне самоуправе за 202</w:t>
            </w:r>
            <w:r w:rsidR="00DA2C61">
              <w:rPr>
                <w:b/>
                <w:iCs/>
                <w:color w:val="990000"/>
                <w:lang w:val="en-US"/>
              </w:rPr>
              <w:t>2</w:t>
            </w:r>
            <w:r w:rsidRPr="00012F08">
              <w:rPr>
                <w:b/>
                <w:iCs/>
                <w:color w:val="990000"/>
                <w:lang w:val="sr-Cyrl-RS"/>
              </w:rPr>
              <w:t>. годину</w:t>
            </w:r>
          </w:p>
          <w:p w14:paraId="6E619428" w14:textId="4AB73D45" w:rsidR="00056028" w:rsidRPr="00012F08" w:rsidRDefault="00056028" w:rsidP="00056028">
            <w:pPr>
              <w:spacing w:line="228" w:lineRule="exact"/>
              <w:jc w:val="center"/>
              <w:rPr>
                <w:b/>
                <w:iCs/>
                <w:color w:val="990000"/>
                <w:lang w:val="sr-Cyrl-RS"/>
              </w:rPr>
            </w:pPr>
            <w:r w:rsidRPr="00012F08">
              <w:rPr>
                <w:b/>
                <w:iCs/>
                <w:color w:val="990000"/>
                <w:lang w:val="sr-Cyrl-RS"/>
              </w:rPr>
              <w:t>Област: Д</w:t>
            </w:r>
            <w:r w:rsidR="00061945" w:rsidRPr="00012F08">
              <w:rPr>
                <w:b/>
                <w:iCs/>
                <w:color w:val="990000"/>
                <w:lang w:val="sr-Cyrl-RS"/>
              </w:rPr>
              <w:t>руштвене делатности у локалној самоуправи</w:t>
            </w:r>
          </w:p>
          <w:p w14:paraId="307DBD7D" w14:textId="77777777" w:rsidR="00056028" w:rsidRPr="00012F08" w:rsidRDefault="00056028" w:rsidP="00056028">
            <w:pPr>
              <w:spacing w:line="228" w:lineRule="exact"/>
              <w:jc w:val="center"/>
              <w:rPr>
                <w:b/>
                <w:iCs/>
                <w:color w:val="990000"/>
                <w:lang w:val="sr-Cyrl-RS"/>
              </w:rPr>
            </w:pPr>
          </w:p>
          <w:p w14:paraId="62DB4118" w14:textId="1653B544" w:rsidR="00056028" w:rsidRPr="00012F08" w:rsidRDefault="00A80E4D" w:rsidP="00056028">
            <w:pPr>
              <w:spacing w:line="228" w:lineRule="exact"/>
              <w:jc w:val="center"/>
              <w:rPr>
                <w:b/>
                <w:iCs/>
                <w:color w:val="990000"/>
                <w:lang w:val="sr-Cyrl-RS"/>
              </w:rPr>
            </w:pPr>
            <w:r>
              <w:rPr>
                <w:b/>
                <w:iCs/>
                <w:color w:val="990000"/>
                <w:lang w:val="sr-Cyrl-RS"/>
              </w:rPr>
              <w:t xml:space="preserve">ФИНАНСИРАЊЕ </w:t>
            </w:r>
            <w:r w:rsidR="00DA2C61">
              <w:rPr>
                <w:b/>
                <w:iCs/>
                <w:color w:val="990000"/>
                <w:lang w:val="sr-Cyrl-RS"/>
              </w:rPr>
              <w:t xml:space="preserve">УСЛУГА </w:t>
            </w:r>
            <w:r w:rsidR="00056028" w:rsidRPr="00012F08">
              <w:rPr>
                <w:b/>
                <w:iCs/>
                <w:color w:val="990000"/>
                <w:lang w:val="sr-Cyrl-RS"/>
              </w:rPr>
              <w:t>С</w:t>
            </w:r>
            <w:r w:rsidR="00DA2C61">
              <w:rPr>
                <w:b/>
                <w:iCs/>
                <w:color w:val="990000"/>
                <w:lang w:val="sr-Cyrl-RS"/>
              </w:rPr>
              <w:t>ОЦИЈАЛНЕ ЗАШТИТЕ</w:t>
            </w:r>
            <w:r w:rsidR="00061945" w:rsidRPr="00012F08">
              <w:rPr>
                <w:b/>
                <w:iCs/>
                <w:color w:val="990000"/>
                <w:lang w:val="sr-Cyrl-RS"/>
              </w:rPr>
              <w:t xml:space="preserve"> </w:t>
            </w:r>
            <w:r w:rsidR="00BB39EE">
              <w:rPr>
                <w:b/>
                <w:iCs/>
                <w:color w:val="990000"/>
                <w:lang w:val="sr-Cyrl-RS"/>
              </w:rPr>
              <w:t>НА ЛОКАЛНОМ НИВОУ</w:t>
            </w:r>
            <w:r w:rsidR="00061945" w:rsidRPr="00012F08">
              <w:rPr>
                <w:b/>
                <w:iCs/>
                <w:color w:val="990000"/>
                <w:lang w:val="sr-Cyrl-RS"/>
              </w:rPr>
              <w:t xml:space="preserve"> САМОУПРАВИ</w:t>
            </w:r>
          </w:p>
          <w:p w14:paraId="62402DD9" w14:textId="23A921F1" w:rsidR="00FA3F45" w:rsidRDefault="00056028" w:rsidP="00056028">
            <w:pPr>
              <w:spacing w:line="228" w:lineRule="exact"/>
              <w:jc w:val="center"/>
              <w:rPr>
                <w:b/>
                <w:iCs/>
                <w:color w:val="990000"/>
                <w:lang w:val="sr-Cyrl-RS"/>
              </w:rPr>
            </w:pPr>
            <w:r w:rsidRPr="00012F08">
              <w:rPr>
                <w:b/>
                <w:iCs/>
                <w:color w:val="990000"/>
                <w:lang w:val="sr-Cyrl-RS"/>
              </w:rPr>
              <w:t>Шифра</w:t>
            </w:r>
            <w:r w:rsidR="00DA2C61">
              <w:rPr>
                <w:b/>
                <w:iCs/>
                <w:color w:val="990000"/>
                <w:lang w:val="sr-Cyrl-RS"/>
              </w:rPr>
              <w:t>: 2022</w:t>
            </w:r>
            <w:r w:rsidR="00107551">
              <w:rPr>
                <w:b/>
                <w:iCs/>
                <w:color w:val="990000"/>
                <w:lang w:val="sr-Cyrl-RS"/>
              </w:rPr>
              <w:t>-07-1104</w:t>
            </w:r>
          </w:p>
          <w:p w14:paraId="2A87E4F5" w14:textId="77777777" w:rsidR="00BB39EE" w:rsidRPr="00012F08" w:rsidRDefault="00BB39EE" w:rsidP="00056028">
            <w:pPr>
              <w:spacing w:line="228" w:lineRule="exact"/>
              <w:jc w:val="center"/>
              <w:rPr>
                <w:b/>
                <w:iCs/>
                <w:color w:val="990000"/>
                <w:lang w:val="sr-Cyrl-RS"/>
              </w:rPr>
            </w:pPr>
          </w:p>
          <w:p w14:paraId="462DDFC2" w14:textId="73D4D7FF" w:rsidR="00BB39EE" w:rsidRDefault="00BB39EE" w:rsidP="00BB39EE">
            <w:pPr>
              <w:pStyle w:val="ListParagraph"/>
              <w:widowControl/>
              <w:autoSpaceDE/>
              <w:autoSpaceDN/>
              <w:ind w:left="720"/>
              <w:jc w:val="both"/>
              <w:rPr>
                <w:rFonts w:ascii="Calibri" w:eastAsia="Times New Roman" w:hAnsi="Calibri" w:cs="Calibri"/>
                <w:lang w:bidi="ar-SA"/>
              </w:rPr>
            </w:pPr>
            <w:r w:rsidRPr="00BB39EE">
              <w:rPr>
                <w:rFonts w:eastAsia="Times New Roman"/>
                <w:color w:val="C00000"/>
              </w:rPr>
              <w:t>25-26.  </w:t>
            </w:r>
            <w:r w:rsidRPr="00BB39EE">
              <w:rPr>
                <w:rFonts w:eastAsia="Times New Roman"/>
                <w:color w:val="C00000"/>
                <w:lang w:val="sr-Cyrl-RS"/>
              </w:rPr>
              <w:t>август</w:t>
            </w:r>
            <w:r>
              <w:rPr>
                <w:rFonts w:eastAsia="Times New Roman"/>
                <w:lang w:val="sr-Cyrl-RS"/>
              </w:rPr>
              <w:t>:</w:t>
            </w:r>
            <w:r>
              <w:rPr>
                <w:rFonts w:eastAsia="Times New Roman"/>
              </w:rPr>
              <w:t xml:space="preserve"> </w:t>
            </w:r>
            <w:hyperlink r:id="rId10" w:tgtFrame="_blank" w:history="1">
              <w:r>
                <w:rPr>
                  <w:rStyle w:val="Hyperlink"/>
                  <w:rFonts w:eastAsia="Times New Roman"/>
                  <w:lang w:val="en-US"/>
                </w:rPr>
                <w:t>https://us06web.zoom.us/meeting/register/tZApcO2vqjsrGdPF-Woom_YrXDba2gjyRHX0</w:t>
              </w:r>
            </w:hyperlink>
          </w:p>
          <w:p w14:paraId="68EDDD2E" w14:textId="02FF4A63" w:rsidR="00BB39EE" w:rsidRDefault="00BB39EE" w:rsidP="00BB39EE">
            <w:pPr>
              <w:pStyle w:val="ListParagraph"/>
              <w:widowControl/>
              <w:autoSpaceDE/>
              <w:autoSpaceDN/>
              <w:ind w:left="720"/>
              <w:rPr>
                <w:rFonts w:eastAsia="Times New Roman"/>
              </w:rPr>
            </w:pPr>
            <w:r w:rsidRPr="00BB39EE">
              <w:rPr>
                <w:rFonts w:eastAsia="Times New Roman"/>
                <w:color w:val="C00000"/>
              </w:rPr>
              <w:t xml:space="preserve">8-9. </w:t>
            </w:r>
            <w:r w:rsidRPr="00BB39EE">
              <w:rPr>
                <w:rFonts w:eastAsia="Times New Roman"/>
                <w:color w:val="C00000"/>
                <w:lang w:val="sr-Cyrl-RS"/>
              </w:rPr>
              <w:t>септембар:</w:t>
            </w:r>
            <w:r w:rsidRPr="00BB39EE">
              <w:rPr>
                <w:rFonts w:eastAsia="Times New Roman"/>
                <w:color w:val="C00000"/>
              </w:rPr>
              <w:t xml:space="preserve"> </w:t>
            </w:r>
            <w:hyperlink r:id="rId11" w:tgtFrame="_blank" w:history="1">
              <w:r>
                <w:rPr>
                  <w:rStyle w:val="Hyperlink"/>
                  <w:rFonts w:eastAsia="Times New Roman"/>
                  <w:lang w:val="en-US"/>
                </w:rPr>
                <w:t>https://us06web.zoom.us/meeting/register/tZcrfuGgrD4uHtTLgN4EB7lpn0KeCYxKzMo5</w:t>
              </w:r>
            </w:hyperlink>
          </w:p>
          <w:p w14:paraId="084B2766" w14:textId="08D59B59" w:rsidR="00BB39EE" w:rsidRDefault="00BB39EE" w:rsidP="00BB39EE">
            <w:pPr>
              <w:pStyle w:val="ListParagraph"/>
              <w:widowControl/>
              <w:autoSpaceDE/>
              <w:autoSpaceDN/>
              <w:ind w:left="720"/>
              <w:rPr>
                <w:rFonts w:eastAsia="Times New Roman"/>
              </w:rPr>
            </w:pPr>
            <w:r w:rsidRPr="00BB39EE">
              <w:rPr>
                <w:rFonts w:eastAsia="Times New Roman"/>
                <w:color w:val="C00000"/>
              </w:rPr>
              <w:t xml:space="preserve">12-13. </w:t>
            </w:r>
            <w:r w:rsidRPr="00BB39EE">
              <w:rPr>
                <w:rFonts w:eastAsia="Times New Roman"/>
                <w:color w:val="C00000"/>
                <w:lang w:val="sr-Cyrl-RS"/>
              </w:rPr>
              <w:t xml:space="preserve">септембар: </w:t>
            </w:r>
            <w:r w:rsidRPr="00BB39EE">
              <w:rPr>
                <w:rFonts w:eastAsia="Times New Roman"/>
                <w:color w:val="C00000"/>
              </w:rPr>
              <w:t xml:space="preserve"> </w:t>
            </w:r>
            <w:hyperlink r:id="rId12" w:tgtFrame="_blank" w:history="1">
              <w:r>
                <w:rPr>
                  <w:rStyle w:val="Hyperlink"/>
                  <w:rFonts w:eastAsia="Times New Roman"/>
                  <w:lang w:val="en-US"/>
                </w:rPr>
                <w:t>https://us06web.zoom.us/meeting/register/tZMsf-6rrzIqHN19B1YfvLVozc43MvrktSgz</w:t>
              </w:r>
            </w:hyperlink>
          </w:p>
          <w:p w14:paraId="463326EE" w14:textId="77777777" w:rsidR="00BB39EE" w:rsidRPr="00BB39EE" w:rsidRDefault="00BB39EE" w:rsidP="00BB39EE">
            <w:pPr>
              <w:rPr>
                <w:rFonts w:eastAsiaTheme="minorHAnsi"/>
                <w:lang w:val="sr-Latn-RS"/>
              </w:rPr>
            </w:pPr>
          </w:p>
          <w:p w14:paraId="430DBC02" w14:textId="471BD11B" w:rsidR="00C54AAE" w:rsidRPr="00012F08" w:rsidRDefault="00C54AAE" w:rsidP="00C54AAE">
            <w:pPr>
              <w:spacing w:line="228" w:lineRule="exact"/>
              <w:jc w:val="center"/>
              <w:rPr>
                <w:b/>
                <w:iCs/>
                <w:color w:val="990000"/>
                <w:lang w:val="sr-Latn-RS"/>
              </w:rPr>
            </w:pPr>
          </w:p>
        </w:tc>
      </w:tr>
      <w:tr w:rsidR="00C619CB" w:rsidRPr="00012F08" w14:paraId="1990BD7D" w14:textId="77777777">
        <w:trPr>
          <w:trHeight w:val="633"/>
        </w:trPr>
        <w:tc>
          <w:tcPr>
            <w:tcW w:w="9154" w:type="dxa"/>
          </w:tcPr>
          <w:p w14:paraId="6D9C2051" w14:textId="30294B8C" w:rsidR="00D11995" w:rsidRPr="00012F08" w:rsidRDefault="00056028" w:rsidP="00056028">
            <w:pPr>
              <w:pStyle w:val="TableParagraph"/>
              <w:spacing w:before="141" w:line="246" w:lineRule="exact"/>
              <w:ind w:left="0"/>
              <w:jc w:val="center"/>
              <w:rPr>
                <w:color w:val="620E1F"/>
                <w:lang w:val="sr-Cyrl-RS"/>
              </w:rPr>
            </w:pPr>
            <w:r w:rsidRPr="00012F08">
              <w:rPr>
                <w:color w:val="620E1F"/>
                <w:lang w:val="sr-Cyrl-RS"/>
              </w:rPr>
              <w:t>ДНЕВНИ РЕД</w:t>
            </w:r>
          </w:p>
        </w:tc>
      </w:tr>
      <w:bookmarkEnd w:id="0"/>
    </w:tbl>
    <w:p w14:paraId="107FF820" w14:textId="77777777" w:rsidR="00C619CB" w:rsidRPr="00012F08" w:rsidRDefault="00C619CB" w:rsidP="00D11995">
      <w:pPr>
        <w:spacing w:before="9"/>
        <w:jc w:val="center"/>
        <w:rPr>
          <w:b/>
          <w:lang w:val="sr-Cyrl-RS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8554"/>
      </w:tblGrid>
      <w:tr w:rsidR="00837888" w:rsidRPr="00012F08" w14:paraId="0658B61A" w14:textId="77777777" w:rsidTr="001A6FF1">
        <w:trPr>
          <w:trHeight w:val="538"/>
          <w:jc w:val="center"/>
        </w:trPr>
        <w:tc>
          <w:tcPr>
            <w:tcW w:w="10359" w:type="dxa"/>
            <w:gridSpan w:val="2"/>
            <w:shd w:val="clear" w:color="auto" w:fill="CC9900"/>
            <w:vAlign w:val="center"/>
          </w:tcPr>
          <w:p w14:paraId="7EA12015" w14:textId="697EBC32" w:rsidR="00837888" w:rsidRPr="00012F08" w:rsidRDefault="00837888" w:rsidP="00837888">
            <w:pPr>
              <w:pStyle w:val="TableParagraph"/>
              <w:spacing w:before="0"/>
              <w:ind w:left="0"/>
              <w:rPr>
                <w:lang w:val="sr-Cyrl-RS"/>
              </w:rPr>
            </w:pPr>
            <w:r w:rsidRPr="00012F08">
              <w:rPr>
                <w:b/>
                <w:color w:val="FFFFFF"/>
                <w:lang w:val="sr-Cyrl-RS"/>
              </w:rPr>
              <w:t>Први дан</w:t>
            </w:r>
          </w:p>
        </w:tc>
      </w:tr>
      <w:tr w:rsidR="00C619CB" w:rsidRPr="00012F08" w14:paraId="33B312C3" w14:textId="77777777" w:rsidTr="001A6FF1">
        <w:trPr>
          <w:trHeight w:val="656"/>
          <w:jc w:val="center"/>
        </w:trPr>
        <w:tc>
          <w:tcPr>
            <w:tcW w:w="1805" w:type="dxa"/>
          </w:tcPr>
          <w:p w14:paraId="36E2294F" w14:textId="55931032" w:rsidR="00C619CB" w:rsidRPr="00012F08" w:rsidRDefault="00837888" w:rsidP="00837888">
            <w:pPr>
              <w:pStyle w:val="TableParagraph"/>
              <w:spacing w:before="0"/>
              <w:ind w:left="108"/>
              <w:rPr>
                <w:lang w:val="sr-Cyrl-RS"/>
              </w:rPr>
            </w:pPr>
            <w:bookmarkStart w:id="1" w:name="_Hlk32395721"/>
            <w:r w:rsidRPr="00012F08">
              <w:rPr>
                <w:lang w:val="sr-Cyrl-RS"/>
              </w:rPr>
              <w:t>1</w:t>
            </w:r>
            <w:r w:rsidR="00056028" w:rsidRPr="00012F08">
              <w:rPr>
                <w:lang w:val="sr-Cyrl-RS"/>
              </w:rPr>
              <w:t>0</w:t>
            </w:r>
            <w:r w:rsidR="00D767E0" w:rsidRPr="00012F08">
              <w:rPr>
                <w:lang w:val="sr-Cyrl-RS"/>
              </w:rPr>
              <w:t>:</w:t>
            </w:r>
            <w:r w:rsidRPr="00012F08">
              <w:rPr>
                <w:lang w:val="sr-Cyrl-RS"/>
              </w:rPr>
              <w:t>0</w:t>
            </w:r>
            <w:r w:rsidR="00EB6056" w:rsidRPr="00012F08">
              <w:rPr>
                <w:lang w:val="sr-Cyrl-RS"/>
              </w:rPr>
              <w:t>0</w:t>
            </w:r>
            <w:r w:rsidR="00D767E0" w:rsidRPr="00012F08">
              <w:rPr>
                <w:lang w:val="sr-Cyrl-RS"/>
              </w:rPr>
              <w:t xml:space="preserve"> – </w:t>
            </w:r>
            <w:r w:rsidRPr="00012F08">
              <w:rPr>
                <w:lang w:val="sr-Cyrl-RS"/>
              </w:rPr>
              <w:t>1</w:t>
            </w:r>
            <w:r w:rsidR="00056028" w:rsidRPr="00012F08">
              <w:rPr>
                <w:lang w:val="sr-Cyrl-RS"/>
              </w:rPr>
              <w:t>0</w:t>
            </w:r>
            <w:r w:rsidR="00D767E0" w:rsidRPr="00012F08">
              <w:rPr>
                <w:lang w:val="sr-Cyrl-RS"/>
              </w:rPr>
              <w:t>:</w:t>
            </w:r>
            <w:r w:rsidRPr="00012F08">
              <w:rPr>
                <w:lang w:val="sr-Cyrl-RS"/>
              </w:rPr>
              <w:t>1</w:t>
            </w:r>
            <w:r w:rsidR="00056028" w:rsidRPr="00012F08">
              <w:rPr>
                <w:lang w:val="sr-Cyrl-RS"/>
              </w:rPr>
              <w:t>5</w:t>
            </w:r>
          </w:p>
        </w:tc>
        <w:tc>
          <w:tcPr>
            <w:tcW w:w="8554" w:type="dxa"/>
          </w:tcPr>
          <w:p w14:paraId="757B1B71" w14:textId="65B70F69" w:rsidR="0058621C" w:rsidRPr="00012F08" w:rsidRDefault="00A716DE" w:rsidP="003E38CF">
            <w:pPr>
              <w:pStyle w:val="TableParagraph"/>
              <w:spacing w:before="0" w:after="60"/>
              <w:ind w:left="0"/>
              <w:rPr>
                <w:b/>
                <w:bCs/>
                <w:lang w:val="sr-Cyrl-RS"/>
              </w:rPr>
            </w:pPr>
            <w:r w:rsidRPr="00012F08">
              <w:rPr>
                <w:b/>
                <w:bCs/>
                <w:lang w:val="sr-Cyrl-RS"/>
              </w:rPr>
              <w:t xml:space="preserve">Сесија 1 </w:t>
            </w:r>
            <w:r w:rsidR="00564A62" w:rsidRPr="00012F08">
              <w:rPr>
                <w:b/>
                <w:bCs/>
                <w:lang w:val="sr-Cyrl-RS"/>
              </w:rPr>
              <w:t>–</w:t>
            </w:r>
            <w:r w:rsidRPr="00012F08">
              <w:rPr>
                <w:b/>
                <w:bCs/>
                <w:lang w:val="sr-Cyrl-RS"/>
              </w:rPr>
              <w:t xml:space="preserve"> </w:t>
            </w:r>
            <w:r w:rsidR="00056028" w:rsidRPr="00012F08">
              <w:rPr>
                <w:b/>
                <w:bCs/>
                <w:lang w:val="sr-Cyrl-RS"/>
              </w:rPr>
              <w:t>Увод</w:t>
            </w:r>
            <w:r w:rsidR="00564A62" w:rsidRPr="00012F08">
              <w:rPr>
                <w:b/>
                <w:bCs/>
                <w:lang w:val="sr-Cyrl-RS"/>
              </w:rPr>
              <w:t>но обраћање</w:t>
            </w:r>
          </w:p>
          <w:p w14:paraId="5189F392" w14:textId="77777777" w:rsidR="00564A62" w:rsidRPr="00012F08" w:rsidRDefault="00564A62" w:rsidP="00564A62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59" w:lineRule="auto"/>
              <w:contextualSpacing/>
              <w:jc w:val="both"/>
              <w:rPr>
                <w:rFonts w:eastAsia="Calibri"/>
                <w:lang w:val="sr-Cyrl-RS"/>
              </w:rPr>
            </w:pPr>
            <w:r w:rsidRPr="00012F08">
              <w:rPr>
                <w:rFonts w:eastAsia="Calibri"/>
                <w:lang w:val="sr-Cyrl-RS"/>
              </w:rPr>
              <w:t>Представљање циљева, садржаја и начина реализације обуке</w:t>
            </w:r>
          </w:p>
          <w:p w14:paraId="677A91F7" w14:textId="21421E1F" w:rsidR="00856DAC" w:rsidRPr="00012F08" w:rsidRDefault="00564A62" w:rsidP="00564A62">
            <w:pPr>
              <w:pStyle w:val="TableParagraph"/>
              <w:numPr>
                <w:ilvl w:val="0"/>
                <w:numId w:val="7"/>
              </w:numPr>
              <w:spacing w:before="0" w:line="246" w:lineRule="exact"/>
              <w:rPr>
                <w:bCs/>
                <w:lang w:val="sr-Cyrl-RS"/>
              </w:rPr>
            </w:pPr>
            <w:r w:rsidRPr="00012F08">
              <w:rPr>
                <w:rFonts w:eastAsia="Calibri"/>
                <w:lang w:val="sr-Cyrl-RS"/>
              </w:rPr>
              <w:t xml:space="preserve">Представљање </w:t>
            </w:r>
            <w:r w:rsidR="00864ECA">
              <w:rPr>
                <w:rFonts w:eastAsia="Calibri"/>
                <w:lang w:val="sr-Cyrl-RS"/>
              </w:rPr>
              <w:t>акредитованих предавача и експерата СКГО</w:t>
            </w:r>
          </w:p>
          <w:p w14:paraId="33FE092F" w14:textId="3AD70F81" w:rsidR="00564A62" w:rsidRPr="00012F08" w:rsidRDefault="00564A62" w:rsidP="00564A62">
            <w:pPr>
              <w:pStyle w:val="TableParagraph"/>
              <w:spacing w:before="0" w:line="246" w:lineRule="exact"/>
              <w:ind w:left="720"/>
              <w:rPr>
                <w:bCs/>
                <w:lang w:val="sr-Cyrl-RS"/>
              </w:rPr>
            </w:pPr>
          </w:p>
        </w:tc>
      </w:tr>
      <w:bookmarkEnd w:id="1"/>
      <w:tr w:rsidR="00256452" w:rsidRPr="00012F08" w14:paraId="56B6D79F" w14:textId="77777777" w:rsidTr="001A6FF1">
        <w:trPr>
          <w:trHeight w:val="656"/>
          <w:jc w:val="center"/>
        </w:trPr>
        <w:tc>
          <w:tcPr>
            <w:tcW w:w="1805" w:type="dxa"/>
          </w:tcPr>
          <w:p w14:paraId="4A0A2365" w14:textId="6F26B2CC" w:rsidR="00256452" w:rsidRPr="00012F08" w:rsidRDefault="00146378" w:rsidP="00256452">
            <w:pPr>
              <w:pStyle w:val="TableParagraph"/>
              <w:spacing w:before="0"/>
              <w:ind w:left="108"/>
              <w:rPr>
                <w:lang w:val="sr-Cyrl-RS"/>
              </w:rPr>
            </w:pPr>
            <w:r>
              <w:rPr>
                <w:lang w:val="sr-Cyrl-RS"/>
              </w:rPr>
              <w:t>10:15 – 10:45</w:t>
            </w:r>
          </w:p>
        </w:tc>
        <w:tc>
          <w:tcPr>
            <w:tcW w:w="8554" w:type="dxa"/>
          </w:tcPr>
          <w:p w14:paraId="55876C30" w14:textId="77777777" w:rsidR="00F17F91" w:rsidRDefault="00256452" w:rsidP="0067073B">
            <w:pPr>
              <w:pStyle w:val="TableParagraph"/>
              <w:spacing w:before="0" w:after="60"/>
              <w:ind w:left="0"/>
              <w:rPr>
                <w:b/>
                <w:bCs/>
                <w:lang w:val="sr-Cyrl-RS"/>
              </w:rPr>
            </w:pPr>
            <w:r w:rsidRPr="00A65C2A">
              <w:rPr>
                <w:rFonts w:eastAsia="Calibri"/>
                <w:b/>
                <w:bCs/>
                <w:lang w:val="sr-Cyrl-RS"/>
              </w:rPr>
              <w:t>Сесија 2 –</w:t>
            </w:r>
            <w:r w:rsidR="00232522">
              <w:rPr>
                <w:rFonts w:eastAsia="Calibri"/>
                <w:b/>
                <w:bCs/>
                <w:lang w:val="sr-Latn-RS"/>
              </w:rPr>
              <w:t xml:space="preserve"> </w:t>
            </w:r>
            <w:r w:rsidR="0067073B" w:rsidRPr="0067073B">
              <w:rPr>
                <w:b/>
                <w:bCs/>
                <w:lang w:val="sr-Cyrl-RS"/>
              </w:rPr>
              <w:t>Политике финансирања социјалне заштите у ЕУ и Србији</w:t>
            </w:r>
          </w:p>
          <w:p w14:paraId="34AC770C" w14:textId="60CC8AFE" w:rsidR="00FC4CEF" w:rsidRPr="00FC4CEF" w:rsidRDefault="00FC4CEF" w:rsidP="00FC4CEF">
            <w:pPr>
              <w:pStyle w:val="TableParagraph"/>
              <w:numPr>
                <w:ilvl w:val="0"/>
                <w:numId w:val="14"/>
              </w:numPr>
              <w:spacing w:before="0" w:after="60"/>
              <w:rPr>
                <w:lang w:val="sr-Latn-RS"/>
              </w:rPr>
            </w:pPr>
            <w:r w:rsidRPr="00FC4CEF">
              <w:rPr>
                <w:lang w:val="sr-Cyrl-RS"/>
              </w:rPr>
              <w:t>Концепти</w:t>
            </w:r>
            <w:r w:rsidR="00B70602">
              <w:rPr>
                <w:lang w:val="sr-Cyrl-RS"/>
              </w:rPr>
              <w:t xml:space="preserve"> и </w:t>
            </w:r>
            <w:r w:rsidR="00796AD3">
              <w:rPr>
                <w:lang w:val="sr-Cyrl-RS"/>
              </w:rPr>
              <w:t xml:space="preserve">правни </w:t>
            </w:r>
            <w:r w:rsidR="00B70602">
              <w:rPr>
                <w:lang w:val="sr-Cyrl-RS"/>
              </w:rPr>
              <w:t>оквир</w:t>
            </w:r>
          </w:p>
          <w:p w14:paraId="59CE3E98" w14:textId="77777777" w:rsidR="00FC4CEF" w:rsidRPr="00FC4CEF" w:rsidRDefault="00FC4CEF" w:rsidP="00FC4CEF">
            <w:pPr>
              <w:pStyle w:val="TableParagraph"/>
              <w:numPr>
                <w:ilvl w:val="0"/>
                <w:numId w:val="14"/>
              </w:numPr>
              <w:spacing w:before="0" w:after="60"/>
              <w:rPr>
                <w:lang w:val="sr-Latn-RS"/>
              </w:rPr>
            </w:pPr>
            <w:r w:rsidRPr="00FC4CEF">
              <w:rPr>
                <w:lang w:val="sr-Cyrl-RS"/>
              </w:rPr>
              <w:t>Праксе</w:t>
            </w:r>
          </w:p>
          <w:p w14:paraId="01FCB4F5" w14:textId="470159DB" w:rsidR="00FC4CEF" w:rsidRPr="0067073B" w:rsidRDefault="00FC4CEF" w:rsidP="00FC4CEF">
            <w:pPr>
              <w:pStyle w:val="TableParagraph"/>
              <w:numPr>
                <w:ilvl w:val="0"/>
                <w:numId w:val="14"/>
              </w:numPr>
              <w:spacing w:before="0" w:after="60"/>
              <w:rPr>
                <w:b/>
                <w:bCs/>
                <w:lang w:val="sr-Latn-RS"/>
              </w:rPr>
            </w:pPr>
            <w:r w:rsidRPr="00FC4CEF">
              <w:rPr>
                <w:lang w:val="sr-Cyrl-RS"/>
              </w:rPr>
              <w:t>Изазови</w:t>
            </w:r>
          </w:p>
        </w:tc>
      </w:tr>
      <w:tr w:rsidR="00FC4CEF" w:rsidRPr="00012F08" w14:paraId="3E813F70" w14:textId="77777777" w:rsidTr="001A6FF1">
        <w:trPr>
          <w:trHeight w:val="656"/>
          <w:jc w:val="center"/>
        </w:trPr>
        <w:tc>
          <w:tcPr>
            <w:tcW w:w="1805" w:type="dxa"/>
          </w:tcPr>
          <w:p w14:paraId="3AF98412" w14:textId="391C0264" w:rsidR="00FC4CEF" w:rsidRDefault="00FC4CEF" w:rsidP="00256452">
            <w:pPr>
              <w:pStyle w:val="TableParagraph"/>
              <w:spacing w:before="0"/>
              <w:ind w:left="108"/>
              <w:rPr>
                <w:lang w:val="sr-Cyrl-RS"/>
              </w:rPr>
            </w:pPr>
            <w:r>
              <w:rPr>
                <w:lang w:val="sr-Cyrl-RS"/>
              </w:rPr>
              <w:t>10:45 – 11:15</w:t>
            </w:r>
          </w:p>
        </w:tc>
        <w:tc>
          <w:tcPr>
            <w:tcW w:w="8554" w:type="dxa"/>
          </w:tcPr>
          <w:p w14:paraId="752A6522" w14:textId="34C77E5E" w:rsidR="00FC4CEF" w:rsidRPr="000B5FE9" w:rsidRDefault="000B5FE9" w:rsidP="0067073B">
            <w:pPr>
              <w:pStyle w:val="TableParagraph"/>
              <w:spacing w:before="0" w:after="60"/>
              <w:ind w:left="0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Анкета</w:t>
            </w:r>
          </w:p>
          <w:p w14:paraId="114C7DC2" w14:textId="2B313EB8" w:rsidR="002468E1" w:rsidRPr="00A65C2A" w:rsidRDefault="002468E1" w:rsidP="002468E1">
            <w:pPr>
              <w:pStyle w:val="TableParagraph"/>
              <w:spacing w:before="0" w:after="60"/>
              <w:ind w:left="0"/>
              <w:rPr>
                <w:rFonts w:eastAsia="Calibri"/>
                <w:b/>
                <w:bCs/>
                <w:lang w:val="sr-Cyrl-RS"/>
              </w:rPr>
            </w:pPr>
          </w:p>
        </w:tc>
      </w:tr>
      <w:tr w:rsidR="00256452" w:rsidRPr="00012F08" w14:paraId="39F26A91" w14:textId="77777777" w:rsidTr="00504BE4">
        <w:trPr>
          <w:trHeight w:val="823"/>
          <w:jc w:val="center"/>
        </w:trPr>
        <w:tc>
          <w:tcPr>
            <w:tcW w:w="1805" w:type="dxa"/>
          </w:tcPr>
          <w:p w14:paraId="78BA9304" w14:textId="0599E620" w:rsidR="00256452" w:rsidRPr="00012F08" w:rsidRDefault="00256452" w:rsidP="00A92C4A">
            <w:pPr>
              <w:pStyle w:val="TableParagraph"/>
              <w:spacing w:before="0"/>
              <w:ind w:left="108"/>
              <w:rPr>
                <w:lang w:val="sr-Cyrl-RS"/>
              </w:rPr>
            </w:pPr>
            <w:r w:rsidRPr="00012F08">
              <w:rPr>
                <w:lang w:val="sr-Cyrl-RS"/>
              </w:rPr>
              <w:t>1</w:t>
            </w:r>
            <w:r w:rsidR="00FC4CEF">
              <w:rPr>
                <w:lang w:val="sr-Cyrl-RS"/>
              </w:rPr>
              <w:t>1</w:t>
            </w:r>
            <w:r w:rsidRPr="00012F08">
              <w:rPr>
                <w:lang w:val="sr-Cyrl-RS"/>
              </w:rPr>
              <w:t>:</w:t>
            </w:r>
            <w:r w:rsidR="00FC4CEF">
              <w:rPr>
                <w:lang w:val="sr-Cyrl-RS"/>
              </w:rPr>
              <w:t>15</w:t>
            </w:r>
            <w:r w:rsidRPr="00012F08">
              <w:rPr>
                <w:lang w:val="sr-Cyrl-RS"/>
              </w:rPr>
              <w:t xml:space="preserve"> – 11:</w:t>
            </w:r>
            <w:r w:rsidR="00BB11D8">
              <w:rPr>
                <w:lang w:val="sr-Cyrl-RS"/>
              </w:rPr>
              <w:t>35</w:t>
            </w:r>
          </w:p>
          <w:p w14:paraId="2633686C" w14:textId="77777777" w:rsidR="00256452" w:rsidRPr="00012F08" w:rsidRDefault="00256452" w:rsidP="00256452">
            <w:pPr>
              <w:pStyle w:val="TableParagraph"/>
              <w:spacing w:before="0"/>
              <w:ind w:left="108"/>
              <w:jc w:val="center"/>
              <w:rPr>
                <w:lang w:val="sr-Cyrl-RS"/>
              </w:rPr>
            </w:pPr>
          </w:p>
          <w:p w14:paraId="50A1B86B" w14:textId="09A74FB3" w:rsidR="00256452" w:rsidRPr="00012F08" w:rsidRDefault="00256452" w:rsidP="00256452">
            <w:pPr>
              <w:pStyle w:val="TableParagraph"/>
              <w:spacing w:before="0" w:after="120"/>
              <w:ind w:left="0"/>
              <w:jc w:val="center"/>
              <w:rPr>
                <w:lang w:val="sr-Cyrl-RS"/>
              </w:rPr>
            </w:pPr>
          </w:p>
        </w:tc>
        <w:tc>
          <w:tcPr>
            <w:tcW w:w="8554" w:type="dxa"/>
          </w:tcPr>
          <w:p w14:paraId="57DE3DAF" w14:textId="334FF5CD" w:rsidR="00256452" w:rsidRPr="00232522" w:rsidRDefault="00256452" w:rsidP="00256452">
            <w:pPr>
              <w:pStyle w:val="TableParagraph"/>
              <w:spacing w:before="0" w:after="120" w:line="264" w:lineRule="exact"/>
              <w:ind w:left="0"/>
              <w:rPr>
                <w:rFonts w:eastAsia="Calibri"/>
                <w:b/>
                <w:bCs/>
                <w:lang w:val="sr-Latn-RS"/>
              </w:rPr>
            </w:pPr>
            <w:r w:rsidRPr="00012F08">
              <w:rPr>
                <w:rFonts w:eastAsia="Calibri"/>
                <w:b/>
                <w:bCs/>
                <w:lang w:val="sr-Cyrl-RS"/>
              </w:rPr>
              <w:t>Сесија 3 –</w:t>
            </w:r>
            <w:r w:rsidR="00232522">
              <w:rPr>
                <w:rFonts w:eastAsia="Calibri"/>
                <w:b/>
                <w:bCs/>
                <w:lang w:val="sr-Latn-RS"/>
              </w:rPr>
              <w:t xml:space="preserve"> </w:t>
            </w:r>
            <w:r w:rsidR="00232522" w:rsidRPr="00232522">
              <w:rPr>
                <w:b/>
                <w:bCs/>
                <w:lang w:val="sr-Cyrl-RS"/>
              </w:rPr>
              <w:t>Политике социјалне заштите у ЈЛС</w:t>
            </w:r>
          </w:p>
          <w:p w14:paraId="4FE13215" w14:textId="77777777" w:rsidR="00FC4CEF" w:rsidRDefault="00FC4CEF" w:rsidP="00FC4CEF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lang w:val="sr-Cyrl-RS"/>
              </w:rPr>
            </w:pPr>
            <w:r>
              <w:rPr>
                <w:lang w:val="sr-Cyrl-RS"/>
              </w:rPr>
              <w:t>Оквир политика социјалне заштите у ЈЛС</w:t>
            </w:r>
          </w:p>
          <w:p w14:paraId="672CBA42" w14:textId="398CB609" w:rsidR="00F17F91" w:rsidRPr="00CB32C2" w:rsidRDefault="00FC4CEF" w:rsidP="00CB32C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lang w:val="sr-Cyrl-RS"/>
              </w:rPr>
            </w:pPr>
            <w:r>
              <w:rPr>
                <w:lang w:val="sr-Cyrl-RS"/>
              </w:rPr>
              <w:t>Међусекторски карактер</w:t>
            </w:r>
          </w:p>
        </w:tc>
      </w:tr>
      <w:tr w:rsidR="00256452" w:rsidRPr="00012F08" w14:paraId="6FCE5E18" w14:textId="77777777" w:rsidTr="00504BE4">
        <w:trPr>
          <w:trHeight w:val="304"/>
          <w:jc w:val="center"/>
        </w:trPr>
        <w:tc>
          <w:tcPr>
            <w:tcW w:w="1805" w:type="dxa"/>
            <w:shd w:val="clear" w:color="auto" w:fill="D9D9D9" w:themeFill="background1" w:themeFillShade="D9"/>
          </w:tcPr>
          <w:p w14:paraId="3CF6A318" w14:textId="4801FB06" w:rsidR="00256452" w:rsidRPr="00012F08" w:rsidRDefault="00256452" w:rsidP="00256452">
            <w:pPr>
              <w:pStyle w:val="TableParagraph"/>
              <w:spacing w:before="0"/>
              <w:ind w:left="108"/>
              <w:rPr>
                <w:i/>
                <w:iCs/>
                <w:lang w:val="sr-Cyrl-RS"/>
              </w:rPr>
            </w:pPr>
            <w:r w:rsidRPr="00012F08">
              <w:rPr>
                <w:i/>
                <w:iCs/>
                <w:lang w:val="sr-Cyrl-RS"/>
              </w:rPr>
              <w:t>11:</w:t>
            </w:r>
            <w:r w:rsidR="00BB11D8">
              <w:rPr>
                <w:i/>
                <w:iCs/>
                <w:lang w:val="sr-Cyrl-RS"/>
              </w:rPr>
              <w:t>35</w:t>
            </w:r>
            <w:r w:rsidRPr="00012F08">
              <w:rPr>
                <w:i/>
                <w:iCs/>
                <w:lang w:val="sr-Cyrl-RS"/>
              </w:rPr>
              <w:t xml:space="preserve"> – </w:t>
            </w:r>
            <w:r w:rsidR="00BB11D8">
              <w:rPr>
                <w:i/>
                <w:iCs/>
                <w:lang w:val="sr-Cyrl-RS"/>
              </w:rPr>
              <w:t>11</w:t>
            </w:r>
            <w:r w:rsidRPr="00012F08">
              <w:rPr>
                <w:i/>
                <w:iCs/>
                <w:lang w:val="sr-Cyrl-RS"/>
              </w:rPr>
              <w:t>:</w:t>
            </w:r>
            <w:r w:rsidR="00BB11D8">
              <w:rPr>
                <w:i/>
                <w:iCs/>
                <w:lang w:val="sr-Cyrl-RS"/>
              </w:rPr>
              <w:t>45</w:t>
            </w:r>
          </w:p>
        </w:tc>
        <w:tc>
          <w:tcPr>
            <w:tcW w:w="8554" w:type="dxa"/>
            <w:shd w:val="clear" w:color="auto" w:fill="D9D9D9" w:themeFill="background1" w:themeFillShade="D9"/>
          </w:tcPr>
          <w:p w14:paraId="5CDB9ACC" w14:textId="4F9B0FAD" w:rsidR="00256452" w:rsidRPr="00864ECA" w:rsidRDefault="004D0B2F" w:rsidP="004D0B2F">
            <w:pPr>
              <w:pStyle w:val="TableParagraph"/>
              <w:spacing w:before="0" w:line="264" w:lineRule="exact"/>
              <w:ind w:left="0"/>
              <w:rPr>
                <w:b/>
                <w:bCs/>
                <w:i/>
                <w:iCs/>
                <w:lang w:val="sr-Cyrl-RS"/>
              </w:rPr>
            </w:pPr>
            <w:r w:rsidRPr="00864ECA">
              <w:rPr>
                <w:rFonts w:eastAsia="Calibri"/>
                <w:b/>
                <w:bCs/>
                <w:i/>
                <w:iCs/>
                <w:lang w:val="sr-Cyrl-RS"/>
              </w:rPr>
              <w:t>Пауза</w:t>
            </w:r>
          </w:p>
        </w:tc>
      </w:tr>
      <w:tr w:rsidR="00256452" w:rsidRPr="00012F08" w14:paraId="187C89C1" w14:textId="77777777" w:rsidTr="001A6FF1">
        <w:trPr>
          <w:trHeight w:val="289"/>
          <w:jc w:val="center"/>
        </w:trPr>
        <w:tc>
          <w:tcPr>
            <w:tcW w:w="1805" w:type="dxa"/>
          </w:tcPr>
          <w:p w14:paraId="6DEE7381" w14:textId="4461428F" w:rsidR="00256452" w:rsidRPr="00012F08" w:rsidRDefault="00256452" w:rsidP="00256452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  <w:r w:rsidRPr="00012F08">
              <w:rPr>
                <w:lang w:val="sr-Cyrl-RS"/>
              </w:rPr>
              <w:t>1</w:t>
            </w:r>
            <w:r w:rsidR="00365B26">
              <w:rPr>
                <w:lang w:val="sr-Cyrl-RS"/>
              </w:rPr>
              <w:t>1</w:t>
            </w:r>
            <w:r w:rsidRPr="00012F08">
              <w:rPr>
                <w:lang w:val="sr-Cyrl-RS"/>
              </w:rPr>
              <w:t>:</w:t>
            </w:r>
            <w:r w:rsidR="00BB11D8">
              <w:rPr>
                <w:lang w:val="sr-Cyrl-RS"/>
              </w:rPr>
              <w:t>45</w:t>
            </w:r>
            <w:r w:rsidRPr="00012F08">
              <w:rPr>
                <w:lang w:val="sr-Cyrl-RS"/>
              </w:rPr>
              <w:t xml:space="preserve"> – 1</w:t>
            </w:r>
            <w:r w:rsidR="00365B26">
              <w:rPr>
                <w:lang w:val="sr-Cyrl-RS"/>
              </w:rPr>
              <w:t>2</w:t>
            </w:r>
            <w:r w:rsidRPr="00012F08">
              <w:rPr>
                <w:lang w:val="sr-Cyrl-RS"/>
              </w:rPr>
              <w:t>:</w:t>
            </w:r>
            <w:r w:rsidR="00BB11D8">
              <w:rPr>
                <w:lang w:val="sr-Cyrl-RS"/>
              </w:rPr>
              <w:t>30</w:t>
            </w:r>
          </w:p>
          <w:p w14:paraId="2FB98E07" w14:textId="77777777" w:rsidR="00256452" w:rsidRPr="00012F08" w:rsidRDefault="00256452" w:rsidP="00256452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</w:p>
          <w:p w14:paraId="5AFCC4B0" w14:textId="13DA4D0A" w:rsidR="00256452" w:rsidRPr="00012F08" w:rsidRDefault="00256452" w:rsidP="00256452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</w:p>
        </w:tc>
        <w:tc>
          <w:tcPr>
            <w:tcW w:w="8554" w:type="dxa"/>
          </w:tcPr>
          <w:p w14:paraId="3A98C3C5" w14:textId="77777777" w:rsidR="00BB11D8" w:rsidRPr="00232522" w:rsidRDefault="00BB11D8" w:rsidP="00BB11D8">
            <w:pPr>
              <w:pStyle w:val="TableParagraph"/>
              <w:spacing w:before="0" w:after="120" w:line="264" w:lineRule="exact"/>
              <w:ind w:left="0"/>
              <w:rPr>
                <w:rFonts w:eastAsia="Calibri"/>
                <w:b/>
                <w:bCs/>
                <w:lang w:val="sr-Latn-RS"/>
              </w:rPr>
            </w:pPr>
            <w:r w:rsidRPr="00012F08">
              <w:rPr>
                <w:rFonts w:eastAsia="Calibri"/>
                <w:b/>
                <w:bCs/>
                <w:lang w:val="sr-Cyrl-RS"/>
              </w:rPr>
              <w:t>Сесија 3 –</w:t>
            </w:r>
            <w:r>
              <w:rPr>
                <w:rFonts w:eastAsia="Calibri"/>
                <w:b/>
                <w:bCs/>
                <w:lang w:val="sr-Latn-RS"/>
              </w:rPr>
              <w:t xml:space="preserve"> </w:t>
            </w:r>
            <w:r w:rsidRPr="00232522">
              <w:rPr>
                <w:b/>
                <w:bCs/>
                <w:lang w:val="sr-Cyrl-RS"/>
              </w:rPr>
              <w:t>Политике социјалне заштите у ЈЛС</w:t>
            </w:r>
          </w:p>
          <w:p w14:paraId="3F09426D" w14:textId="368029D3" w:rsidR="00BB11D8" w:rsidRDefault="00CD0BA1" w:rsidP="00BB11D8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lang w:val="sr-Cyrl-RS"/>
              </w:rPr>
            </w:pPr>
            <w:r>
              <w:rPr>
                <w:lang w:val="sr-Cyrl-RS"/>
              </w:rPr>
              <w:t>Планска и нормативна документа на нивоу ЈЛС</w:t>
            </w:r>
          </w:p>
          <w:p w14:paraId="6146138E" w14:textId="67812B40" w:rsidR="00BB11D8" w:rsidRDefault="00BB11D8" w:rsidP="00BB11D8">
            <w:pPr>
              <w:pStyle w:val="ListParagraph"/>
              <w:widowControl/>
              <w:autoSpaceDE/>
              <w:autoSpaceDN/>
              <w:ind w:left="720"/>
              <w:contextualSpacing/>
              <w:rPr>
                <w:lang w:val="sr-Cyrl-RS"/>
              </w:rPr>
            </w:pPr>
            <w:r>
              <w:rPr>
                <w:lang w:val="sr-Cyrl-RS"/>
              </w:rPr>
              <w:tab/>
            </w:r>
            <w:r w:rsidR="00CD0BA1">
              <w:rPr>
                <w:lang w:val="sr-Cyrl-RS"/>
              </w:rPr>
              <w:t>П</w:t>
            </w:r>
            <w:r w:rsidRPr="00FC4CEF">
              <w:rPr>
                <w:lang w:val="sr-Cyrl-RS"/>
              </w:rPr>
              <w:t>лан развоја</w:t>
            </w:r>
            <w:r w:rsidR="00CD0BA1">
              <w:rPr>
                <w:lang w:val="sr-Cyrl-RS"/>
              </w:rPr>
              <w:t xml:space="preserve"> ЈЛС</w:t>
            </w:r>
          </w:p>
          <w:p w14:paraId="5869251F" w14:textId="11A6CEDD" w:rsidR="00BB11D8" w:rsidRDefault="00BB11D8" w:rsidP="00BB11D8">
            <w:pPr>
              <w:pStyle w:val="ListParagraph"/>
              <w:widowControl/>
              <w:autoSpaceDE/>
              <w:autoSpaceDN/>
              <w:ind w:left="720"/>
              <w:contextualSpacing/>
              <w:rPr>
                <w:lang w:val="sr-Cyrl-RS"/>
              </w:rPr>
            </w:pPr>
            <w:r>
              <w:rPr>
                <w:lang w:val="sr-Cyrl-RS"/>
              </w:rPr>
              <w:tab/>
            </w:r>
            <w:r w:rsidR="00B70602">
              <w:rPr>
                <w:lang w:val="sr-Cyrl-RS"/>
              </w:rPr>
              <w:t xml:space="preserve">Секторска стратегија </w:t>
            </w:r>
          </w:p>
          <w:p w14:paraId="54C1FDBD" w14:textId="27365F5E" w:rsidR="00BB11D8" w:rsidRDefault="00BB11D8" w:rsidP="00BB11D8">
            <w:pPr>
              <w:pStyle w:val="ListParagraph"/>
              <w:widowControl/>
              <w:autoSpaceDE/>
              <w:autoSpaceDN/>
              <w:ind w:left="720"/>
              <w:contextualSpacing/>
              <w:rPr>
                <w:lang w:val="sr-Cyrl-RS"/>
              </w:rPr>
            </w:pPr>
            <w:r>
              <w:rPr>
                <w:lang w:val="sr-Cyrl-RS"/>
              </w:rPr>
              <w:tab/>
            </w:r>
            <w:r w:rsidRPr="00FC4CEF">
              <w:rPr>
                <w:lang w:val="sr-Cyrl-RS"/>
              </w:rPr>
              <w:t xml:space="preserve">Програм </w:t>
            </w:r>
            <w:r w:rsidR="00CD0BA1">
              <w:rPr>
                <w:lang w:val="sr-Cyrl-RS"/>
              </w:rPr>
              <w:t>унапређења социајлне заштите</w:t>
            </w:r>
          </w:p>
          <w:p w14:paraId="31300F95" w14:textId="0173CD4A" w:rsidR="00BB11D8" w:rsidRPr="00B70602" w:rsidRDefault="00BB11D8" w:rsidP="00BB11D8">
            <w:pPr>
              <w:pStyle w:val="ListParagraph"/>
              <w:widowControl/>
              <w:autoSpaceDE/>
              <w:autoSpaceDN/>
              <w:ind w:left="720"/>
              <w:contextualSpacing/>
              <w:rPr>
                <w:lang w:val="sr-Latn-RS"/>
              </w:rPr>
            </w:pPr>
            <w:r>
              <w:rPr>
                <w:lang w:val="sr-Cyrl-RS"/>
              </w:rPr>
              <w:tab/>
            </w:r>
            <w:r w:rsidRPr="00FC4CEF">
              <w:rPr>
                <w:lang w:val="sr-Cyrl-RS"/>
              </w:rPr>
              <w:t>Одлука о социјалној заштити</w:t>
            </w:r>
            <w:r w:rsidR="00B70602">
              <w:rPr>
                <w:lang w:val="sr-Cyrl-RS"/>
              </w:rPr>
              <w:t xml:space="preserve"> и релевантни правилници</w:t>
            </w:r>
          </w:p>
          <w:p w14:paraId="2E128B73" w14:textId="1BD28B64" w:rsidR="00146378" w:rsidRPr="00012F08" w:rsidRDefault="00BB11D8" w:rsidP="00CD0BA1">
            <w:pPr>
              <w:pStyle w:val="TableParagraph"/>
              <w:spacing w:before="0" w:after="60" w:line="246" w:lineRule="exact"/>
              <w:ind w:left="720"/>
              <w:rPr>
                <w:rFonts w:eastAsia="Calibri"/>
                <w:lang w:val="sr-Cyrl-RS"/>
              </w:rPr>
            </w:pPr>
            <w:r>
              <w:rPr>
                <w:lang w:val="sr-Cyrl-RS"/>
              </w:rPr>
              <w:tab/>
              <w:t>Програмски буџет</w:t>
            </w:r>
          </w:p>
        </w:tc>
      </w:tr>
      <w:tr w:rsidR="00146378" w:rsidRPr="00012F08" w14:paraId="5AEC5610" w14:textId="77777777" w:rsidTr="001A6FF1">
        <w:trPr>
          <w:trHeight w:val="289"/>
          <w:jc w:val="center"/>
        </w:trPr>
        <w:tc>
          <w:tcPr>
            <w:tcW w:w="1805" w:type="dxa"/>
          </w:tcPr>
          <w:p w14:paraId="7B3676DF" w14:textId="0A29D613" w:rsidR="00146378" w:rsidRPr="009776EC" w:rsidRDefault="00146378" w:rsidP="00146378">
            <w:pPr>
              <w:pStyle w:val="TableParagraph"/>
              <w:spacing w:before="0" w:line="246" w:lineRule="exact"/>
              <w:ind w:left="108"/>
              <w:rPr>
                <w:lang w:val="sr-Latn-RS"/>
              </w:rPr>
            </w:pPr>
            <w:r w:rsidRPr="00012F08">
              <w:rPr>
                <w:lang w:val="sr-Cyrl-RS"/>
              </w:rPr>
              <w:lastRenderedPageBreak/>
              <w:t>1</w:t>
            </w:r>
            <w:r>
              <w:rPr>
                <w:lang w:val="sr-Cyrl-RS"/>
              </w:rPr>
              <w:t>2</w:t>
            </w:r>
            <w:r w:rsidRPr="00012F08">
              <w:rPr>
                <w:lang w:val="sr-Cyrl-RS"/>
              </w:rPr>
              <w:t>:</w:t>
            </w:r>
            <w:r w:rsidR="00BB11D8">
              <w:rPr>
                <w:lang w:val="sr-Cyrl-RS"/>
              </w:rPr>
              <w:t>30</w:t>
            </w:r>
            <w:r w:rsidRPr="00012F08">
              <w:rPr>
                <w:lang w:val="sr-Cyrl-RS"/>
              </w:rPr>
              <w:t xml:space="preserve"> – </w:t>
            </w:r>
            <w:r w:rsidR="00BB11D8">
              <w:rPr>
                <w:lang w:val="sr-Cyrl-RS"/>
              </w:rPr>
              <w:t>13</w:t>
            </w:r>
            <w:r w:rsidRPr="00012F08">
              <w:rPr>
                <w:lang w:val="sr-Cyrl-RS"/>
              </w:rPr>
              <w:t>:</w:t>
            </w:r>
            <w:r w:rsidR="009776EC">
              <w:rPr>
                <w:lang w:val="sr-Latn-RS"/>
              </w:rPr>
              <w:t>15</w:t>
            </w:r>
          </w:p>
          <w:p w14:paraId="737B4A7C" w14:textId="77777777" w:rsidR="00146378" w:rsidRPr="00012F08" w:rsidRDefault="00146378" w:rsidP="00146378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</w:p>
          <w:p w14:paraId="7EDDB5B9" w14:textId="77777777" w:rsidR="00146378" w:rsidRPr="00012F08" w:rsidRDefault="00146378" w:rsidP="00146378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</w:p>
        </w:tc>
        <w:tc>
          <w:tcPr>
            <w:tcW w:w="8554" w:type="dxa"/>
          </w:tcPr>
          <w:p w14:paraId="5BE57274" w14:textId="396083CF" w:rsidR="00146378" w:rsidRPr="00012F08" w:rsidRDefault="00146378" w:rsidP="00146378">
            <w:pPr>
              <w:pStyle w:val="TableParagraph"/>
              <w:spacing w:before="0" w:after="60" w:line="246" w:lineRule="exact"/>
              <w:ind w:left="0"/>
              <w:rPr>
                <w:rFonts w:eastAsia="Calibri"/>
                <w:b/>
                <w:bCs/>
                <w:lang w:val="sr-Cyrl-RS"/>
              </w:rPr>
            </w:pPr>
            <w:r w:rsidRPr="00012F08">
              <w:rPr>
                <w:rFonts w:eastAsia="Calibri"/>
                <w:b/>
                <w:bCs/>
                <w:lang w:val="sr-Cyrl-RS"/>
              </w:rPr>
              <w:t xml:space="preserve">Сесија 4 – </w:t>
            </w:r>
            <w:r w:rsidR="00BB11D8">
              <w:rPr>
                <w:b/>
                <w:bCs/>
                <w:lang w:val="sr-Cyrl-RS"/>
              </w:rPr>
              <w:t>Обезбеђивање</w:t>
            </w:r>
            <w:r w:rsidR="00232522" w:rsidRPr="00232522">
              <w:rPr>
                <w:b/>
                <w:bCs/>
                <w:lang w:val="sr-Cyrl-RS"/>
              </w:rPr>
              <w:t xml:space="preserve"> услуга социјалне заштите</w:t>
            </w:r>
          </w:p>
          <w:p w14:paraId="446EA19E" w14:textId="49B9BA50" w:rsidR="00F17F91" w:rsidRPr="00CB32C2" w:rsidRDefault="00BB11D8" w:rsidP="00CB32C2">
            <w:pPr>
              <w:pStyle w:val="TableParagraph"/>
              <w:numPr>
                <w:ilvl w:val="0"/>
                <w:numId w:val="11"/>
              </w:numPr>
              <w:spacing w:before="0" w:after="60" w:line="246" w:lineRule="exac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Од</w:t>
            </w:r>
            <w:r w:rsidR="00F17F91">
              <w:rPr>
                <w:rFonts w:eastAsia="Calibri"/>
                <w:lang w:val="sr-Cyrl-RS"/>
              </w:rPr>
              <w:t>рживост услуга социјалне заштите</w:t>
            </w:r>
          </w:p>
          <w:p w14:paraId="65E8BDB1" w14:textId="23E4C8DB" w:rsidR="00F17F91" w:rsidRDefault="00CB32C2" w:rsidP="00F17F91">
            <w:pPr>
              <w:pStyle w:val="TableParagraph"/>
              <w:numPr>
                <w:ilvl w:val="0"/>
                <w:numId w:val="11"/>
              </w:numPr>
              <w:spacing w:before="0" w:after="60" w:line="246" w:lineRule="exac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О</w:t>
            </w:r>
            <w:r w:rsidR="00F17F91">
              <w:rPr>
                <w:rFonts w:eastAsia="Calibri"/>
                <w:lang w:val="sr-Cyrl-RS"/>
              </w:rPr>
              <w:t>безбеђивање услуга социјалне заштите</w:t>
            </w:r>
          </w:p>
          <w:p w14:paraId="1AFA4636" w14:textId="67A25CEE" w:rsidR="00CB32C2" w:rsidRDefault="00CB32C2" w:rsidP="00CB32C2">
            <w:pPr>
              <w:pStyle w:val="TableParagraph"/>
              <w:spacing w:before="0" w:after="60" w:line="246" w:lineRule="exact"/>
              <w:ind w:left="72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Набавка услуга социјалне заштите</w:t>
            </w:r>
          </w:p>
          <w:p w14:paraId="5AD41550" w14:textId="4EDC73A8" w:rsidR="00CB32C2" w:rsidRDefault="00CB32C2" w:rsidP="00CB32C2">
            <w:pPr>
              <w:pStyle w:val="TableParagraph"/>
              <w:spacing w:before="0" w:after="60" w:line="246" w:lineRule="exact"/>
              <w:ind w:left="72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Оснивање установа социјалне заштите</w:t>
            </w:r>
          </w:p>
          <w:p w14:paraId="7DC848AC" w14:textId="21E0D7C9" w:rsidR="00CB32C2" w:rsidRDefault="00B70602" w:rsidP="00CB32C2">
            <w:pPr>
              <w:pStyle w:val="TableParagraph"/>
              <w:spacing w:before="0" w:after="60" w:line="246" w:lineRule="exact"/>
              <w:ind w:left="720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Међуопштинска сарадња</w:t>
            </w:r>
            <w:r w:rsidR="00CB32C2">
              <w:rPr>
                <w:rFonts w:eastAsia="Calibri"/>
                <w:lang w:val="sr-Cyrl-RS"/>
              </w:rPr>
              <w:t xml:space="preserve"> </w:t>
            </w:r>
            <w:r>
              <w:rPr>
                <w:rFonts w:eastAsia="Calibri"/>
                <w:lang w:val="sr-Cyrl-RS"/>
              </w:rPr>
              <w:t xml:space="preserve">у погледу </w:t>
            </w:r>
            <w:r w:rsidR="00CB32C2">
              <w:rPr>
                <w:rFonts w:eastAsia="Calibri"/>
                <w:lang w:val="sr-Cyrl-RS"/>
              </w:rPr>
              <w:t>обезбеђивању услуга</w:t>
            </w:r>
            <w:r>
              <w:rPr>
                <w:rFonts w:eastAsia="Calibri"/>
                <w:lang w:val="sr-Cyrl-RS"/>
              </w:rPr>
              <w:t xml:space="preserve"> </w:t>
            </w:r>
          </w:p>
          <w:p w14:paraId="35E1EE66" w14:textId="77777777" w:rsidR="00CB32C2" w:rsidRDefault="00CB32C2" w:rsidP="00F17F91">
            <w:pPr>
              <w:pStyle w:val="TableParagraph"/>
              <w:numPr>
                <w:ilvl w:val="0"/>
                <w:numId w:val="11"/>
              </w:numPr>
              <w:spacing w:before="0" w:after="60" w:line="246" w:lineRule="exact"/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Обезбеђивање финансијских средстава за услуге социјалне заштите</w:t>
            </w:r>
          </w:p>
          <w:p w14:paraId="1A91801B" w14:textId="6AD62F50" w:rsidR="00146378" w:rsidRPr="002468E1" w:rsidRDefault="00146378" w:rsidP="00F17F91">
            <w:pPr>
              <w:pStyle w:val="TableParagraph"/>
              <w:numPr>
                <w:ilvl w:val="0"/>
                <w:numId w:val="11"/>
              </w:numPr>
              <w:spacing w:before="0" w:after="60" w:line="246" w:lineRule="exact"/>
              <w:rPr>
                <w:rFonts w:eastAsia="Calibri"/>
                <w:caps/>
                <w:lang w:val="sr-Cyrl-RS"/>
              </w:rPr>
            </w:pPr>
            <w:r w:rsidRPr="002468E1">
              <w:rPr>
                <w:rFonts w:eastAsia="Calibri"/>
                <w:caps/>
                <w:lang w:val="sr-Cyrl-RS"/>
              </w:rPr>
              <w:t>Дискусија</w:t>
            </w:r>
          </w:p>
        </w:tc>
      </w:tr>
      <w:tr w:rsidR="00256452" w:rsidRPr="00012F08" w14:paraId="3D641FDD" w14:textId="77777777" w:rsidTr="00504BE4">
        <w:trPr>
          <w:trHeight w:val="289"/>
          <w:jc w:val="center"/>
        </w:trPr>
        <w:tc>
          <w:tcPr>
            <w:tcW w:w="1805" w:type="dxa"/>
            <w:shd w:val="clear" w:color="auto" w:fill="D9D9D9" w:themeFill="background1" w:themeFillShade="D9"/>
          </w:tcPr>
          <w:p w14:paraId="7656EA8F" w14:textId="6DAB8595" w:rsidR="00256452" w:rsidRPr="000B5FE9" w:rsidRDefault="00256452" w:rsidP="00256452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  <w:r w:rsidRPr="00012F08">
              <w:rPr>
                <w:i/>
                <w:iCs/>
                <w:lang w:val="sr-Cyrl-RS"/>
              </w:rPr>
              <w:t>1</w:t>
            </w:r>
            <w:r w:rsidR="00536CC4">
              <w:rPr>
                <w:i/>
                <w:iCs/>
                <w:lang w:val="sr-Cyrl-RS"/>
              </w:rPr>
              <w:t>3</w:t>
            </w:r>
            <w:r w:rsidRPr="00012F08">
              <w:rPr>
                <w:i/>
                <w:iCs/>
                <w:lang w:val="sr-Cyrl-RS"/>
              </w:rPr>
              <w:t>:</w:t>
            </w:r>
            <w:r w:rsidR="009776EC">
              <w:rPr>
                <w:i/>
                <w:iCs/>
                <w:lang w:val="sr-Latn-RS"/>
              </w:rPr>
              <w:t>15</w:t>
            </w:r>
            <w:r w:rsidRPr="00012F08">
              <w:rPr>
                <w:i/>
                <w:iCs/>
                <w:lang w:val="sr-Cyrl-RS"/>
              </w:rPr>
              <w:t>-1</w:t>
            </w:r>
            <w:r w:rsidR="009776EC">
              <w:rPr>
                <w:i/>
                <w:iCs/>
                <w:lang w:val="sr-Latn-RS"/>
              </w:rPr>
              <w:t>3</w:t>
            </w:r>
            <w:r w:rsidRPr="00012F08">
              <w:rPr>
                <w:i/>
                <w:iCs/>
                <w:lang w:val="sr-Cyrl-RS"/>
              </w:rPr>
              <w:t>:</w:t>
            </w:r>
            <w:r w:rsidR="000B5FE9">
              <w:rPr>
                <w:i/>
                <w:iCs/>
                <w:lang w:val="sr-Cyrl-RS"/>
              </w:rPr>
              <w:t>30</w:t>
            </w:r>
          </w:p>
        </w:tc>
        <w:tc>
          <w:tcPr>
            <w:tcW w:w="8554" w:type="dxa"/>
            <w:shd w:val="clear" w:color="auto" w:fill="D9D9D9" w:themeFill="background1" w:themeFillShade="D9"/>
          </w:tcPr>
          <w:p w14:paraId="7F716CB4" w14:textId="0D07BDE9" w:rsidR="00256452" w:rsidRPr="00864ECA" w:rsidRDefault="004D0B2F" w:rsidP="004D0B2F">
            <w:pPr>
              <w:pStyle w:val="TableParagraph"/>
              <w:spacing w:before="0" w:line="246" w:lineRule="exact"/>
              <w:ind w:left="0" w:right="-138"/>
              <w:rPr>
                <w:b/>
                <w:bCs/>
                <w:i/>
                <w:iCs/>
                <w:lang w:val="sr-Cyrl-RS"/>
              </w:rPr>
            </w:pPr>
            <w:r w:rsidRPr="00864ECA">
              <w:rPr>
                <w:rFonts w:eastAsia="Calibri"/>
                <w:b/>
                <w:bCs/>
                <w:i/>
                <w:iCs/>
                <w:lang w:val="sr-Cyrl-RS"/>
              </w:rPr>
              <w:t>Пауза</w:t>
            </w:r>
          </w:p>
        </w:tc>
      </w:tr>
      <w:tr w:rsidR="00256452" w:rsidRPr="00012F08" w14:paraId="58168D8C" w14:textId="77777777" w:rsidTr="001A6FF1">
        <w:trPr>
          <w:trHeight w:val="289"/>
          <w:jc w:val="center"/>
        </w:trPr>
        <w:tc>
          <w:tcPr>
            <w:tcW w:w="1805" w:type="dxa"/>
          </w:tcPr>
          <w:p w14:paraId="27F4FE9C" w14:textId="0BDEF8B5" w:rsidR="00256452" w:rsidRPr="009776EC" w:rsidRDefault="002468E1" w:rsidP="00256452">
            <w:pPr>
              <w:pStyle w:val="TableParagraph"/>
              <w:spacing w:before="0" w:line="246" w:lineRule="exact"/>
              <w:ind w:left="108"/>
              <w:rPr>
                <w:lang w:val="sr-Latn-RS"/>
              </w:rPr>
            </w:pPr>
            <w:r>
              <w:rPr>
                <w:lang w:val="sr-Cyrl-RS"/>
              </w:rPr>
              <w:t>1</w:t>
            </w:r>
            <w:r w:rsidR="009776EC">
              <w:rPr>
                <w:lang w:val="sr-Latn-RS"/>
              </w:rPr>
              <w:t>3</w:t>
            </w:r>
            <w:r w:rsidR="00256452" w:rsidRPr="00012F08">
              <w:rPr>
                <w:lang w:val="sr-Cyrl-RS"/>
              </w:rPr>
              <w:t>:</w:t>
            </w:r>
            <w:r w:rsidR="000B5FE9">
              <w:rPr>
                <w:lang w:val="sr-Cyrl-RS"/>
              </w:rPr>
              <w:t>30</w:t>
            </w:r>
            <w:r w:rsidR="00256452" w:rsidRPr="00012F08">
              <w:rPr>
                <w:lang w:val="sr-Cyrl-RS"/>
              </w:rPr>
              <w:t xml:space="preserve"> – 14:</w:t>
            </w:r>
            <w:r w:rsidR="009776EC">
              <w:rPr>
                <w:lang w:val="sr-Latn-RS"/>
              </w:rPr>
              <w:t>30</w:t>
            </w:r>
          </w:p>
          <w:p w14:paraId="7E3F79BC" w14:textId="77777777" w:rsidR="00256452" w:rsidRPr="00012F08" w:rsidRDefault="00256452" w:rsidP="00256452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</w:p>
          <w:p w14:paraId="63E3E24C" w14:textId="6AB2066E" w:rsidR="00256452" w:rsidRPr="00012F08" w:rsidRDefault="00256452" w:rsidP="00256452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</w:p>
        </w:tc>
        <w:tc>
          <w:tcPr>
            <w:tcW w:w="8554" w:type="dxa"/>
          </w:tcPr>
          <w:p w14:paraId="3240B82F" w14:textId="51BAB6D7" w:rsidR="00365B26" w:rsidRPr="002468E1" w:rsidRDefault="002468E1" w:rsidP="002468E1">
            <w:pPr>
              <w:pStyle w:val="TableParagraph"/>
              <w:spacing w:before="0" w:line="246" w:lineRule="exact"/>
              <w:ind w:right="-138"/>
              <w:rPr>
                <w:bCs/>
                <w:lang w:val="sr-Cyrl-RS"/>
              </w:rPr>
            </w:pPr>
            <w:r w:rsidRPr="00012F08">
              <w:rPr>
                <w:rFonts w:eastAsia="Calibri"/>
                <w:b/>
                <w:bCs/>
                <w:lang w:val="sr-Cyrl-RS"/>
              </w:rPr>
              <w:t xml:space="preserve">Сесија </w:t>
            </w:r>
            <w:r>
              <w:rPr>
                <w:rFonts w:eastAsia="Calibri"/>
                <w:b/>
                <w:bCs/>
                <w:lang w:val="sr-Cyrl-RS"/>
              </w:rPr>
              <w:t xml:space="preserve">5 - </w:t>
            </w:r>
            <w:r w:rsidRPr="00AE2088">
              <w:rPr>
                <w:lang w:val="sr-Cyrl-RS"/>
              </w:rPr>
              <w:t>Финансијско планирање социјалне заштите</w:t>
            </w:r>
          </w:p>
          <w:p w14:paraId="0EEE01AE" w14:textId="77777777" w:rsidR="002468E1" w:rsidRDefault="002468E1" w:rsidP="004973CD">
            <w:pPr>
              <w:pStyle w:val="TableParagraph"/>
              <w:numPr>
                <w:ilvl w:val="0"/>
                <w:numId w:val="9"/>
              </w:numPr>
              <w:spacing w:before="0" w:line="246" w:lineRule="exact"/>
              <w:ind w:right="-138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Класификација расхода</w:t>
            </w:r>
          </w:p>
          <w:p w14:paraId="79A13C10" w14:textId="77777777" w:rsidR="002468E1" w:rsidRDefault="002468E1" w:rsidP="004973CD">
            <w:pPr>
              <w:pStyle w:val="TableParagraph"/>
              <w:numPr>
                <w:ilvl w:val="0"/>
                <w:numId w:val="9"/>
              </w:numPr>
              <w:spacing w:before="0" w:line="246" w:lineRule="exact"/>
              <w:ind w:right="-138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Циљеви</w:t>
            </w:r>
          </w:p>
          <w:p w14:paraId="726E4F75" w14:textId="77777777" w:rsidR="002468E1" w:rsidRDefault="002468E1" w:rsidP="004973CD">
            <w:pPr>
              <w:pStyle w:val="TableParagraph"/>
              <w:numPr>
                <w:ilvl w:val="0"/>
                <w:numId w:val="9"/>
              </w:numPr>
              <w:spacing w:before="0" w:line="246" w:lineRule="exact"/>
              <w:ind w:right="-138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Индикатори учинка</w:t>
            </w:r>
          </w:p>
          <w:p w14:paraId="386D6709" w14:textId="2885458B" w:rsidR="002468E1" w:rsidRPr="00012F08" w:rsidRDefault="002468E1" w:rsidP="004973CD">
            <w:pPr>
              <w:pStyle w:val="TableParagraph"/>
              <w:numPr>
                <w:ilvl w:val="0"/>
                <w:numId w:val="9"/>
              </w:numPr>
              <w:spacing w:before="0" w:line="246" w:lineRule="exact"/>
              <w:ind w:right="-138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ДИСКУСИЈА</w:t>
            </w:r>
          </w:p>
        </w:tc>
      </w:tr>
      <w:tr w:rsidR="00256452" w:rsidRPr="00012F08" w14:paraId="5366163E" w14:textId="77777777" w:rsidTr="001A6FF1">
        <w:trPr>
          <w:trHeight w:val="538"/>
          <w:jc w:val="center"/>
        </w:trPr>
        <w:tc>
          <w:tcPr>
            <w:tcW w:w="10359" w:type="dxa"/>
            <w:gridSpan w:val="2"/>
            <w:shd w:val="clear" w:color="auto" w:fill="CC9900"/>
            <w:vAlign w:val="center"/>
          </w:tcPr>
          <w:p w14:paraId="3B1C9AA9" w14:textId="7C56DF66" w:rsidR="00256452" w:rsidRPr="00012F08" w:rsidRDefault="00256452" w:rsidP="00256452">
            <w:pPr>
              <w:pStyle w:val="TableParagraph"/>
              <w:spacing w:before="0"/>
              <w:ind w:left="0"/>
              <w:rPr>
                <w:lang w:val="sr-Cyrl-RS"/>
              </w:rPr>
            </w:pPr>
            <w:r w:rsidRPr="00012F08">
              <w:rPr>
                <w:b/>
                <w:color w:val="FFFFFF"/>
                <w:lang w:val="sr-Cyrl-RS"/>
              </w:rPr>
              <w:t>Други дан</w:t>
            </w:r>
          </w:p>
        </w:tc>
      </w:tr>
      <w:tr w:rsidR="00256452" w:rsidRPr="00012F08" w14:paraId="5C0ACB65" w14:textId="77777777" w:rsidTr="001A6FF1">
        <w:trPr>
          <w:trHeight w:val="238"/>
          <w:jc w:val="center"/>
        </w:trPr>
        <w:tc>
          <w:tcPr>
            <w:tcW w:w="1805" w:type="dxa"/>
          </w:tcPr>
          <w:p w14:paraId="14072769" w14:textId="21691D2E" w:rsidR="00256452" w:rsidRPr="00365B26" w:rsidRDefault="00256452" w:rsidP="00256452">
            <w:pPr>
              <w:pStyle w:val="TableParagraph"/>
              <w:spacing w:before="0"/>
              <w:ind w:left="108"/>
              <w:rPr>
                <w:lang w:val="sr-Cyrl-RS"/>
              </w:rPr>
            </w:pPr>
            <w:r w:rsidRPr="00012F08">
              <w:rPr>
                <w:lang w:val="sr-Cyrl-RS"/>
              </w:rPr>
              <w:t>10:00 – 10:</w:t>
            </w:r>
            <w:r w:rsidR="00365B26">
              <w:rPr>
                <w:lang w:val="sr-Cyrl-RS"/>
              </w:rPr>
              <w:t>15</w:t>
            </w:r>
          </w:p>
        </w:tc>
        <w:tc>
          <w:tcPr>
            <w:tcW w:w="8554" w:type="dxa"/>
          </w:tcPr>
          <w:p w14:paraId="542D6865" w14:textId="6ACAEC86" w:rsidR="00256452" w:rsidRPr="00012F08" w:rsidRDefault="001B14B4" w:rsidP="00256452">
            <w:pPr>
              <w:pStyle w:val="TableParagraph"/>
              <w:spacing w:before="0" w:after="120" w:line="246" w:lineRule="exact"/>
              <w:ind w:left="0"/>
              <w:rPr>
                <w:b/>
                <w:bCs/>
                <w:lang w:val="sr-Cyrl-RS"/>
              </w:rPr>
            </w:pPr>
            <w:r w:rsidRPr="00012F08">
              <w:rPr>
                <w:b/>
                <w:bCs/>
                <w:lang w:val="sr-Cyrl-RS"/>
              </w:rPr>
              <w:t>Рекапитулација претходног дана</w:t>
            </w:r>
          </w:p>
          <w:p w14:paraId="5090BF61" w14:textId="49140075" w:rsidR="00256452" w:rsidRPr="00012F08" w:rsidRDefault="00256452" w:rsidP="001B14B4">
            <w:pPr>
              <w:pStyle w:val="TableParagraph"/>
              <w:spacing w:before="0" w:after="60" w:line="246" w:lineRule="exact"/>
              <w:ind w:left="720"/>
              <w:rPr>
                <w:bCs/>
                <w:lang w:val="sr-Cyrl-RS"/>
              </w:rPr>
            </w:pPr>
            <w:r w:rsidRPr="00012F08">
              <w:rPr>
                <w:bCs/>
                <w:lang w:val="sr-Cyrl-RS"/>
              </w:rPr>
              <w:t xml:space="preserve"> </w:t>
            </w:r>
          </w:p>
        </w:tc>
      </w:tr>
      <w:tr w:rsidR="00256452" w:rsidRPr="00012F08" w14:paraId="7CCEA231" w14:textId="77777777" w:rsidTr="001A6FF1">
        <w:trPr>
          <w:trHeight w:val="586"/>
          <w:jc w:val="center"/>
        </w:trPr>
        <w:tc>
          <w:tcPr>
            <w:tcW w:w="1805" w:type="dxa"/>
          </w:tcPr>
          <w:p w14:paraId="1DEDCC3A" w14:textId="298463C6" w:rsidR="00256452" w:rsidRPr="00012F08" w:rsidRDefault="00256452" w:rsidP="00256452">
            <w:pPr>
              <w:pStyle w:val="TableParagraph"/>
              <w:spacing w:before="0"/>
              <w:ind w:left="108"/>
              <w:rPr>
                <w:lang w:val="sr-Cyrl-RS"/>
              </w:rPr>
            </w:pPr>
            <w:r w:rsidRPr="00012F08">
              <w:rPr>
                <w:lang w:val="sr-Cyrl-RS"/>
              </w:rPr>
              <w:t>10:</w:t>
            </w:r>
            <w:r w:rsidR="00365B26">
              <w:rPr>
                <w:lang w:val="sr-Cyrl-RS"/>
              </w:rPr>
              <w:t>15</w:t>
            </w:r>
            <w:r w:rsidR="001072E1">
              <w:rPr>
                <w:lang w:val="sr-Cyrl-RS"/>
              </w:rPr>
              <w:t xml:space="preserve"> – 11:</w:t>
            </w:r>
            <w:r w:rsidR="00023FC7">
              <w:rPr>
                <w:lang w:val="sr-Cyrl-RS"/>
              </w:rPr>
              <w:t>30</w:t>
            </w:r>
          </w:p>
          <w:p w14:paraId="1BAA4205" w14:textId="77777777" w:rsidR="00256452" w:rsidRPr="00012F08" w:rsidRDefault="00256452" w:rsidP="00256452">
            <w:pPr>
              <w:pStyle w:val="TableParagraph"/>
              <w:spacing w:before="0"/>
              <w:ind w:left="108"/>
              <w:rPr>
                <w:lang w:val="sr-Cyrl-RS"/>
              </w:rPr>
            </w:pPr>
          </w:p>
          <w:p w14:paraId="64F5EB2A" w14:textId="0D02B511" w:rsidR="00256452" w:rsidRPr="00012F08" w:rsidRDefault="00256452" w:rsidP="00256452">
            <w:pPr>
              <w:pStyle w:val="TableParagraph"/>
              <w:spacing w:before="0"/>
              <w:ind w:left="108"/>
              <w:rPr>
                <w:lang w:val="sr-Cyrl-RS"/>
              </w:rPr>
            </w:pPr>
          </w:p>
        </w:tc>
        <w:tc>
          <w:tcPr>
            <w:tcW w:w="8554" w:type="dxa"/>
          </w:tcPr>
          <w:p w14:paraId="188E5B3F" w14:textId="18D1ECDB" w:rsidR="001B14B4" w:rsidRPr="00E823AB" w:rsidRDefault="00256452" w:rsidP="001B14B4">
            <w:pPr>
              <w:pStyle w:val="TableParagraph"/>
              <w:spacing w:before="0" w:after="120" w:line="264" w:lineRule="exact"/>
              <w:ind w:left="0"/>
              <w:rPr>
                <w:b/>
                <w:lang w:val="sr-Cyrl-RS"/>
              </w:rPr>
            </w:pPr>
            <w:r w:rsidRPr="00012F08">
              <w:rPr>
                <w:b/>
                <w:lang w:val="sr-Cyrl-RS"/>
              </w:rPr>
              <w:t xml:space="preserve">Сесија </w:t>
            </w:r>
            <w:r w:rsidR="002468E1">
              <w:rPr>
                <w:b/>
                <w:lang w:val="sr-Cyrl-RS"/>
              </w:rPr>
              <w:t>6</w:t>
            </w:r>
            <w:r w:rsidRPr="00012F08">
              <w:rPr>
                <w:b/>
                <w:lang w:val="sr-Cyrl-RS"/>
              </w:rPr>
              <w:t xml:space="preserve"> – </w:t>
            </w:r>
            <w:r w:rsidR="00E823AB">
              <w:rPr>
                <w:b/>
                <w:lang w:val="sr-Cyrl-RS"/>
              </w:rPr>
              <w:t>Наменски трансфери у социјалној заштити</w:t>
            </w:r>
          </w:p>
          <w:p w14:paraId="70A5D4AC" w14:textId="1A8882AB" w:rsidR="001B14B4" w:rsidRPr="00012F08" w:rsidRDefault="00E823AB" w:rsidP="00EE749B">
            <w:pPr>
              <w:pStyle w:val="TableParagraph"/>
              <w:numPr>
                <w:ilvl w:val="0"/>
                <w:numId w:val="9"/>
              </w:numPr>
              <w:spacing w:before="0" w:after="120" w:line="264" w:lineRule="exac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Појам наменских трансфера</w:t>
            </w:r>
          </w:p>
          <w:p w14:paraId="4BF54961" w14:textId="49C2F117" w:rsidR="001072E1" w:rsidRDefault="001072E1" w:rsidP="00256452">
            <w:pPr>
              <w:pStyle w:val="TableParagraph"/>
              <w:numPr>
                <w:ilvl w:val="0"/>
                <w:numId w:val="5"/>
              </w:numPr>
              <w:spacing w:before="0" w:after="60" w:line="246" w:lineRule="exact"/>
              <w:ind w:hanging="273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Критеријуми за расподелу наменских трансфера</w:t>
            </w:r>
          </w:p>
          <w:p w14:paraId="62E27218" w14:textId="6B82EAD2" w:rsidR="001072E1" w:rsidRDefault="001072E1" w:rsidP="00256452">
            <w:pPr>
              <w:pStyle w:val="TableParagraph"/>
              <w:numPr>
                <w:ilvl w:val="0"/>
                <w:numId w:val="5"/>
              </w:numPr>
              <w:spacing w:before="0" w:after="60" w:line="246" w:lineRule="exact"/>
              <w:ind w:hanging="273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Кораци у имплементацији наменских трансфера</w:t>
            </w:r>
          </w:p>
          <w:p w14:paraId="499AEDE0" w14:textId="1AC8B06E" w:rsidR="001072E1" w:rsidRDefault="001072E1" w:rsidP="00256452">
            <w:pPr>
              <w:pStyle w:val="TableParagraph"/>
              <w:numPr>
                <w:ilvl w:val="0"/>
                <w:numId w:val="5"/>
              </w:numPr>
              <w:spacing w:before="0" w:after="60" w:line="246" w:lineRule="exact"/>
              <w:ind w:hanging="273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Извештај о наменским трансферима</w:t>
            </w:r>
          </w:p>
          <w:p w14:paraId="2025317F" w14:textId="2C7EF6A9" w:rsidR="001072E1" w:rsidRPr="00012F08" w:rsidRDefault="001072E1" w:rsidP="00256452">
            <w:pPr>
              <w:pStyle w:val="TableParagraph"/>
              <w:numPr>
                <w:ilvl w:val="0"/>
                <w:numId w:val="5"/>
              </w:numPr>
              <w:spacing w:before="0" w:after="60" w:line="246" w:lineRule="exact"/>
              <w:ind w:hanging="273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РАД У ГРУПАМА</w:t>
            </w:r>
          </w:p>
          <w:p w14:paraId="72A9F2A5" w14:textId="33876164" w:rsidR="00EE749B" w:rsidRPr="00012F08" w:rsidRDefault="001072E1" w:rsidP="00256452">
            <w:pPr>
              <w:pStyle w:val="TableParagraph"/>
              <w:numPr>
                <w:ilvl w:val="0"/>
                <w:numId w:val="5"/>
              </w:numPr>
              <w:spacing w:before="0" w:after="60" w:line="246" w:lineRule="exact"/>
              <w:ind w:hanging="273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 </w:t>
            </w:r>
            <w:r w:rsidR="00EE749B" w:rsidRPr="00012F08">
              <w:rPr>
                <w:bCs/>
                <w:lang w:val="sr-Cyrl-RS"/>
              </w:rPr>
              <w:t>Дискусија</w:t>
            </w:r>
          </w:p>
        </w:tc>
      </w:tr>
      <w:tr w:rsidR="00536CC4" w:rsidRPr="00012F08" w14:paraId="012B4089" w14:textId="77777777" w:rsidTr="00536CC4">
        <w:trPr>
          <w:trHeight w:val="586"/>
          <w:jc w:val="center"/>
        </w:trPr>
        <w:tc>
          <w:tcPr>
            <w:tcW w:w="1805" w:type="dxa"/>
            <w:shd w:val="clear" w:color="auto" w:fill="D9D9D9" w:themeFill="background1" w:themeFillShade="D9"/>
          </w:tcPr>
          <w:p w14:paraId="0C28E895" w14:textId="6AFEAE5F" w:rsidR="00536CC4" w:rsidRPr="00012F08" w:rsidRDefault="00536CC4" w:rsidP="00536CC4">
            <w:pPr>
              <w:pStyle w:val="TableParagraph"/>
              <w:spacing w:before="0"/>
              <w:ind w:left="108"/>
              <w:rPr>
                <w:lang w:val="sr-Cyrl-RS"/>
              </w:rPr>
            </w:pPr>
            <w:r w:rsidRPr="00012F08">
              <w:rPr>
                <w:i/>
                <w:iCs/>
                <w:lang w:val="sr-Cyrl-RS"/>
              </w:rPr>
              <w:t>1</w:t>
            </w:r>
            <w:r>
              <w:rPr>
                <w:i/>
                <w:iCs/>
                <w:lang w:val="sr-Cyrl-RS"/>
              </w:rPr>
              <w:t>1</w:t>
            </w:r>
            <w:r w:rsidRPr="00012F08">
              <w:rPr>
                <w:i/>
                <w:iCs/>
                <w:lang w:val="sr-Cyrl-RS"/>
              </w:rPr>
              <w:t>:</w:t>
            </w:r>
            <w:r w:rsidR="00023FC7">
              <w:rPr>
                <w:i/>
                <w:iCs/>
                <w:lang w:val="sr-Cyrl-RS"/>
              </w:rPr>
              <w:t>30</w:t>
            </w:r>
            <w:r w:rsidRPr="00012F08">
              <w:rPr>
                <w:i/>
                <w:iCs/>
                <w:lang w:val="sr-Cyrl-RS"/>
              </w:rPr>
              <w:t xml:space="preserve"> – 1</w:t>
            </w:r>
            <w:r w:rsidR="00023FC7">
              <w:rPr>
                <w:i/>
                <w:iCs/>
                <w:lang w:val="sr-Cyrl-RS"/>
              </w:rPr>
              <w:t>1</w:t>
            </w:r>
            <w:r w:rsidRPr="00012F08">
              <w:rPr>
                <w:i/>
                <w:iCs/>
                <w:lang w:val="sr-Cyrl-RS"/>
              </w:rPr>
              <w:t>:</w:t>
            </w:r>
            <w:r w:rsidR="00023FC7">
              <w:rPr>
                <w:i/>
                <w:iCs/>
                <w:lang w:val="sr-Cyrl-RS"/>
              </w:rPr>
              <w:t>45</w:t>
            </w:r>
          </w:p>
        </w:tc>
        <w:tc>
          <w:tcPr>
            <w:tcW w:w="8554" w:type="dxa"/>
            <w:shd w:val="clear" w:color="auto" w:fill="D9D9D9" w:themeFill="background1" w:themeFillShade="D9"/>
          </w:tcPr>
          <w:p w14:paraId="186F4EB5" w14:textId="23F7C4B5" w:rsidR="00536CC4" w:rsidRPr="00012F08" w:rsidRDefault="00536CC4" w:rsidP="00536CC4">
            <w:pPr>
              <w:pStyle w:val="TableParagraph"/>
              <w:spacing w:before="0" w:after="120" w:line="264" w:lineRule="exact"/>
              <w:ind w:left="0"/>
              <w:rPr>
                <w:b/>
                <w:lang w:val="sr-Cyrl-RS"/>
              </w:rPr>
            </w:pPr>
            <w:r w:rsidRPr="00864ECA">
              <w:rPr>
                <w:b/>
                <w:i/>
                <w:iCs/>
                <w:lang w:val="sr-Cyrl-RS"/>
              </w:rPr>
              <w:t xml:space="preserve">Пауза </w:t>
            </w:r>
          </w:p>
        </w:tc>
      </w:tr>
      <w:tr w:rsidR="004973CD" w:rsidRPr="00012F08" w14:paraId="3D5356C1" w14:textId="77777777" w:rsidTr="001A6FF1">
        <w:trPr>
          <w:trHeight w:val="586"/>
          <w:jc w:val="center"/>
        </w:trPr>
        <w:tc>
          <w:tcPr>
            <w:tcW w:w="1805" w:type="dxa"/>
          </w:tcPr>
          <w:p w14:paraId="53FF0C4B" w14:textId="7E155E56" w:rsidR="004973CD" w:rsidRPr="00012F08" w:rsidRDefault="00536CC4" w:rsidP="00256452">
            <w:pPr>
              <w:pStyle w:val="TableParagraph"/>
              <w:spacing w:before="0"/>
              <w:ind w:left="108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023FC7">
              <w:rPr>
                <w:lang w:val="sr-Cyrl-RS"/>
              </w:rPr>
              <w:t>1</w:t>
            </w:r>
            <w:r>
              <w:rPr>
                <w:lang w:val="sr-Cyrl-RS"/>
              </w:rPr>
              <w:t>:</w:t>
            </w:r>
            <w:r w:rsidR="00023FC7">
              <w:rPr>
                <w:lang w:val="sr-Cyrl-RS"/>
              </w:rPr>
              <w:t>45</w:t>
            </w:r>
            <w:r>
              <w:rPr>
                <w:lang w:val="sr-Cyrl-RS"/>
              </w:rPr>
              <w:t xml:space="preserve"> – 13:</w:t>
            </w:r>
            <w:r w:rsidR="00023FC7">
              <w:rPr>
                <w:lang w:val="sr-Cyrl-RS"/>
              </w:rPr>
              <w:t>00</w:t>
            </w:r>
          </w:p>
        </w:tc>
        <w:tc>
          <w:tcPr>
            <w:tcW w:w="8554" w:type="dxa"/>
          </w:tcPr>
          <w:p w14:paraId="4133FE68" w14:textId="422987D8" w:rsidR="004973CD" w:rsidRPr="00012F08" w:rsidRDefault="004973CD" w:rsidP="004973CD">
            <w:pPr>
              <w:pStyle w:val="TableParagraph"/>
              <w:spacing w:before="0" w:after="120" w:line="246" w:lineRule="exact"/>
              <w:ind w:left="0" w:right="-138"/>
              <w:rPr>
                <w:b/>
                <w:lang w:val="sr-Cyrl-RS"/>
              </w:rPr>
            </w:pPr>
            <w:r w:rsidRPr="00012F08">
              <w:rPr>
                <w:b/>
                <w:lang w:val="sr-Cyrl-RS"/>
              </w:rPr>
              <w:t xml:space="preserve">Сесија </w:t>
            </w:r>
            <w:r w:rsidR="00536CC4">
              <w:rPr>
                <w:b/>
                <w:lang w:val="sr-Cyrl-RS"/>
              </w:rPr>
              <w:t>7</w:t>
            </w:r>
            <w:r w:rsidRPr="00012F08">
              <w:rPr>
                <w:b/>
                <w:lang w:val="sr-Cyrl-RS"/>
              </w:rPr>
              <w:t xml:space="preserve"> – </w:t>
            </w:r>
            <w:r>
              <w:rPr>
                <w:b/>
                <w:lang w:val="sr-Cyrl-RS"/>
              </w:rPr>
              <w:t>Јавне набавке услуга социјалне заштите</w:t>
            </w:r>
          </w:p>
          <w:p w14:paraId="02B3C2E3" w14:textId="77777777" w:rsidR="004973CD" w:rsidRPr="00012F08" w:rsidRDefault="004973CD" w:rsidP="004973CD">
            <w:pPr>
              <w:pStyle w:val="TableParagraph"/>
              <w:numPr>
                <w:ilvl w:val="0"/>
                <w:numId w:val="9"/>
              </w:numPr>
              <w:spacing w:before="0" w:line="246" w:lineRule="exact"/>
              <w:ind w:right="-138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Планирање јавних набавки</w:t>
            </w:r>
          </w:p>
          <w:p w14:paraId="45482F8B" w14:textId="77777777" w:rsidR="004973CD" w:rsidRPr="00012F08" w:rsidRDefault="004973CD" w:rsidP="004973CD">
            <w:pPr>
              <w:pStyle w:val="TableParagraph"/>
              <w:numPr>
                <w:ilvl w:val="0"/>
                <w:numId w:val="9"/>
              </w:numPr>
              <w:spacing w:before="0" w:line="246" w:lineRule="exact"/>
              <w:ind w:right="-138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Спровођење јавних набавки</w:t>
            </w:r>
          </w:p>
          <w:p w14:paraId="7D54C05C" w14:textId="77777777" w:rsidR="004973CD" w:rsidRPr="00012F08" w:rsidRDefault="004973CD" w:rsidP="004973CD">
            <w:pPr>
              <w:pStyle w:val="TableParagraph"/>
              <w:numPr>
                <w:ilvl w:val="0"/>
                <w:numId w:val="9"/>
              </w:numPr>
              <w:spacing w:before="0" w:line="246" w:lineRule="exact"/>
              <w:ind w:right="-138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Управљање уговором о јавној набавци</w:t>
            </w:r>
          </w:p>
          <w:p w14:paraId="37648A99" w14:textId="77777777" w:rsidR="004973CD" w:rsidRPr="00BB39EE" w:rsidRDefault="004973CD" w:rsidP="004973CD">
            <w:pPr>
              <w:pStyle w:val="TableParagraph"/>
              <w:numPr>
                <w:ilvl w:val="0"/>
                <w:numId w:val="9"/>
              </w:numPr>
              <w:spacing w:before="0" w:line="246" w:lineRule="exact"/>
              <w:ind w:right="-138"/>
              <w:rPr>
                <w:bCs/>
                <w:lang w:val="sr-Cyrl-RS"/>
              </w:rPr>
            </w:pPr>
            <w:r w:rsidRPr="00BB39EE">
              <w:rPr>
                <w:bCs/>
                <w:lang w:val="sr-Cyrl-RS"/>
              </w:rPr>
              <w:t>РАД У ГРУПАМА</w:t>
            </w:r>
          </w:p>
          <w:p w14:paraId="7A878DAE" w14:textId="2EBFEFBC" w:rsidR="004973CD" w:rsidRPr="004973CD" w:rsidRDefault="004973CD" w:rsidP="004973CD">
            <w:pPr>
              <w:pStyle w:val="TableParagraph"/>
              <w:numPr>
                <w:ilvl w:val="0"/>
                <w:numId w:val="9"/>
              </w:numPr>
              <w:spacing w:before="0" w:line="246" w:lineRule="exact"/>
              <w:ind w:right="-138"/>
              <w:rPr>
                <w:bCs/>
                <w:lang w:val="sr-Cyrl-RS"/>
              </w:rPr>
            </w:pPr>
            <w:r w:rsidRPr="00012F08">
              <w:rPr>
                <w:bCs/>
                <w:lang w:val="sr-Cyrl-RS"/>
              </w:rPr>
              <w:t xml:space="preserve">ДИСКУСИЈА </w:t>
            </w:r>
          </w:p>
        </w:tc>
      </w:tr>
      <w:tr w:rsidR="00256452" w:rsidRPr="00012F08" w14:paraId="557B7CD0" w14:textId="77777777" w:rsidTr="00995C3E">
        <w:trPr>
          <w:trHeight w:val="304"/>
          <w:jc w:val="center"/>
        </w:trPr>
        <w:tc>
          <w:tcPr>
            <w:tcW w:w="1805" w:type="dxa"/>
            <w:shd w:val="clear" w:color="auto" w:fill="D9D9D9" w:themeFill="background1" w:themeFillShade="D9"/>
          </w:tcPr>
          <w:p w14:paraId="1E31348E" w14:textId="4D393704" w:rsidR="00256452" w:rsidRPr="00012F08" w:rsidRDefault="00256452" w:rsidP="00256452">
            <w:pPr>
              <w:pStyle w:val="TableParagraph"/>
              <w:spacing w:before="0"/>
              <w:ind w:left="108"/>
              <w:rPr>
                <w:i/>
                <w:iCs/>
                <w:lang w:val="sr-Cyrl-RS"/>
              </w:rPr>
            </w:pPr>
            <w:r w:rsidRPr="00012F08">
              <w:rPr>
                <w:i/>
                <w:iCs/>
                <w:lang w:val="sr-Cyrl-RS"/>
              </w:rPr>
              <w:t>1</w:t>
            </w:r>
            <w:r w:rsidR="00536CC4">
              <w:rPr>
                <w:i/>
                <w:iCs/>
                <w:lang w:val="sr-Cyrl-RS"/>
              </w:rPr>
              <w:t>3</w:t>
            </w:r>
            <w:r w:rsidRPr="00012F08">
              <w:rPr>
                <w:i/>
                <w:iCs/>
                <w:lang w:val="sr-Cyrl-RS"/>
              </w:rPr>
              <w:t>:</w:t>
            </w:r>
            <w:r w:rsidR="00023FC7">
              <w:rPr>
                <w:i/>
                <w:iCs/>
                <w:lang w:val="sr-Cyrl-RS"/>
              </w:rPr>
              <w:t>0</w:t>
            </w:r>
            <w:r w:rsidRPr="00012F08">
              <w:rPr>
                <w:i/>
                <w:iCs/>
                <w:lang w:val="sr-Cyrl-RS"/>
              </w:rPr>
              <w:t>0 – 1</w:t>
            </w:r>
            <w:r w:rsidR="00023FC7">
              <w:rPr>
                <w:i/>
                <w:iCs/>
                <w:lang w:val="sr-Cyrl-RS"/>
              </w:rPr>
              <w:t>3</w:t>
            </w:r>
            <w:r w:rsidRPr="00012F08">
              <w:rPr>
                <w:i/>
                <w:iCs/>
                <w:lang w:val="sr-Cyrl-RS"/>
              </w:rPr>
              <w:t>:</w:t>
            </w:r>
            <w:r w:rsidR="000B5FE9">
              <w:rPr>
                <w:i/>
                <w:iCs/>
                <w:lang w:val="sr-Cyrl-RS"/>
              </w:rPr>
              <w:t>15</w:t>
            </w:r>
          </w:p>
        </w:tc>
        <w:tc>
          <w:tcPr>
            <w:tcW w:w="8554" w:type="dxa"/>
            <w:shd w:val="clear" w:color="auto" w:fill="D9D9D9" w:themeFill="background1" w:themeFillShade="D9"/>
          </w:tcPr>
          <w:p w14:paraId="60B9DDB6" w14:textId="35FFBC84" w:rsidR="00256452" w:rsidRPr="00864ECA" w:rsidRDefault="00256452" w:rsidP="00012F08">
            <w:pPr>
              <w:pStyle w:val="TableParagraph"/>
              <w:spacing w:before="0" w:line="264" w:lineRule="exact"/>
              <w:ind w:left="0"/>
              <w:rPr>
                <w:b/>
                <w:i/>
                <w:iCs/>
                <w:lang w:val="sr-Cyrl-RS"/>
              </w:rPr>
            </w:pPr>
            <w:r w:rsidRPr="00864ECA">
              <w:rPr>
                <w:b/>
                <w:i/>
                <w:iCs/>
                <w:lang w:val="sr-Cyrl-RS"/>
              </w:rPr>
              <w:t xml:space="preserve">Пауза </w:t>
            </w:r>
          </w:p>
        </w:tc>
      </w:tr>
      <w:tr w:rsidR="00256452" w:rsidRPr="00012F08" w14:paraId="7C83E194" w14:textId="77777777" w:rsidTr="001A6FF1">
        <w:trPr>
          <w:trHeight w:val="289"/>
          <w:jc w:val="center"/>
        </w:trPr>
        <w:tc>
          <w:tcPr>
            <w:tcW w:w="1805" w:type="dxa"/>
          </w:tcPr>
          <w:p w14:paraId="7D700E67" w14:textId="22796FB6" w:rsidR="00256452" w:rsidRPr="00012F08" w:rsidRDefault="00256452" w:rsidP="00256452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  <w:r w:rsidRPr="00012F08">
              <w:rPr>
                <w:lang w:val="sr-Cyrl-RS"/>
              </w:rPr>
              <w:t>1</w:t>
            </w:r>
            <w:r w:rsidR="00023FC7">
              <w:rPr>
                <w:lang w:val="sr-Cyrl-RS"/>
              </w:rPr>
              <w:t>3</w:t>
            </w:r>
            <w:r w:rsidRPr="00012F08">
              <w:rPr>
                <w:lang w:val="sr-Cyrl-RS"/>
              </w:rPr>
              <w:t>:</w:t>
            </w:r>
            <w:r w:rsidR="000B5FE9">
              <w:rPr>
                <w:lang w:val="sr-Cyrl-RS"/>
              </w:rPr>
              <w:t>15</w:t>
            </w:r>
            <w:r w:rsidRPr="00012F08">
              <w:rPr>
                <w:lang w:val="sr-Cyrl-RS"/>
              </w:rPr>
              <w:t xml:space="preserve"> – 1</w:t>
            </w:r>
            <w:r w:rsidR="00536CC4">
              <w:rPr>
                <w:lang w:val="sr-Cyrl-RS"/>
              </w:rPr>
              <w:t>4</w:t>
            </w:r>
            <w:r w:rsidRPr="00012F08">
              <w:rPr>
                <w:lang w:val="sr-Cyrl-RS"/>
              </w:rPr>
              <w:t>:</w:t>
            </w:r>
            <w:r w:rsidR="00023FC7">
              <w:rPr>
                <w:lang w:val="sr-Cyrl-RS"/>
              </w:rPr>
              <w:t>00</w:t>
            </w:r>
          </w:p>
          <w:p w14:paraId="4EE57343" w14:textId="77777777" w:rsidR="00256452" w:rsidRPr="00012F08" w:rsidRDefault="00256452" w:rsidP="00256452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</w:p>
          <w:p w14:paraId="5383B644" w14:textId="080EF800" w:rsidR="00256452" w:rsidRPr="00012F08" w:rsidRDefault="00256452" w:rsidP="00256452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</w:p>
        </w:tc>
        <w:tc>
          <w:tcPr>
            <w:tcW w:w="8554" w:type="dxa"/>
          </w:tcPr>
          <w:p w14:paraId="27EB3991" w14:textId="77777777" w:rsidR="004973CD" w:rsidRDefault="004973CD" w:rsidP="004973CD">
            <w:pPr>
              <w:rPr>
                <w:lang w:val="sr-Cyrl-RS"/>
              </w:rPr>
            </w:pPr>
            <w:r w:rsidRPr="00AE2088">
              <w:rPr>
                <w:lang w:val="sr-Cyrl-RS"/>
              </w:rPr>
              <w:t>Праћење ефеката политике социјалне заштите у ЈЛС</w:t>
            </w:r>
          </w:p>
          <w:p w14:paraId="060C4A0B" w14:textId="77777777" w:rsidR="004973CD" w:rsidRDefault="004973CD" w:rsidP="004973C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Ефикасност </w:t>
            </w:r>
            <w:r w:rsidRPr="00AE2088">
              <w:rPr>
                <w:lang w:val="sr-Cyrl-RS"/>
              </w:rPr>
              <w:t>јавних расхода за социјалну заштиту</w:t>
            </w:r>
          </w:p>
          <w:p w14:paraId="7B9E21CE" w14:textId="20813DB9" w:rsidR="00012F08" w:rsidRPr="00012F08" w:rsidRDefault="004973CD" w:rsidP="00B70602">
            <w:pPr>
              <w:pStyle w:val="TableParagraph"/>
              <w:spacing w:before="0" w:after="120" w:line="264" w:lineRule="exact"/>
              <w:ind w:left="0"/>
              <w:rPr>
                <w:bCs/>
                <w:lang w:val="sr-Cyrl-RS"/>
              </w:rPr>
            </w:pPr>
            <w:r>
              <w:rPr>
                <w:lang w:val="sr-Cyrl-RS"/>
              </w:rPr>
              <w:t>Ефекти социјалне заштите</w:t>
            </w:r>
          </w:p>
        </w:tc>
      </w:tr>
      <w:tr w:rsidR="00256452" w:rsidRPr="00012F08" w14:paraId="07510EFC" w14:textId="77777777" w:rsidTr="001A6FF1">
        <w:trPr>
          <w:trHeight w:val="289"/>
          <w:jc w:val="center"/>
        </w:trPr>
        <w:tc>
          <w:tcPr>
            <w:tcW w:w="1805" w:type="dxa"/>
          </w:tcPr>
          <w:p w14:paraId="28B30B26" w14:textId="7EC1C627" w:rsidR="00256452" w:rsidRPr="00012F08" w:rsidRDefault="00256452" w:rsidP="00256452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  <w:r w:rsidRPr="00012F08">
              <w:rPr>
                <w:lang w:val="sr-Cyrl-RS"/>
              </w:rPr>
              <w:t>1</w:t>
            </w:r>
            <w:r w:rsidR="00536CC4">
              <w:rPr>
                <w:lang w:val="sr-Cyrl-RS"/>
              </w:rPr>
              <w:t>4</w:t>
            </w:r>
            <w:r w:rsidRPr="00012F08">
              <w:rPr>
                <w:lang w:val="sr-Cyrl-RS"/>
              </w:rPr>
              <w:t>:</w:t>
            </w:r>
            <w:r w:rsidR="00023FC7">
              <w:rPr>
                <w:lang w:val="sr-Cyrl-RS"/>
              </w:rPr>
              <w:t>0</w:t>
            </w:r>
            <w:r w:rsidRPr="00012F08">
              <w:rPr>
                <w:lang w:val="sr-Cyrl-RS"/>
              </w:rPr>
              <w:t>0 – 1</w:t>
            </w:r>
            <w:r w:rsidR="00023FC7">
              <w:rPr>
                <w:lang w:val="sr-Cyrl-RS"/>
              </w:rPr>
              <w:t>4</w:t>
            </w:r>
            <w:r w:rsidRPr="00012F08">
              <w:rPr>
                <w:lang w:val="sr-Cyrl-RS"/>
              </w:rPr>
              <w:t>:</w:t>
            </w:r>
            <w:r w:rsidR="00023FC7">
              <w:rPr>
                <w:lang w:val="sr-Cyrl-RS"/>
              </w:rPr>
              <w:t>15</w:t>
            </w:r>
          </w:p>
        </w:tc>
        <w:tc>
          <w:tcPr>
            <w:tcW w:w="8554" w:type="dxa"/>
          </w:tcPr>
          <w:p w14:paraId="77BF774F" w14:textId="36C997D4" w:rsidR="00256452" w:rsidRPr="00012F08" w:rsidRDefault="00256452" w:rsidP="00256452">
            <w:pPr>
              <w:pStyle w:val="TableParagraph"/>
              <w:spacing w:before="0" w:line="246" w:lineRule="exact"/>
              <w:ind w:left="366" w:right="-138"/>
              <w:rPr>
                <w:b/>
                <w:lang w:val="sr-Cyrl-RS"/>
              </w:rPr>
            </w:pPr>
            <w:r w:rsidRPr="00012F08">
              <w:rPr>
                <w:b/>
                <w:lang w:val="sr-Cyrl-RS"/>
              </w:rPr>
              <w:t>Коментари и закључци обуке - Завршна реч</w:t>
            </w:r>
          </w:p>
        </w:tc>
      </w:tr>
      <w:tr w:rsidR="00256452" w:rsidRPr="00012F08" w14:paraId="59FA3D23" w14:textId="77777777" w:rsidTr="001A6FF1">
        <w:trPr>
          <w:trHeight w:val="289"/>
          <w:jc w:val="center"/>
        </w:trPr>
        <w:tc>
          <w:tcPr>
            <w:tcW w:w="1805" w:type="dxa"/>
          </w:tcPr>
          <w:p w14:paraId="3FE1D86E" w14:textId="777D9BEB" w:rsidR="00256452" w:rsidRPr="00012F08" w:rsidRDefault="00256452" w:rsidP="00256452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  <w:r w:rsidRPr="00012F08">
              <w:rPr>
                <w:lang w:val="sr-Cyrl-RS"/>
              </w:rPr>
              <w:t>1</w:t>
            </w:r>
            <w:r w:rsidR="00023FC7">
              <w:rPr>
                <w:lang w:val="sr-Cyrl-RS"/>
              </w:rPr>
              <w:t>4</w:t>
            </w:r>
            <w:r w:rsidRPr="00012F08">
              <w:rPr>
                <w:lang w:val="sr-Cyrl-RS"/>
              </w:rPr>
              <w:t>:</w:t>
            </w:r>
            <w:r w:rsidR="00023FC7">
              <w:rPr>
                <w:lang w:val="sr-Cyrl-RS"/>
              </w:rPr>
              <w:t>15</w:t>
            </w:r>
            <w:r w:rsidRPr="00012F08">
              <w:rPr>
                <w:lang w:val="sr-Cyrl-RS"/>
              </w:rPr>
              <w:t xml:space="preserve"> – 14:</w:t>
            </w:r>
            <w:r w:rsidR="00023FC7">
              <w:rPr>
                <w:lang w:val="sr-Cyrl-RS"/>
              </w:rPr>
              <w:t>45</w:t>
            </w:r>
          </w:p>
        </w:tc>
        <w:tc>
          <w:tcPr>
            <w:tcW w:w="8554" w:type="dxa"/>
          </w:tcPr>
          <w:p w14:paraId="5638BEBD" w14:textId="2621123F" w:rsidR="00256452" w:rsidRPr="00012F08" w:rsidRDefault="00256452" w:rsidP="00256452">
            <w:pPr>
              <w:pStyle w:val="TableParagraph"/>
              <w:spacing w:before="0" w:line="246" w:lineRule="exact"/>
              <w:ind w:left="366" w:right="-138"/>
              <w:rPr>
                <w:b/>
                <w:lang w:val="sr-Cyrl-RS"/>
              </w:rPr>
            </w:pPr>
            <w:r w:rsidRPr="00012F08">
              <w:rPr>
                <w:b/>
                <w:lang w:val="sr-Cyrl-RS"/>
              </w:rPr>
              <w:t>Тест</w:t>
            </w:r>
          </w:p>
        </w:tc>
      </w:tr>
      <w:tr w:rsidR="00256452" w:rsidRPr="00012F08" w14:paraId="720CACCE" w14:textId="77777777" w:rsidTr="001A6FF1">
        <w:trPr>
          <w:trHeight w:val="289"/>
          <w:jc w:val="center"/>
        </w:trPr>
        <w:tc>
          <w:tcPr>
            <w:tcW w:w="1805" w:type="dxa"/>
          </w:tcPr>
          <w:p w14:paraId="136636CF" w14:textId="20B4C13C" w:rsidR="00256452" w:rsidRPr="00012F08" w:rsidRDefault="00256452" w:rsidP="00256452">
            <w:pPr>
              <w:pStyle w:val="TableParagraph"/>
              <w:spacing w:before="0" w:line="246" w:lineRule="exact"/>
              <w:ind w:left="108"/>
              <w:rPr>
                <w:lang w:val="sr-Cyrl-RS"/>
              </w:rPr>
            </w:pPr>
            <w:r w:rsidRPr="00012F08">
              <w:rPr>
                <w:lang w:val="sr-Cyrl-RS"/>
              </w:rPr>
              <w:t>14:</w:t>
            </w:r>
            <w:r w:rsidR="00023FC7">
              <w:rPr>
                <w:lang w:val="sr-Cyrl-RS"/>
              </w:rPr>
              <w:t>45</w:t>
            </w:r>
            <w:r w:rsidRPr="00012F08">
              <w:rPr>
                <w:lang w:val="sr-Cyrl-RS"/>
              </w:rPr>
              <w:t xml:space="preserve"> – 1</w:t>
            </w:r>
            <w:r w:rsidR="00023FC7">
              <w:rPr>
                <w:lang w:val="sr-Cyrl-RS"/>
              </w:rPr>
              <w:t>5</w:t>
            </w:r>
            <w:r w:rsidRPr="00012F08">
              <w:rPr>
                <w:lang w:val="sr-Cyrl-RS"/>
              </w:rPr>
              <w:t>:</w:t>
            </w:r>
            <w:r w:rsidR="00023FC7">
              <w:rPr>
                <w:lang w:val="sr-Cyrl-RS"/>
              </w:rPr>
              <w:t>0</w:t>
            </w:r>
            <w:r w:rsidR="00864ECA">
              <w:rPr>
                <w:lang w:val="sr-Cyrl-RS"/>
              </w:rPr>
              <w:t>0</w:t>
            </w:r>
          </w:p>
        </w:tc>
        <w:tc>
          <w:tcPr>
            <w:tcW w:w="8554" w:type="dxa"/>
          </w:tcPr>
          <w:p w14:paraId="535153E7" w14:textId="760931D3" w:rsidR="00256452" w:rsidRPr="00012F08" w:rsidRDefault="00256452" w:rsidP="00256452">
            <w:pPr>
              <w:pStyle w:val="TableParagraph"/>
              <w:spacing w:before="0" w:line="246" w:lineRule="exact"/>
              <w:ind w:left="366" w:right="-138"/>
              <w:rPr>
                <w:b/>
                <w:lang w:val="sr-Cyrl-RS"/>
              </w:rPr>
            </w:pPr>
            <w:r w:rsidRPr="00012F08">
              <w:rPr>
                <w:b/>
                <w:lang w:val="sr-Cyrl-RS"/>
              </w:rPr>
              <w:t>Евалуација</w:t>
            </w:r>
          </w:p>
        </w:tc>
      </w:tr>
    </w:tbl>
    <w:p w14:paraId="68F3081B" w14:textId="49BC5F95" w:rsidR="00BE6D9B" w:rsidRPr="0022137D" w:rsidRDefault="00BE6D9B" w:rsidP="006B612D">
      <w:pPr>
        <w:rPr>
          <w:lang w:val="sr-Cyrl-RS"/>
        </w:rPr>
      </w:pPr>
    </w:p>
    <w:sectPr w:rsidR="00BE6D9B" w:rsidRPr="0022137D" w:rsidSect="006B612D">
      <w:footerReference w:type="default" r:id="rId13"/>
      <w:type w:val="continuous"/>
      <w:pgSz w:w="11910" w:h="16840"/>
      <w:pgMar w:top="567" w:right="1140" w:bottom="567" w:left="13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9A6C" w14:textId="77777777" w:rsidR="0021477B" w:rsidRDefault="0021477B" w:rsidP="00845E2A">
      <w:r>
        <w:separator/>
      </w:r>
    </w:p>
  </w:endnote>
  <w:endnote w:type="continuationSeparator" w:id="0">
    <w:p w14:paraId="74ECCB4B" w14:textId="77777777" w:rsidR="0021477B" w:rsidRDefault="0021477B" w:rsidP="0084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4708" w14:textId="77777777" w:rsidR="00C54AAE" w:rsidRDefault="00C54AAE" w:rsidP="00C54AAE">
    <w:pPr>
      <w:pStyle w:val="Footer"/>
      <w:ind w:left="-720"/>
      <w:jc w:val="center"/>
      <w:rPr>
        <w:rFonts w:ascii="Arial Nova" w:eastAsia="Calibri" w:hAnsi="Arial Nova"/>
        <w:noProof/>
        <w:color w:val="800000"/>
        <w:sz w:val="20"/>
        <w:szCs w:val="20"/>
        <w:lang w:val="en-US" w:eastAsia="en-US" w:bidi="ar-SA"/>
      </w:rPr>
    </w:pPr>
  </w:p>
  <w:p w14:paraId="7840462D" w14:textId="2FA4E956" w:rsidR="00C54AAE" w:rsidRPr="00C54AAE" w:rsidRDefault="00C54AAE" w:rsidP="00C54AAE">
    <w:pPr>
      <w:pStyle w:val="Footer"/>
      <w:ind w:left="-720"/>
      <w:jc w:val="center"/>
      <w:rPr>
        <w:rFonts w:ascii="Arial Nova" w:eastAsia="Calibri" w:hAnsi="Arial Nova"/>
        <w:noProof/>
        <w:color w:val="800000"/>
        <w:sz w:val="20"/>
        <w:szCs w:val="20"/>
        <w:lang w:val="sr-Cyrl-RS" w:eastAsia="en-US" w:bidi="ar-SA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en-US" w:eastAsia="en-US" w:bidi="ar-SA"/>
      </w:rPr>
      <w:t>O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Cyrl-RS" w:eastAsia="en-US" w:bidi="ar-SA"/>
      </w:rPr>
      <w:t xml:space="preserve">ву активност СКГО реализује у оквиру пројекта 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Latn-RS" w:eastAsia="en-US" w:bidi="ar-SA"/>
      </w:rPr>
      <w:t>„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Cyrl-RS" w:eastAsia="en-US" w:bidi="ar-SA"/>
      </w:rPr>
      <w:t>Институционална подршка СКГО – трећа фаза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Latn-RS" w:eastAsia="en-US" w:bidi="ar-SA"/>
      </w:rPr>
      <w:t>“</w:t>
    </w:r>
    <w:r w:rsidRPr="00C54AAE">
      <w:rPr>
        <w:rFonts w:ascii="Arial Nova" w:eastAsia="Calibri" w:hAnsi="Arial Nova"/>
        <w:noProof/>
        <w:color w:val="800000"/>
        <w:sz w:val="20"/>
        <w:szCs w:val="20"/>
        <w:lang w:val="sr-Cyrl-RS" w:eastAsia="en-US" w:bidi="ar-SA"/>
      </w:rPr>
      <w:t xml:space="preserve">, </w:t>
    </w:r>
  </w:p>
  <w:p w14:paraId="54D13085" w14:textId="77777777" w:rsidR="00C54AAE" w:rsidRPr="00C54AAE" w:rsidRDefault="00C54AAE" w:rsidP="00C54AAE">
    <w:pPr>
      <w:widowControl/>
      <w:tabs>
        <w:tab w:val="center" w:pos="4536"/>
        <w:tab w:val="right" w:pos="9072"/>
      </w:tabs>
      <w:autoSpaceDE/>
      <w:autoSpaceDN/>
      <w:jc w:val="center"/>
      <w:rPr>
        <w:rFonts w:ascii="Arial Nova" w:eastAsia="Calibri" w:hAnsi="Arial Nova" w:cs="Times New Roman"/>
        <w:noProof/>
        <w:color w:val="800000"/>
        <w:sz w:val="20"/>
        <w:szCs w:val="20"/>
        <w:lang w:val="sr-Cyrl-RS" w:eastAsia="en-US" w:bidi="ar-SA"/>
      </w:rPr>
    </w:pPr>
    <w:r w:rsidRPr="00C54AAE">
      <w:rPr>
        <w:rFonts w:ascii="Arial Nova" w:eastAsia="Calibri" w:hAnsi="Arial Nova"/>
        <w:noProof/>
        <w:color w:val="800000"/>
        <w:sz w:val="20"/>
        <w:szCs w:val="20"/>
        <w:lang w:val="sr-Cyrl-RS" w:eastAsia="en-US" w:bidi="ar-SA"/>
      </w:rPr>
      <w:t>који подржава Влада Швајцарске</w:t>
    </w:r>
  </w:p>
  <w:p w14:paraId="3F338557" w14:textId="6AF951F2" w:rsidR="00C54AAE" w:rsidRDefault="00C54AAE">
    <w:pPr>
      <w:pStyle w:val="Footer"/>
    </w:pPr>
  </w:p>
  <w:p w14:paraId="395DF595" w14:textId="77777777" w:rsidR="00C54AAE" w:rsidRDefault="00C54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4BE7" w14:textId="77777777" w:rsidR="0021477B" w:rsidRDefault="0021477B" w:rsidP="00845E2A">
      <w:r>
        <w:separator/>
      </w:r>
    </w:p>
  </w:footnote>
  <w:footnote w:type="continuationSeparator" w:id="0">
    <w:p w14:paraId="735D9CB3" w14:textId="77777777" w:rsidR="0021477B" w:rsidRDefault="0021477B" w:rsidP="0084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1659"/>
    <w:multiLevelType w:val="hybridMultilevel"/>
    <w:tmpl w:val="F8CAF8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16A"/>
    <w:multiLevelType w:val="hybridMultilevel"/>
    <w:tmpl w:val="E2B4B476"/>
    <w:lvl w:ilvl="0" w:tplc="08090001">
      <w:start w:val="1"/>
      <w:numFmt w:val="bullet"/>
      <w:lvlText w:val=""/>
      <w:lvlJc w:val="left"/>
      <w:pPr>
        <w:ind w:left="5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2" w15:restartNumberingAfterBreak="0">
    <w:nsid w:val="1FA71062"/>
    <w:multiLevelType w:val="hybridMultilevel"/>
    <w:tmpl w:val="5FBAC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92CC9"/>
    <w:multiLevelType w:val="hybridMultilevel"/>
    <w:tmpl w:val="B2FCF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82C0B"/>
    <w:multiLevelType w:val="hybridMultilevel"/>
    <w:tmpl w:val="CEDA0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1E679D"/>
    <w:multiLevelType w:val="hybridMultilevel"/>
    <w:tmpl w:val="681A1D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4B92"/>
    <w:multiLevelType w:val="hybridMultilevel"/>
    <w:tmpl w:val="1804ADB4"/>
    <w:lvl w:ilvl="0" w:tplc="BB80BE4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670C8"/>
    <w:multiLevelType w:val="hybridMultilevel"/>
    <w:tmpl w:val="E46C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05F13"/>
    <w:multiLevelType w:val="hybridMultilevel"/>
    <w:tmpl w:val="5AC478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32222"/>
    <w:multiLevelType w:val="hybridMultilevel"/>
    <w:tmpl w:val="DB8E64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22196"/>
    <w:multiLevelType w:val="hybridMultilevel"/>
    <w:tmpl w:val="4D82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5A2"/>
    <w:multiLevelType w:val="hybridMultilevel"/>
    <w:tmpl w:val="73667C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55968"/>
    <w:multiLevelType w:val="hybridMultilevel"/>
    <w:tmpl w:val="63B69F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93660"/>
    <w:multiLevelType w:val="hybridMultilevel"/>
    <w:tmpl w:val="90AED5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66E03"/>
    <w:multiLevelType w:val="hybridMultilevel"/>
    <w:tmpl w:val="95568E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A4596"/>
    <w:multiLevelType w:val="hybridMultilevel"/>
    <w:tmpl w:val="59F8086A"/>
    <w:lvl w:ilvl="0" w:tplc="08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6" w15:restartNumberingAfterBreak="0">
    <w:nsid w:val="7F69399E"/>
    <w:multiLevelType w:val="hybridMultilevel"/>
    <w:tmpl w:val="5DA6FCB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09648">
    <w:abstractNumId w:val="2"/>
  </w:num>
  <w:num w:numId="2" w16cid:durableId="1032071879">
    <w:abstractNumId w:val="1"/>
  </w:num>
  <w:num w:numId="3" w16cid:durableId="1873300292">
    <w:abstractNumId w:val="3"/>
  </w:num>
  <w:num w:numId="4" w16cid:durableId="2023504581">
    <w:abstractNumId w:val="4"/>
  </w:num>
  <w:num w:numId="5" w16cid:durableId="1178159452">
    <w:abstractNumId w:val="15"/>
  </w:num>
  <w:num w:numId="6" w16cid:durableId="1353728570">
    <w:abstractNumId w:val="11"/>
  </w:num>
  <w:num w:numId="7" w16cid:durableId="508183217">
    <w:abstractNumId w:val="12"/>
  </w:num>
  <w:num w:numId="8" w16cid:durableId="1614745237">
    <w:abstractNumId w:val="0"/>
  </w:num>
  <w:num w:numId="9" w16cid:durableId="1913273064">
    <w:abstractNumId w:val="9"/>
  </w:num>
  <w:num w:numId="10" w16cid:durableId="502211437">
    <w:abstractNumId w:val="13"/>
  </w:num>
  <w:num w:numId="11" w16cid:durableId="1577518690">
    <w:abstractNumId w:val="14"/>
  </w:num>
  <w:num w:numId="12" w16cid:durableId="486166813">
    <w:abstractNumId w:val="7"/>
  </w:num>
  <w:num w:numId="13" w16cid:durableId="591203155">
    <w:abstractNumId w:val="10"/>
  </w:num>
  <w:num w:numId="14" w16cid:durableId="2065448407">
    <w:abstractNumId w:val="5"/>
  </w:num>
  <w:num w:numId="15" w16cid:durableId="128129207">
    <w:abstractNumId w:val="8"/>
  </w:num>
  <w:num w:numId="16" w16cid:durableId="1441878661">
    <w:abstractNumId w:val="16"/>
  </w:num>
  <w:num w:numId="17" w16cid:durableId="14135781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CB"/>
    <w:rsid w:val="0001234B"/>
    <w:rsid w:val="00012F08"/>
    <w:rsid w:val="000212A5"/>
    <w:rsid w:val="00023FC7"/>
    <w:rsid w:val="000420FE"/>
    <w:rsid w:val="000469B9"/>
    <w:rsid w:val="00054E72"/>
    <w:rsid w:val="00056028"/>
    <w:rsid w:val="00061945"/>
    <w:rsid w:val="00081004"/>
    <w:rsid w:val="0009335B"/>
    <w:rsid w:val="000B5FE9"/>
    <w:rsid w:val="001072E1"/>
    <w:rsid w:val="00107551"/>
    <w:rsid w:val="00111648"/>
    <w:rsid w:val="00146378"/>
    <w:rsid w:val="00154F97"/>
    <w:rsid w:val="00194493"/>
    <w:rsid w:val="001A6FF1"/>
    <w:rsid w:val="001B14B4"/>
    <w:rsid w:val="001E517B"/>
    <w:rsid w:val="001F183B"/>
    <w:rsid w:val="001F33B6"/>
    <w:rsid w:val="0021477B"/>
    <w:rsid w:val="0022137D"/>
    <w:rsid w:val="00230202"/>
    <w:rsid w:val="00232522"/>
    <w:rsid w:val="002468E1"/>
    <w:rsid w:val="00252625"/>
    <w:rsid w:val="00256452"/>
    <w:rsid w:val="00276A06"/>
    <w:rsid w:val="002B6830"/>
    <w:rsid w:val="002C6F59"/>
    <w:rsid w:val="002F0D3F"/>
    <w:rsid w:val="00316E42"/>
    <w:rsid w:val="003453B4"/>
    <w:rsid w:val="003621D5"/>
    <w:rsid w:val="00365B26"/>
    <w:rsid w:val="00366B60"/>
    <w:rsid w:val="00387B84"/>
    <w:rsid w:val="003C740C"/>
    <w:rsid w:val="003E2033"/>
    <w:rsid w:val="003E38CF"/>
    <w:rsid w:val="004174D7"/>
    <w:rsid w:val="00450FDC"/>
    <w:rsid w:val="004614A4"/>
    <w:rsid w:val="0049279C"/>
    <w:rsid w:val="004973CD"/>
    <w:rsid w:val="004B0DAF"/>
    <w:rsid w:val="004D0B2F"/>
    <w:rsid w:val="004F224D"/>
    <w:rsid w:val="00504BE4"/>
    <w:rsid w:val="0050692B"/>
    <w:rsid w:val="00511925"/>
    <w:rsid w:val="005158B5"/>
    <w:rsid w:val="0052144A"/>
    <w:rsid w:val="00536CC4"/>
    <w:rsid w:val="00564A62"/>
    <w:rsid w:val="00566F64"/>
    <w:rsid w:val="00575DC8"/>
    <w:rsid w:val="00582F85"/>
    <w:rsid w:val="0058621C"/>
    <w:rsid w:val="00590485"/>
    <w:rsid w:val="005B3533"/>
    <w:rsid w:val="005B5A93"/>
    <w:rsid w:val="005F6B1D"/>
    <w:rsid w:val="006111DB"/>
    <w:rsid w:val="00631AB1"/>
    <w:rsid w:val="00647B2E"/>
    <w:rsid w:val="00660289"/>
    <w:rsid w:val="0067073B"/>
    <w:rsid w:val="006B3B03"/>
    <w:rsid w:val="006B612D"/>
    <w:rsid w:val="006D1253"/>
    <w:rsid w:val="006F388B"/>
    <w:rsid w:val="006F5B98"/>
    <w:rsid w:val="00702209"/>
    <w:rsid w:val="00715A04"/>
    <w:rsid w:val="0072173A"/>
    <w:rsid w:val="00761D81"/>
    <w:rsid w:val="00792580"/>
    <w:rsid w:val="00796AD3"/>
    <w:rsid w:val="007A1AD0"/>
    <w:rsid w:val="007B6DEC"/>
    <w:rsid w:val="007C7C0C"/>
    <w:rsid w:val="00820564"/>
    <w:rsid w:val="0082072D"/>
    <w:rsid w:val="00837888"/>
    <w:rsid w:val="00845E2A"/>
    <w:rsid w:val="00856DAC"/>
    <w:rsid w:val="00864ECA"/>
    <w:rsid w:val="00866C4D"/>
    <w:rsid w:val="00884958"/>
    <w:rsid w:val="008C2280"/>
    <w:rsid w:val="008D6FC5"/>
    <w:rsid w:val="008E4D0B"/>
    <w:rsid w:val="008F58CF"/>
    <w:rsid w:val="008F5A97"/>
    <w:rsid w:val="00930E30"/>
    <w:rsid w:val="009776EC"/>
    <w:rsid w:val="00995C3E"/>
    <w:rsid w:val="00997694"/>
    <w:rsid w:val="009A4155"/>
    <w:rsid w:val="009E4599"/>
    <w:rsid w:val="00A07C4E"/>
    <w:rsid w:val="00A11D4C"/>
    <w:rsid w:val="00A26AA6"/>
    <w:rsid w:val="00A37EA1"/>
    <w:rsid w:val="00A459A3"/>
    <w:rsid w:val="00A47BF9"/>
    <w:rsid w:val="00A51DFF"/>
    <w:rsid w:val="00A65C2A"/>
    <w:rsid w:val="00A70FF1"/>
    <w:rsid w:val="00A716DE"/>
    <w:rsid w:val="00A745E0"/>
    <w:rsid w:val="00A80E4D"/>
    <w:rsid w:val="00A92C4A"/>
    <w:rsid w:val="00AB3A7F"/>
    <w:rsid w:val="00AF38CC"/>
    <w:rsid w:val="00B14395"/>
    <w:rsid w:val="00B21C25"/>
    <w:rsid w:val="00B37D41"/>
    <w:rsid w:val="00B70602"/>
    <w:rsid w:val="00B91343"/>
    <w:rsid w:val="00BB11D8"/>
    <w:rsid w:val="00BB39EE"/>
    <w:rsid w:val="00BE6D9B"/>
    <w:rsid w:val="00BF0C27"/>
    <w:rsid w:val="00BF25F3"/>
    <w:rsid w:val="00C13636"/>
    <w:rsid w:val="00C15913"/>
    <w:rsid w:val="00C26C54"/>
    <w:rsid w:val="00C54AAE"/>
    <w:rsid w:val="00C619CB"/>
    <w:rsid w:val="00C85FCE"/>
    <w:rsid w:val="00CB32C2"/>
    <w:rsid w:val="00CC7E0A"/>
    <w:rsid w:val="00CD0BA1"/>
    <w:rsid w:val="00D056F0"/>
    <w:rsid w:val="00D11995"/>
    <w:rsid w:val="00D767E0"/>
    <w:rsid w:val="00D8504F"/>
    <w:rsid w:val="00DA2C61"/>
    <w:rsid w:val="00DA685C"/>
    <w:rsid w:val="00DB3670"/>
    <w:rsid w:val="00DD0D5B"/>
    <w:rsid w:val="00DF3AFD"/>
    <w:rsid w:val="00DF486D"/>
    <w:rsid w:val="00E103A6"/>
    <w:rsid w:val="00E23B0E"/>
    <w:rsid w:val="00E665A9"/>
    <w:rsid w:val="00E823AB"/>
    <w:rsid w:val="00E9314F"/>
    <w:rsid w:val="00EB6056"/>
    <w:rsid w:val="00EC0D0C"/>
    <w:rsid w:val="00EC1577"/>
    <w:rsid w:val="00EE4F4C"/>
    <w:rsid w:val="00EE749B"/>
    <w:rsid w:val="00F0373B"/>
    <w:rsid w:val="00F07426"/>
    <w:rsid w:val="00F11D1A"/>
    <w:rsid w:val="00F17F91"/>
    <w:rsid w:val="00F44472"/>
    <w:rsid w:val="00F87CEE"/>
    <w:rsid w:val="00F96BB3"/>
    <w:rsid w:val="00FA0723"/>
    <w:rsid w:val="00FA3F45"/>
    <w:rsid w:val="00FC4CEF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C657F"/>
  <w15:docId w15:val="{3E0F9BE8-5D21-48C8-9FA7-C830C6D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CEF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R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Book Antiqua" w:eastAsia="Book Antiqua" w:hAnsi="Book Antiqua" w:cs="Book Antiqua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ind w:left="23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C54"/>
    <w:rPr>
      <w:rFonts w:ascii="Segoe UI" w:eastAsia="Tahoma" w:hAnsi="Segoe UI" w:cs="Segoe UI"/>
      <w:sz w:val="18"/>
      <w:szCs w:val="18"/>
      <w:lang w:val="en-GB" w:eastAsia="en-GB" w:bidi="en-GB"/>
    </w:rPr>
  </w:style>
  <w:style w:type="table" w:styleId="TableGrid">
    <w:name w:val="Table Grid"/>
    <w:basedOn w:val="TableNormal"/>
    <w:uiPriority w:val="59"/>
    <w:rsid w:val="00BE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E2A"/>
    <w:rPr>
      <w:rFonts w:ascii="Tahoma" w:eastAsia="Tahoma" w:hAnsi="Tahoma" w:cs="Tahom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45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E2A"/>
    <w:rPr>
      <w:rFonts w:ascii="Tahoma" w:eastAsia="Tahoma" w:hAnsi="Tahoma" w:cs="Tahoma"/>
      <w:lang w:val="en-GB" w:eastAsia="en-GB" w:bidi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4A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4AAE"/>
    <w:rPr>
      <w:rFonts w:ascii="Tahoma" w:eastAsia="Tahoma" w:hAnsi="Tahoma" w:cs="Tahoma"/>
      <w:sz w:val="20"/>
      <w:szCs w:val="20"/>
      <w:lang w:val="en-GB" w:eastAsia="en-GB" w:bidi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54AAE"/>
    <w:rPr>
      <w:vertAlign w:val="superscript"/>
    </w:rPr>
  </w:style>
  <w:style w:type="character" w:customStyle="1" w:styleId="markedcontent">
    <w:name w:val="markedcontent"/>
    <w:basedOn w:val="DefaultParagraphFont"/>
    <w:rsid w:val="00A65C2A"/>
  </w:style>
  <w:style w:type="character" w:customStyle="1" w:styleId="Heading1Char">
    <w:name w:val="Heading 1 Char"/>
    <w:basedOn w:val="DefaultParagraphFont"/>
    <w:link w:val="Heading1"/>
    <w:uiPriority w:val="9"/>
    <w:rsid w:val="00FC4C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54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E72"/>
    <w:rPr>
      <w:rFonts w:ascii="Tahoma" w:eastAsia="Tahoma" w:hAnsi="Tahoma" w:cs="Tahoma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72"/>
    <w:rPr>
      <w:rFonts w:ascii="Tahoma" w:eastAsia="Tahoma" w:hAnsi="Tahoma" w:cs="Tahoma"/>
      <w:b/>
      <w:bCs/>
      <w:sz w:val="20"/>
      <w:szCs w:val="20"/>
      <w:lang w:val="en-GB" w:eastAsia="en-GB" w:bidi="en-GB"/>
    </w:rPr>
  </w:style>
  <w:style w:type="character" w:styleId="Hyperlink">
    <w:name w:val="Hyperlink"/>
    <w:basedOn w:val="DefaultParagraphFont"/>
    <w:uiPriority w:val="99"/>
    <w:semiHidden/>
    <w:unhideWhenUsed/>
    <w:rsid w:val="00BB39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meeting/register/tZMsf-6rrzIqHN19B1YfvLVozc43MvrktSg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meeting/register/tZcrfuGgrD4uHtTLgN4EB7lpn0KeCYxKzMo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meeting/register/tZApcO2vqjsrGdPF-Woom_YrXDba2gjyRHX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D7E6-92DE-411D-A32D-4214500C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Stojanovic Keric</dc:creator>
  <cp:lastModifiedBy>Mirjana Komnenović</cp:lastModifiedBy>
  <cp:revision>2</cp:revision>
  <cp:lastPrinted>2021-04-19T06:23:00Z</cp:lastPrinted>
  <dcterms:created xsi:type="dcterms:W3CDTF">2022-08-19T10:41:00Z</dcterms:created>
  <dcterms:modified xsi:type="dcterms:W3CDTF">2022-08-19T10:41:00Z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2020-02-04T00:00:00Z</vt:filetime>
  </property>
</Properties>
</file>