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F881" w14:textId="67154B45" w:rsidR="009D1974" w:rsidRPr="009A3C60" w:rsidRDefault="009D1974">
      <w:pPr>
        <w:rPr>
          <w:sz w:val="20"/>
          <w:szCs w:val="20"/>
        </w:rPr>
      </w:pPr>
    </w:p>
    <w:p w14:paraId="36F5912D" w14:textId="77777777" w:rsidR="009D1974" w:rsidRPr="009A3C60" w:rsidRDefault="009D1974">
      <w:pPr>
        <w:rPr>
          <w:sz w:val="20"/>
          <w:szCs w:val="20"/>
        </w:rPr>
      </w:pP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45"/>
        <w:gridCol w:w="7493"/>
        <w:gridCol w:w="38"/>
        <w:gridCol w:w="264"/>
      </w:tblGrid>
      <w:tr w:rsidR="00710943" w:rsidRPr="009A3C60" w14:paraId="539EB698" w14:textId="77777777" w:rsidTr="00C1251A">
        <w:trPr>
          <w:trHeight w:val="762"/>
        </w:trPr>
        <w:tc>
          <w:tcPr>
            <w:tcW w:w="10045" w:type="dxa"/>
            <w:gridSpan w:val="5"/>
          </w:tcPr>
          <w:p w14:paraId="42AB1091" w14:textId="3E4DC209" w:rsidR="00710943" w:rsidRPr="009A3C60" w:rsidRDefault="00551D4A" w:rsidP="00551D4A">
            <w:pPr>
              <w:spacing w:line="360" w:lineRule="auto"/>
              <w:ind w:left="-38"/>
              <w:jc w:val="center"/>
              <w:rPr>
                <w:rFonts w:ascii="Tahoma" w:hAnsi="Tahoma" w:cs="Tahoma"/>
                <w:b/>
                <w:bCs/>
                <w:color w:val="990000"/>
              </w:rPr>
            </w:pPr>
            <w:r w:rsidRPr="009A3C60">
              <w:rPr>
                <w:rFonts w:ascii="Tahoma" w:eastAsia="Tahoma" w:hAnsi="Tahoma" w:cs="Tahoma"/>
                <w:b/>
                <w:iCs/>
                <w:color w:val="990000"/>
                <w:lang w:eastAsia="en-GB" w:bidi="en-GB"/>
              </w:rPr>
              <w:t>RADIONICA</w:t>
            </w:r>
            <w:r w:rsidR="00710943" w:rsidRPr="009A3C60">
              <w:rPr>
                <w:rFonts w:ascii="Tahoma" w:eastAsia="Tahoma" w:hAnsi="Tahoma" w:cs="Tahoma"/>
                <w:b/>
                <w:iCs/>
                <w:color w:val="990000"/>
                <w:lang w:eastAsia="en-GB" w:bidi="en-GB"/>
              </w:rPr>
              <w:t xml:space="preserve">: </w:t>
            </w:r>
            <w:r w:rsidRPr="009A3C60">
              <w:rPr>
                <w:rFonts w:ascii="Tahoma" w:eastAsia="Tahoma" w:hAnsi="Tahoma" w:cs="Tahoma"/>
                <w:b/>
                <w:iCs/>
                <w:color w:val="990000"/>
                <w:lang w:eastAsia="en-GB" w:bidi="en-GB"/>
              </w:rPr>
              <w:t xml:space="preserve">PREDSTAVLJANJE REZULTATA PROJEKTA „UNAPREĐENJE TRANSPARENTNOSTI UPRAVLJANJA </w:t>
            </w:r>
            <w:r w:rsidR="008A412E" w:rsidRPr="009A3C60">
              <w:rPr>
                <w:rFonts w:ascii="Tahoma" w:eastAsia="Tahoma" w:hAnsi="Tahoma" w:cs="Tahoma"/>
                <w:b/>
                <w:iCs/>
                <w:color w:val="990000"/>
                <w:lang w:eastAsia="en-GB" w:bidi="en-GB"/>
              </w:rPr>
              <w:t>JAVNIM FINANSIJAMA LOKALNE SAMOUPRAVE“ – BUDŽETSKI PORTAL</w:t>
            </w:r>
          </w:p>
          <w:p w14:paraId="0CCD7EC6" w14:textId="3304F2D8" w:rsidR="00710943" w:rsidRPr="009A3C60" w:rsidRDefault="008A412E" w:rsidP="009A3C6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990000"/>
                <w:sz w:val="20"/>
                <w:szCs w:val="20"/>
                <w:lang w:val="sr-Latn-BA"/>
              </w:rPr>
            </w:pPr>
            <w:r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 xml:space="preserve">Vrnjačka </w:t>
            </w:r>
            <w:r w:rsidR="00C561EC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B</w:t>
            </w:r>
            <w:r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anja</w:t>
            </w:r>
            <w:r w:rsidR="00710943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 xml:space="preserve">, </w:t>
            </w:r>
            <w:r w:rsidR="00682AEE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2</w:t>
            </w:r>
            <w:r w:rsidR="00964DCC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3</w:t>
            </w:r>
            <w:r w:rsidR="00710943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 xml:space="preserve">. </w:t>
            </w:r>
            <w:r w:rsidR="00682AEE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i 2</w:t>
            </w:r>
            <w:r w:rsidR="00964DCC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4</w:t>
            </w:r>
            <w:r w:rsidR="00682AEE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 xml:space="preserve">. </w:t>
            </w:r>
            <w:r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 xml:space="preserve">mart </w:t>
            </w:r>
            <w:r w:rsidR="00710943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 xml:space="preserve"> 202</w:t>
            </w:r>
            <w:r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2</w:t>
            </w:r>
            <w:r w:rsidR="00710943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</w:rPr>
              <w:t>. godine</w:t>
            </w:r>
            <w:r w:rsidR="009A3C60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  <w:lang w:val="sr-Cyrl-RS"/>
              </w:rPr>
              <w:t xml:space="preserve">, </w:t>
            </w:r>
            <w:r w:rsidR="009A3C60" w:rsidRPr="009A3C60">
              <w:rPr>
                <w:rFonts w:ascii="Tahoma" w:hAnsi="Tahoma" w:cs="Tahoma"/>
                <w:b/>
                <w:bCs/>
                <w:color w:val="990000"/>
                <w:sz w:val="20"/>
                <w:szCs w:val="20"/>
                <w:lang w:val="sr-Latn-BA"/>
              </w:rPr>
              <w:t>hotel Tonanti</w:t>
            </w:r>
          </w:p>
          <w:p w14:paraId="0732ACE4" w14:textId="50463D99" w:rsidR="00710943" w:rsidRPr="009A3C60" w:rsidRDefault="00710943" w:rsidP="009A3C60">
            <w:pPr>
              <w:pStyle w:val="TableParagraph"/>
              <w:spacing w:before="0" w:line="264" w:lineRule="exact"/>
              <w:ind w:left="0" w:right="449"/>
              <w:jc w:val="center"/>
              <w:rPr>
                <w:b/>
                <w:color w:val="990000"/>
                <w:sz w:val="20"/>
                <w:szCs w:val="20"/>
              </w:rPr>
            </w:pPr>
            <w:r w:rsidRPr="009A3C60">
              <w:rPr>
                <w:b/>
                <w:color w:val="990000"/>
                <w:sz w:val="20"/>
                <w:szCs w:val="20"/>
              </w:rPr>
              <w:t>DNEVNI RED</w:t>
            </w:r>
          </w:p>
          <w:p w14:paraId="239701D6" w14:textId="756507BF" w:rsidR="00A45D99" w:rsidRDefault="00A45D99" w:rsidP="009A3C60">
            <w:pPr>
              <w:pStyle w:val="TableParagraph"/>
              <w:spacing w:before="0" w:line="264" w:lineRule="exact"/>
              <w:ind w:left="0" w:right="449"/>
              <w:rPr>
                <w:b/>
                <w:color w:val="990000"/>
                <w:sz w:val="20"/>
                <w:szCs w:val="20"/>
              </w:rPr>
            </w:pPr>
          </w:p>
          <w:p w14:paraId="3FE71B01" w14:textId="77777777" w:rsidR="009A3C60" w:rsidRPr="009A3C60" w:rsidRDefault="009A3C60" w:rsidP="009A3C60">
            <w:pPr>
              <w:pStyle w:val="TableParagraph"/>
              <w:spacing w:before="0" w:line="264" w:lineRule="exact"/>
              <w:ind w:left="0" w:right="449"/>
              <w:rPr>
                <w:b/>
                <w:color w:val="990000"/>
                <w:sz w:val="20"/>
                <w:szCs w:val="20"/>
              </w:rPr>
            </w:pPr>
          </w:p>
          <w:p w14:paraId="26B09BA5" w14:textId="7AD08B3D" w:rsidR="00682AEE" w:rsidRPr="009A3C60" w:rsidRDefault="00835255" w:rsidP="00682AEE">
            <w:pPr>
              <w:pStyle w:val="TableParagraph"/>
              <w:spacing w:before="0" w:line="264" w:lineRule="exact"/>
              <w:ind w:left="3" w:right="449"/>
              <w:rPr>
                <w:b/>
                <w:color w:val="990000"/>
                <w:sz w:val="20"/>
                <w:szCs w:val="20"/>
                <w:lang w:val="nn-NO"/>
              </w:rPr>
            </w:pPr>
            <w:r w:rsidRPr="009A3C60">
              <w:rPr>
                <w:b/>
                <w:color w:val="990000"/>
                <w:sz w:val="20"/>
                <w:szCs w:val="20"/>
                <w:lang w:val="nn-NO"/>
              </w:rPr>
              <w:t>P</w:t>
            </w:r>
            <w:r w:rsidR="00A50F6F" w:rsidRPr="009A3C60">
              <w:rPr>
                <w:b/>
                <w:color w:val="990000"/>
                <w:sz w:val="20"/>
                <w:szCs w:val="20"/>
                <w:lang w:val="nn-NO"/>
              </w:rPr>
              <w:t>rvi dan</w:t>
            </w:r>
            <w:r w:rsidR="007204CE" w:rsidRPr="009A3C60">
              <w:rPr>
                <w:b/>
                <w:color w:val="990000"/>
                <w:sz w:val="20"/>
                <w:szCs w:val="20"/>
                <w:lang w:val="nn-NO"/>
              </w:rPr>
              <w:t>,</w:t>
            </w:r>
            <w:r w:rsidR="0047477F" w:rsidRPr="009A3C60">
              <w:rPr>
                <w:b/>
                <w:color w:val="990000"/>
                <w:sz w:val="20"/>
                <w:szCs w:val="20"/>
                <w:lang w:val="nn-NO"/>
              </w:rPr>
              <w:t xml:space="preserve"> </w:t>
            </w:r>
            <w:r w:rsidR="00682AEE" w:rsidRPr="009A3C60">
              <w:rPr>
                <w:b/>
                <w:color w:val="990000"/>
                <w:sz w:val="20"/>
                <w:szCs w:val="20"/>
                <w:lang w:val="nn-NO"/>
              </w:rPr>
              <w:t>2</w:t>
            </w:r>
            <w:r w:rsidR="0015580E">
              <w:rPr>
                <w:b/>
                <w:color w:val="990000"/>
                <w:sz w:val="20"/>
                <w:szCs w:val="20"/>
                <w:lang w:val="nn-NO"/>
              </w:rPr>
              <w:t>3</w:t>
            </w:r>
            <w:r w:rsidR="00682AEE" w:rsidRPr="009A3C60">
              <w:rPr>
                <w:b/>
                <w:color w:val="990000"/>
                <w:sz w:val="20"/>
                <w:szCs w:val="20"/>
                <w:lang w:val="nn-NO"/>
              </w:rPr>
              <w:t>.mart</w:t>
            </w:r>
            <w:r w:rsidR="007204CE" w:rsidRPr="009A3C60">
              <w:rPr>
                <w:b/>
                <w:color w:val="990000"/>
                <w:sz w:val="20"/>
                <w:szCs w:val="20"/>
                <w:lang w:val="nn-NO"/>
              </w:rPr>
              <w:t xml:space="preserve"> 2022.godine </w:t>
            </w:r>
            <w:r w:rsidR="00A50F6F" w:rsidRPr="009A3C60">
              <w:rPr>
                <w:b/>
                <w:color w:val="990000"/>
                <w:sz w:val="20"/>
                <w:szCs w:val="20"/>
                <w:lang w:val="nn-NO"/>
              </w:rPr>
              <w:t xml:space="preserve"> </w:t>
            </w:r>
            <w:r w:rsidR="0047477F" w:rsidRPr="009A3C60">
              <w:rPr>
                <w:b/>
                <w:color w:val="990000"/>
                <w:sz w:val="20"/>
                <w:szCs w:val="20"/>
                <w:lang w:val="nn-NO"/>
              </w:rPr>
              <w:t xml:space="preserve"> </w:t>
            </w:r>
          </w:p>
          <w:p w14:paraId="76B8B783" w14:textId="77777777" w:rsidR="0047477F" w:rsidRPr="009A3C60" w:rsidRDefault="0047477F" w:rsidP="00682AEE">
            <w:pPr>
              <w:pStyle w:val="TableParagraph"/>
              <w:spacing w:before="0" w:line="264" w:lineRule="exact"/>
              <w:ind w:left="3" w:right="449"/>
              <w:rPr>
                <w:b/>
                <w:color w:val="990000"/>
                <w:sz w:val="20"/>
                <w:szCs w:val="20"/>
                <w:lang w:val="nn-NO"/>
              </w:rPr>
            </w:pPr>
          </w:p>
          <w:tbl>
            <w:tblPr>
              <w:tblW w:w="9728" w:type="dxa"/>
              <w:tblBorders>
                <w:insideH w:val="dotted" w:sz="4" w:space="0" w:color="CCB340"/>
                <w:insideV w:val="dotted" w:sz="4" w:space="0" w:color="CCB34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1"/>
              <w:gridCol w:w="7527"/>
            </w:tblGrid>
            <w:tr w:rsidR="009D5A2C" w:rsidRPr="009A3C60" w14:paraId="6D21D05D" w14:textId="77777777" w:rsidTr="009A3C60">
              <w:trPr>
                <w:trHeight w:val="269"/>
              </w:trPr>
              <w:tc>
                <w:tcPr>
                  <w:tcW w:w="2201" w:type="dxa"/>
                  <w:shd w:val="clear" w:color="auto" w:fill="CC9900"/>
                </w:tcPr>
                <w:p w14:paraId="157B4D0B" w14:textId="134C4C86" w:rsidR="009D5A2C" w:rsidRPr="009A3C60" w:rsidRDefault="009D5A2C" w:rsidP="009D5A2C">
                  <w:pPr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</w:pP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16</w:t>
                  </w: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  <w:lang w:val="sr-Cyrl-CS"/>
                    </w:rPr>
                    <w:t>:</w:t>
                  </w:r>
                  <w:r w:rsidR="00327BE0"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00</w:t>
                  </w: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  <w:lang w:val="sr-Cyrl-CS"/>
                    </w:rPr>
                    <w:t xml:space="preserve"> -</w:t>
                  </w: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16</w:t>
                  </w: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  <w:lang w:val="sr-Cyrl-CS"/>
                    </w:rPr>
                    <w:t>:</w:t>
                  </w:r>
                  <w:r w:rsidR="00327BE0"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527" w:type="dxa"/>
                  <w:shd w:val="clear" w:color="auto" w:fill="CC9900"/>
                </w:tcPr>
                <w:p w14:paraId="36476CB3" w14:textId="77777777" w:rsidR="009D5A2C" w:rsidRPr="009A3C60" w:rsidRDefault="009D5A2C" w:rsidP="009D5A2C">
                  <w:pPr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</w:pP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  <w:lang w:val="sr-Cyrl-CS"/>
                    </w:rPr>
                    <w:t xml:space="preserve">Uvodna </w:t>
                  </w: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 xml:space="preserve">sesija </w:t>
                  </w:r>
                </w:p>
              </w:tc>
            </w:tr>
            <w:tr w:rsidR="009D5A2C" w:rsidRPr="009A3C60" w14:paraId="1646A581" w14:textId="77777777" w:rsidTr="009A3C60">
              <w:trPr>
                <w:trHeight w:val="257"/>
              </w:trPr>
              <w:tc>
                <w:tcPr>
                  <w:tcW w:w="2201" w:type="dxa"/>
                </w:tcPr>
                <w:p w14:paraId="4543689C" w14:textId="77777777" w:rsidR="009D5A2C" w:rsidRPr="009A3C60" w:rsidRDefault="009D5A2C" w:rsidP="009D5A2C">
                  <w:pPr>
                    <w:jc w:val="both"/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27" w:type="dxa"/>
                </w:tcPr>
                <w:p w14:paraId="6CA2DDFE" w14:textId="104D918B" w:rsidR="009F7C80" w:rsidRDefault="0076191A" w:rsidP="00270DFD">
                  <w:pPr>
                    <w:spacing w:line="220" w:lineRule="exact"/>
                  </w:pPr>
                  <w:r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 xml:space="preserve">Neven Dobrijević </w:t>
                  </w:r>
                  <w:r w:rsidR="00CF2C52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="00CF2C52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="009F7C80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>Portfolio Manager – Public</w:t>
                  </w:r>
                  <w:r w:rsidR="00270DFD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 xml:space="preserve"> Finance – UNDP /on line</w:t>
                  </w:r>
                  <w:r w:rsidR="00C97C81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</w:p>
                <w:p w14:paraId="5E222167" w14:textId="77777777" w:rsidR="00270DFD" w:rsidRDefault="00270DFD" w:rsidP="009D5A2C">
                  <w:pPr>
                    <w:spacing w:line="264" w:lineRule="auto"/>
                    <w:jc w:val="both"/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</w:pPr>
                </w:p>
                <w:p w14:paraId="46110702" w14:textId="33D06E3E" w:rsidR="009D5A2C" w:rsidRPr="009A3C60" w:rsidRDefault="009D5A2C" w:rsidP="009D5A2C">
                  <w:pPr>
                    <w:spacing w:line="264" w:lineRule="auto"/>
                    <w:jc w:val="both"/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</w:pPr>
                  <w:r w:rsidRPr="009A3C60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>Bojana Gašić Praštalo,</w:t>
                  </w:r>
                  <w:r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 xml:space="preserve"> </w:t>
                  </w:r>
                  <w:r w:rsidRPr="00C97C81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>Menadžer</w:t>
                  </w:r>
                  <w:r w:rsidR="009D43DD" w:rsidRPr="00C97C81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>ka</w:t>
                  </w:r>
                  <w:r w:rsidRPr="00C97C81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 xml:space="preserve"> projekta</w:t>
                  </w:r>
                  <w:r w:rsidR="00225CC5" w:rsidRPr="00C97C81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 xml:space="preserve"> </w:t>
                  </w:r>
                  <w:r w:rsidRPr="00C97C81">
                    <w:rPr>
                      <w:rFonts w:ascii="Tahoma" w:eastAsia="Calibri" w:hAnsi="Tahoma" w:cs="Tahoma"/>
                      <w:b/>
                      <w:bCs/>
                      <w:noProof/>
                      <w:sz w:val="20"/>
                      <w:szCs w:val="20"/>
                    </w:rPr>
                    <w:t>SKGO</w:t>
                  </w:r>
                  <w:r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 xml:space="preserve"> –</w:t>
                  </w:r>
                  <w:r w:rsidR="00A25170"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 xml:space="preserve"> </w:t>
                  </w:r>
                  <w:r w:rsidR="00CE347F"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>predstavljanj</w:t>
                  </w:r>
                  <w:r w:rsidR="009B3A0C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>e</w:t>
                  </w:r>
                  <w:r w:rsidR="00CE347F"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 xml:space="preserve"> </w:t>
                  </w:r>
                  <w:r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>rezultat</w:t>
                  </w:r>
                  <w:r w:rsidR="00CE347F"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>a</w:t>
                  </w:r>
                  <w:r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 xml:space="preserve"> projekt</w:t>
                  </w:r>
                  <w:r w:rsidR="00E1497C"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>a</w:t>
                  </w:r>
                  <w:r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 xml:space="preserve"> </w:t>
                  </w:r>
                  <w:r w:rsidR="005A6634" w:rsidRPr="009A3C60"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  <w:t>za Budžetski portal (BP)</w:t>
                  </w:r>
                </w:p>
              </w:tc>
            </w:tr>
            <w:tr w:rsidR="009D5A2C" w:rsidRPr="009A3C60" w14:paraId="1B8EC06E" w14:textId="77777777" w:rsidTr="009A3C60">
              <w:trPr>
                <w:trHeight w:val="305"/>
              </w:trPr>
              <w:tc>
                <w:tcPr>
                  <w:tcW w:w="2201" w:type="dxa"/>
                  <w:shd w:val="clear" w:color="auto" w:fill="CC9900"/>
                </w:tcPr>
                <w:p w14:paraId="28F52ABF" w14:textId="43613BD7" w:rsidR="009D5A2C" w:rsidRPr="009A3C60" w:rsidRDefault="009D5A2C" w:rsidP="009D5A2C">
                  <w:pPr>
                    <w:jc w:val="both"/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</w:pP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16:15 – 1</w:t>
                  </w:r>
                  <w:r w:rsidR="00C71887"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7</w:t>
                  </w:r>
                  <w:r w:rsidRPr="009A3C60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:</w:t>
                  </w:r>
                  <w:r w:rsidR="008F5724">
                    <w:rPr>
                      <w:rFonts w:ascii="Tahoma" w:eastAsia="Calibri" w:hAnsi="Tahoma" w:cs="Tahoma"/>
                      <w:b/>
                      <w:noProof/>
                      <w:color w:val="FFFFF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527" w:type="dxa"/>
                  <w:shd w:val="clear" w:color="auto" w:fill="CC9900"/>
                </w:tcPr>
                <w:p w14:paraId="6075A02D" w14:textId="73D6242A" w:rsidR="009D5A2C" w:rsidRPr="009A3C60" w:rsidRDefault="0015580E" w:rsidP="009D5A2C">
                  <w:pPr>
                    <w:jc w:val="both"/>
                    <w:rPr>
                      <w:rFonts w:ascii="Tahoma" w:eastAsia="Calibri" w:hAnsi="Tahoma" w:cs="Tahoma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Primena JBP za transparentniji sistem finansijskog upravljanja i kontrole u LS </w:t>
                  </w:r>
                </w:p>
              </w:tc>
            </w:tr>
            <w:tr w:rsidR="009D5A2C" w:rsidRPr="009A3C60" w14:paraId="5A36CAD7" w14:textId="77777777" w:rsidTr="009A3C60">
              <w:trPr>
                <w:trHeight w:val="257"/>
              </w:trPr>
              <w:tc>
                <w:tcPr>
                  <w:tcW w:w="2201" w:type="dxa"/>
                </w:tcPr>
                <w:p w14:paraId="4E790CE2" w14:textId="77777777" w:rsidR="009D5A2C" w:rsidRPr="009A3C60" w:rsidRDefault="009D5A2C" w:rsidP="009D5A2C">
                  <w:pPr>
                    <w:jc w:val="both"/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7527" w:type="dxa"/>
                </w:tcPr>
                <w:p w14:paraId="14F01A8A" w14:textId="780CDE53" w:rsidR="009D5A2C" w:rsidRPr="009A3C60" w:rsidRDefault="00983F38" w:rsidP="009D5A2C">
                  <w:pPr>
                    <w:spacing w:line="264" w:lineRule="auto"/>
                    <w:jc w:val="both"/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</w:pPr>
                  <w:r w:rsidRPr="009A3C6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Gordana Ili</w:t>
                  </w:r>
                  <w:r w:rsidR="00A50F6F" w:rsidRPr="009A3C6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ć - </w:t>
                  </w:r>
                  <w:r w:rsidRPr="009A3C6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saradnik SKGO</w:t>
                  </w:r>
                  <w:r w:rsidRPr="009A3C6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15580E">
                    <w:rPr>
                      <w:rFonts w:ascii="Tahoma" w:hAnsi="Tahoma" w:cs="Tahoma"/>
                      <w:sz w:val="20"/>
                      <w:szCs w:val="20"/>
                    </w:rPr>
                    <w:t>–</w:t>
                  </w:r>
                  <w:r w:rsidR="00FF2730" w:rsidRPr="009A3C6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15580E">
                    <w:rPr>
                      <w:rFonts w:ascii="Tahoma" w:hAnsi="Tahoma" w:cs="Tahoma"/>
                      <w:sz w:val="20"/>
                      <w:szCs w:val="20"/>
                    </w:rPr>
                    <w:t>Primena JBP za transparentniji sistem finansijskog upravljanja i kontrole u LS</w:t>
                  </w:r>
                </w:p>
              </w:tc>
            </w:tr>
            <w:tr w:rsidR="009D5A2C" w:rsidRPr="009A3C60" w14:paraId="451D9CD8" w14:textId="77777777" w:rsidTr="009A3C60">
              <w:trPr>
                <w:trHeight w:val="257"/>
              </w:trPr>
              <w:tc>
                <w:tcPr>
                  <w:tcW w:w="2201" w:type="dxa"/>
                  <w:shd w:val="clear" w:color="auto" w:fill="CC9900"/>
                </w:tcPr>
                <w:p w14:paraId="30387DE4" w14:textId="404C511F" w:rsidR="009D5A2C" w:rsidRPr="009A3C60" w:rsidRDefault="005F4C2A" w:rsidP="009D5A2C">
                  <w:pPr>
                    <w:jc w:val="both"/>
                    <w:rPr>
                      <w:rFonts w:ascii="Tahoma" w:eastAsia="Calibri" w:hAnsi="Tahoma" w:cs="Tahoma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</w:pPr>
                  <w:r w:rsidRPr="009A3C60">
                    <w:rPr>
                      <w:rFonts w:ascii="Tahoma" w:eastAsia="Calibri" w:hAnsi="Tahoma" w:cs="Tahoma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  <w:t>17:</w:t>
                  </w:r>
                  <w:r w:rsidR="008F5724">
                    <w:rPr>
                      <w:rFonts w:ascii="Tahoma" w:eastAsia="Calibri" w:hAnsi="Tahoma" w:cs="Tahoma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527" w:type="dxa"/>
                  <w:shd w:val="clear" w:color="auto" w:fill="CC9900"/>
                </w:tcPr>
                <w:p w14:paraId="024250AD" w14:textId="4F3A49F8" w:rsidR="009D5A2C" w:rsidRPr="009A3C60" w:rsidRDefault="005F4C2A" w:rsidP="009D5A2C">
                  <w:pPr>
                    <w:spacing w:line="264" w:lineRule="auto"/>
                    <w:jc w:val="both"/>
                    <w:rPr>
                      <w:rFonts w:ascii="Tahoma" w:eastAsia="Calibri" w:hAnsi="Tahoma" w:cs="Tahoma"/>
                      <w:noProof/>
                      <w:sz w:val="20"/>
                      <w:szCs w:val="20"/>
                    </w:rPr>
                  </w:pPr>
                  <w:r w:rsidRPr="009A3C60">
                    <w:rPr>
                      <w:rFonts w:ascii="Tahoma" w:eastAsia="Calibri" w:hAnsi="Tahoma" w:cs="Tahoma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  <w:t>Zatvaranje</w:t>
                  </w:r>
                  <w:r w:rsidRPr="009A3C60"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9A3C60">
                    <w:rPr>
                      <w:rFonts w:ascii="Tahoma" w:eastAsia="Calibri" w:hAnsi="Tahoma" w:cs="Tahoma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  <w:t>prvog dana radionice</w:t>
                  </w:r>
                </w:p>
              </w:tc>
            </w:tr>
            <w:tr w:rsidR="009A3C60" w:rsidRPr="009A3C60" w14:paraId="3BEACE8D" w14:textId="77777777" w:rsidTr="009A3C60">
              <w:trPr>
                <w:trHeight w:val="257"/>
              </w:trPr>
              <w:tc>
                <w:tcPr>
                  <w:tcW w:w="2201" w:type="dxa"/>
                  <w:shd w:val="clear" w:color="auto" w:fill="auto"/>
                </w:tcPr>
                <w:p w14:paraId="7E78E7F3" w14:textId="77777777" w:rsidR="009A3C60" w:rsidRPr="009A3C60" w:rsidRDefault="009A3C60" w:rsidP="009D5A2C">
                  <w:pPr>
                    <w:jc w:val="both"/>
                    <w:rPr>
                      <w:rFonts w:ascii="Arial Nova" w:eastAsia="Calibri" w:hAnsi="Arial Nova" w:cs="Calibri Light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7527" w:type="dxa"/>
                  <w:shd w:val="clear" w:color="auto" w:fill="auto"/>
                </w:tcPr>
                <w:p w14:paraId="7F67606A" w14:textId="70240555" w:rsidR="009A3C60" w:rsidRPr="009A3C60" w:rsidRDefault="009A3C60" w:rsidP="009D5A2C">
                  <w:pPr>
                    <w:spacing w:line="264" w:lineRule="auto"/>
                    <w:jc w:val="both"/>
                    <w:rPr>
                      <w:rFonts w:ascii="Arial Nova" w:eastAsia="Calibri" w:hAnsi="Arial Nova" w:cs="Calibri Light"/>
                      <w:bCs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47BAF52" w14:textId="22894DB6" w:rsidR="009A3C60" w:rsidRPr="009A3C60" w:rsidRDefault="009A3C60" w:rsidP="009A3C60">
            <w:pPr>
              <w:pStyle w:val="TableParagraph"/>
              <w:spacing w:before="0" w:line="264" w:lineRule="exact"/>
              <w:ind w:left="0" w:right="449"/>
              <w:rPr>
                <w:rFonts w:ascii="Arial Nova" w:hAnsi="Arial Nova"/>
                <w:b/>
                <w:color w:val="990000"/>
                <w:sz w:val="20"/>
                <w:szCs w:val="20"/>
                <w:lang w:val="sr-Cyrl-RS"/>
              </w:rPr>
            </w:pPr>
          </w:p>
          <w:p w14:paraId="4B47DB63" w14:textId="566C666D" w:rsidR="00A50F6F" w:rsidRPr="009A3C60" w:rsidRDefault="00835255" w:rsidP="0057309C">
            <w:pPr>
              <w:pStyle w:val="TableParagraph"/>
              <w:spacing w:before="0" w:line="264" w:lineRule="exact"/>
              <w:ind w:left="3" w:right="449"/>
              <w:rPr>
                <w:rFonts w:ascii="Arial Nova" w:hAnsi="Arial Nova"/>
                <w:b/>
                <w:color w:val="990000"/>
                <w:sz w:val="20"/>
                <w:szCs w:val="20"/>
              </w:rPr>
            </w:pPr>
            <w:proofErr w:type="spellStart"/>
            <w:r w:rsidRPr="009A3C60">
              <w:rPr>
                <w:rFonts w:ascii="Arial Nova" w:hAnsi="Arial Nova"/>
                <w:b/>
                <w:color w:val="990000"/>
                <w:sz w:val="20"/>
                <w:szCs w:val="20"/>
              </w:rPr>
              <w:t>D</w:t>
            </w:r>
            <w:r w:rsidR="00A50F6F" w:rsidRPr="009A3C60">
              <w:rPr>
                <w:rFonts w:ascii="Arial Nova" w:hAnsi="Arial Nova"/>
                <w:b/>
                <w:color w:val="990000"/>
                <w:sz w:val="20"/>
                <w:szCs w:val="20"/>
              </w:rPr>
              <w:t>rugi</w:t>
            </w:r>
            <w:proofErr w:type="spellEnd"/>
            <w:r w:rsidR="00A50F6F" w:rsidRPr="009A3C60">
              <w:rPr>
                <w:rFonts w:ascii="Arial Nova" w:hAnsi="Arial Nova"/>
                <w:b/>
                <w:color w:val="990000"/>
                <w:sz w:val="20"/>
                <w:szCs w:val="20"/>
              </w:rPr>
              <w:t xml:space="preserve"> dan, </w:t>
            </w:r>
            <w:proofErr w:type="gramStart"/>
            <w:r w:rsidR="00A50F6F" w:rsidRPr="009A3C60">
              <w:rPr>
                <w:rFonts w:ascii="Arial Nova" w:hAnsi="Arial Nova"/>
                <w:b/>
                <w:color w:val="990000"/>
                <w:sz w:val="20"/>
                <w:szCs w:val="20"/>
              </w:rPr>
              <w:t>2</w:t>
            </w:r>
            <w:r w:rsidR="0015580E">
              <w:rPr>
                <w:rFonts w:ascii="Arial Nova" w:hAnsi="Arial Nova"/>
                <w:b/>
                <w:color w:val="990000"/>
                <w:sz w:val="20"/>
                <w:szCs w:val="20"/>
              </w:rPr>
              <w:t>4</w:t>
            </w:r>
            <w:r w:rsidR="00A50F6F" w:rsidRPr="009A3C60">
              <w:rPr>
                <w:rFonts w:ascii="Arial Nova" w:hAnsi="Arial Nova"/>
                <w:b/>
                <w:color w:val="990000"/>
                <w:sz w:val="20"/>
                <w:szCs w:val="20"/>
              </w:rPr>
              <w:t>.mart</w:t>
            </w:r>
            <w:proofErr w:type="gramEnd"/>
            <w:r w:rsidR="00A50F6F" w:rsidRPr="009A3C60">
              <w:rPr>
                <w:rFonts w:ascii="Arial Nova" w:hAnsi="Arial Nova"/>
                <w:b/>
                <w:color w:val="990000"/>
                <w:sz w:val="20"/>
                <w:szCs w:val="20"/>
              </w:rPr>
              <w:t xml:space="preserve"> 2022.godine</w:t>
            </w:r>
          </w:p>
          <w:p w14:paraId="3E1F58CE" w14:textId="1A9117B9" w:rsidR="00A50F6F" w:rsidRPr="009A3C60" w:rsidRDefault="00A50F6F" w:rsidP="0057309C">
            <w:pPr>
              <w:pStyle w:val="TableParagraph"/>
              <w:spacing w:before="0" w:line="264" w:lineRule="exact"/>
              <w:ind w:left="3" w:right="449"/>
              <w:rPr>
                <w:rFonts w:ascii="Arial Nova" w:hAnsi="Arial Nova"/>
                <w:b/>
                <w:color w:val="990000"/>
                <w:sz w:val="20"/>
                <w:szCs w:val="20"/>
              </w:rPr>
            </w:pPr>
          </w:p>
        </w:tc>
      </w:tr>
      <w:tr w:rsidR="00710943" w:rsidRPr="009A3C60" w14:paraId="30D9F9D4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323"/>
        </w:trPr>
        <w:tc>
          <w:tcPr>
            <w:tcW w:w="2205" w:type="dxa"/>
            <w:shd w:val="clear" w:color="auto" w:fill="CC9900"/>
          </w:tcPr>
          <w:p w14:paraId="7B9F47A5" w14:textId="2BF0151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10:</w:t>
            </w:r>
            <w:r w:rsidR="004977F2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00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 </w:t>
            </w:r>
            <w:r w:rsidR="004977F2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–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 1</w:t>
            </w:r>
            <w:r w:rsidR="004977F2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0:45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288C7E67" w14:textId="28876744" w:rsidR="00710943" w:rsidRPr="009A3C60" w:rsidRDefault="00C216C2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  <w:lang w:val="en-US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M</w:t>
            </w:r>
            <w:r w:rsidR="00733C7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etodološki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 </w:t>
            </w:r>
            <w:r w:rsidR="00733C7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pristup</w:t>
            </w:r>
          </w:p>
        </w:tc>
      </w:tr>
      <w:tr w:rsidR="00710943" w:rsidRPr="009A3C60" w14:paraId="227F7DE6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273"/>
        </w:trPr>
        <w:tc>
          <w:tcPr>
            <w:tcW w:w="2205" w:type="dxa"/>
          </w:tcPr>
          <w:p w14:paraId="35520DA3" w14:textId="7777777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noProof/>
                <w:sz w:val="20"/>
                <w:szCs w:val="20"/>
              </w:rPr>
            </w:pPr>
          </w:p>
        </w:tc>
        <w:tc>
          <w:tcPr>
            <w:tcW w:w="7538" w:type="dxa"/>
            <w:gridSpan w:val="2"/>
          </w:tcPr>
          <w:p w14:paraId="27E1F4F7" w14:textId="40CFB988" w:rsidR="00710943" w:rsidRPr="009A3C60" w:rsidRDefault="00747C4F" w:rsidP="0057309C">
            <w:pPr>
              <w:spacing w:line="264" w:lineRule="auto"/>
              <w:jc w:val="both"/>
              <w:rPr>
                <w:rFonts w:ascii="Tahoma" w:eastAsia="Calibri" w:hAnsi="Tahoma" w:cs="Tahoma"/>
                <w:noProof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  <w:t xml:space="preserve">Dragan Spirić, saradnik SKGO - </w:t>
            </w:r>
            <w:r w:rsidR="00AA7BAE" w:rsidRPr="009A3C60">
              <w:rPr>
                <w:rFonts w:ascii="Tahoma" w:eastAsia="Calibri" w:hAnsi="Tahoma" w:cs="Tahoma"/>
                <w:noProof/>
                <w:sz w:val="20"/>
                <w:szCs w:val="20"/>
              </w:rPr>
              <w:t>P</w:t>
            </w:r>
            <w:r w:rsidR="00042E91" w:rsidRPr="009A3C60">
              <w:rPr>
                <w:rFonts w:ascii="Tahoma" w:eastAsia="Calibri" w:hAnsi="Tahoma" w:cs="Tahoma"/>
                <w:noProof/>
                <w:sz w:val="20"/>
                <w:szCs w:val="20"/>
              </w:rPr>
              <w:t>redstavljanje finalne Analize</w:t>
            </w:r>
            <w:r w:rsidR="00B8552B" w:rsidRPr="009A3C60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doprinosa BP unapređenju menadžmenta javnih finansija</w:t>
            </w:r>
            <w:r w:rsidR="0051441C" w:rsidRPr="009A3C60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i dobrog upravljanja na nivou </w:t>
            </w:r>
            <w:r w:rsidR="00C94F6A" w:rsidRPr="009A3C60">
              <w:rPr>
                <w:rFonts w:ascii="Tahoma" w:eastAsia="Calibri" w:hAnsi="Tahoma" w:cs="Tahoma"/>
                <w:noProof/>
                <w:sz w:val="20"/>
                <w:szCs w:val="20"/>
              </w:rPr>
              <w:t>korisničkih  J</w:t>
            </w:r>
            <w:r w:rsidR="0051441C" w:rsidRPr="009A3C60">
              <w:rPr>
                <w:rFonts w:ascii="Tahoma" w:eastAsia="Calibri" w:hAnsi="Tahoma" w:cs="Tahoma"/>
                <w:noProof/>
                <w:sz w:val="20"/>
                <w:szCs w:val="20"/>
              </w:rPr>
              <w:t>LS</w:t>
            </w:r>
          </w:p>
        </w:tc>
      </w:tr>
      <w:tr w:rsidR="00710943" w:rsidRPr="009A3C60" w14:paraId="2BB4F1FA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273"/>
        </w:trPr>
        <w:tc>
          <w:tcPr>
            <w:tcW w:w="2205" w:type="dxa"/>
            <w:shd w:val="clear" w:color="auto" w:fill="CC9900"/>
          </w:tcPr>
          <w:p w14:paraId="7E059BE2" w14:textId="4A3E212D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1</w:t>
            </w:r>
            <w:r w:rsidR="004977F2"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:</w:t>
            </w:r>
            <w:r w:rsidR="004977F2"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45</w:t>
            </w: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- 1</w:t>
            </w:r>
            <w:r w:rsidR="006D4DF0"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1</w:t>
            </w: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:</w:t>
            </w:r>
            <w:r w:rsidR="006D4DF0"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383A32A0" w14:textId="569B5A4E" w:rsidR="00710943" w:rsidRPr="009A3C60" w:rsidRDefault="00733C70" w:rsidP="0057309C">
            <w:pPr>
              <w:spacing w:line="264" w:lineRule="auto"/>
              <w:jc w:val="both"/>
              <w:rPr>
                <w:rFonts w:ascii="Tahoma" w:eastAsia="Calibri" w:hAnsi="Tahoma" w:cs="Tahoma"/>
                <w:b/>
                <w:bCs/>
                <w:noProof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Preporuke za unapređenje upravljanja javnim finansijama </w:t>
            </w:r>
          </w:p>
        </w:tc>
      </w:tr>
      <w:tr w:rsidR="00710943" w:rsidRPr="009A3C60" w14:paraId="6E0208FB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273"/>
        </w:trPr>
        <w:tc>
          <w:tcPr>
            <w:tcW w:w="2205" w:type="dxa"/>
            <w:shd w:val="clear" w:color="auto" w:fill="auto"/>
          </w:tcPr>
          <w:p w14:paraId="57B3D318" w14:textId="7777777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28B6204E" w14:textId="58B58550" w:rsidR="00710943" w:rsidRPr="009A3C60" w:rsidRDefault="003615A7" w:rsidP="0057309C">
            <w:pPr>
              <w:spacing w:line="264" w:lineRule="auto"/>
              <w:jc w:val="both"/>
              <w:rPr>
                <w:rFonts w:ascii="Tahoma" w:eastAsia="Calibri" w:hAnsi="Tahoma" w:cs="Tahoma"/>
                <w:bCs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Jelena Pantić, saradnica SKGO</w:t>
            </w:r>
            <w:r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- </w:t>
            </w:r>
            <w:r w:rsidR="00DF20AC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A</w:t>
            </w:r>
            <w:r w:rsidR="00042E91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naliza i preporuke za unapre</w:t>
            </w:r>
            <w:r w:rsidR="00BD2E46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đ</w:t>
            </w:r>
            <w:r w:rsidR="00042E91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enj</w:t>
            </w:r>
            <w:r w:rsidR="0089727B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e</w:t>
            </w:r>
            <w:r w:rsidR="0047138B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</w:t>
            </w:r>
            <w:r w:rsidR="00831A40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upravljanja javnim finansijama</w:t>
            </w:r>
            <w:r w:rsidR="00001B7A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u korisničkim JLS </w:t>
            </w:r>
          </w:p>
        </w:tc>
      </w:tr>
      <w:tr w:rsidR="00710943" w:rsidRPr="009A3C60" w14:paraId="57364C86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273"/>
        </w:trPr>
        <w:tc>
          <w:tcPr>
            <w:tcW w:w="2205" w:type="dxa"/>
            <w:shd w:val="clear" w:color="auto" w:fill="auto"/>
          </w:tcPr>
          <w:p w14:paraId="5F1F6B4F" w14:textId="7777777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5364A5B7" w14:textId="3BAC0A56" w:rsidR="00710943" w:rsidRPr="009A3C60" w:rsidRDefault="003615A7" w:rsidP="0057309C">
            <w:pPr>
              <w:spacing w:line="264" w:lineRule="auto"/>
              <w:jc w:val="both"/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Gordana Ilić, saradnica SKGO</w:t>
            </w:r>
            <w:r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- </w:t>
            </w:r>
            <w:r w:rsidR="00831A40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A</w:t>
            </w:r>
            <w:r w:rsidR="00AB017A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naliza i preporuke za unapre</w:t>
            </w:r>
            <w:r w:rsidR="00BD2E46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đ</w:t>
            </w:r>
            <w:r w:rsidR="00AB017A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enj</w:t>
            </w:r>
            <w:r w:rsidR="00515B8C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e</w:t>
            </w:r>
            <w:r w:rsidR="00831A40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upravljanja javnim finansijama u korisničkim JLS </w:t>
            </w:r>
          </w:p>
        </w:tc>
      </w:tr>
      <w:tr w:rsidR="00710943" w:rsidRPr="009A3C60" w14:paraId="7B670995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273"/>
        </w:trPr>
        <w:tc>
          <w:tcPr>
            <w:tcW w:w="2205" w:type="dxa"/>
            <w:shd w:val="clear" w:color="auto" w:fill="CC9900"/>
          </w:tcPr>
          <w:p w14:paraId="592291DC" w14:textId="4FFB6CE2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1</w:t>
            </w:r>
            <w:r w:rsidR="006D4DF0"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1</w:t>
            </w: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:</w:t>
            </w:r>
            <w:r w:rsidR="006D4DF0"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45</w:t>
            </w:r>
            <w:r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- 12:</w:t>
            </w:r>
            <w:r w:rsidR="006D4DF0" w:rsidRPr="009A3C60">
              <w:rPr>
                <w:rFonts w:ascii="Tahoma" w:eastAsia="Calibri" w:hAnsi="Tahoma" w:cs="Tahoma"/>
                <w:b/>
                <w:bCs/>
                <w:noProof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1E429551" w14:textId="77777777" w:rsidR="00710943" w:rsidRPr="009A3C60" w:rsidRDefault="00710943" w:rsidP="0057309C">
            <w:pPr>
              <w:spacing w:line="264" w:lineRule="auto"/>
              <w:jc w:val="both"/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 w:themeColor="background1"/>
                <w:sz w:val="20"/>
                <w:szCs w:val="20"/>
              </w:rPr>
              <w:t>Pauza</w:t>
            </w:r>
          </w:p>
        </w:tc>
      </w:tr>
      <w:tr w:rsidR="00710943" w:rsidRPr="009A3C60" w14:paraId="62A13AB4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323"/>
        </w:trPr>
        <w:tc>
          <w:tcPr>
            <w:tcW w:w="2205" w:type="dxa"/>
            <w:shd w:val="clear" w:color="auto" w:fill="CC9900"/>
          </w:tcPr>
          <w:p w14:paraId="3AE78C12" w14:textId="3AA610FD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bookmarkStart w:id="0" w:name="_Hlk50446540"/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12:</w:t>
            </w:r>
            <w:r w:rsidR="006D4DF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15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 - 1</w:t>
            </w:r>
            <w:r w:rsidR="006D4DF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3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:</w:t>
            </w:r>
            <w:r w:rsidR="006D4DF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45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5FF55A97" w14:textId="3CFDF38D" w:rsidR="00710943" w:rsidRPr="009A3C60" w:rsidRDefault="00C603BE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PRIMERI DOBRE PRAKSE JSL -  UVODJENJE BP</w:t>
            </w:r>
          </w:p>
        </w:tc>
      </w:tr>
      <w:tr w:rsidR="00710943" w:rsidRPr="009A3C60" w14:paraId="45B2C0FE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323"/>
        </w:trPr>
        <w:tc>
          <w:tcPr>
            <w:tcW w:w="2205" w:type="dxa"/>
            <w:shd w:val="clear" w:color="auto" w:fill="auto"/>
          </w:tcPr>
          <w:p w14:paraId="5E560227" w14:textId="7777777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249D6830" w14:textId="36B23159" w:rsidR="00710943" w:rsidRPr="009A3C60" w:rsidRDefault="00747C4F" w:rsidP="0057309C">
            <w:pPr>
              <w:jc w:val="both"/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Grad Bor</w:t>
            </w:r>
            <w:r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</w:t>
            </w:r>
            <w:r w:rsidR="003615A7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- </w:t>
            </w:r>
            <w:r w:rsidR="00710943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Prezentacija </w:t>
            </w:r>
            <w:r w:rsidR="00C9346D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i </w:t>
            </w:r>
            <w:r w:rsidR="003615A7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iskustva</w:t>
            </w:r>
            <w:r w:rsidR="00C9346D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BP</w:t>
            </w:r>
          </w:p>
        </w:tc>
      </w:tr>
      <w:tr w:rsidR="00710943" w:rsidRPr="009A3C60" w14:paraId="3A836296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323"/>
        </w:trPr>
        <w:tc>
          <w:tcPr>
            <w:tcW w:w="2205" w:type="dxa"/>
            <w:shd w:val="clear" w:color="auto" w:fill="auto"/>
          </w:tcPr>
          <w:p w14:paraId="75A2BC04" w14:textId="7777777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7F13ED4B" w14:textId="03E82A5E" w:rsidR="00710943" w:rsidRPr="009A3C60" w:rsidRDefault="00936870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O</w:t>
            </w:r>
            <w:r w:rsidR="003615A7" w:rsidRPr="009A3C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pština Medveđa</w:t>
            </w:r>
            <w:r w:rsidR="003615A7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</w:t>
            </w:r>
            <w:r w:rsidR="003D464B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- </w:t>
            </w:r>
            <w:r w:rsidR="00812C3E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Prezentacija </w:t>
            </w:r>
            <w:r w:rsidR="00C9346D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i iskustva BP</w:t>
            </w:r>
          </w:p>
        </w:tc>
      </w:tr>
      <w:tr w:rsidR="0078444A" w:rsidRPr="009A3C60" w14:paraId="4DF5ADAF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323"/>
        </w:trPr>
        <w:tc>
          <w:tcPr>
            <w:tcW w:w="2205" w:type="dxa"/>
            <w:shd w:val="clear" w:color="auto" w:fill="auto"/>
          </w:tcPr>
          <w:p w14:paraId="0450AC8F" w14:textId="77777777" w:rsidR="0078444A" w:rsidRPr="009A3C60" w:rsidRDefault="0078444A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14:paraId="25F89EED" w14:textId="108E89DB" w:rsidR="0078444A" w:rsidRPr="009A3C60" w:rsidRDefault="00936870" w:rsidP="0057309C">
            <w:pPr>
              <w:jc w:val="both"/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sz w:val="20"/>
                <w:szCs w:val="20"/>
              </w:rPr>
              <w:t>Grad Užice</w:t>
            </w:r>
            <w:r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- Prezentacija i iskustvo BP</w:t>
            </w:r>
          </w:p>
        </w:tc>
      </w:tr>
      <w:bookmarkEnd w:id="0"/>
      <w:tr w:rsidR="00710943" w:rsidRPr="009A3C60" w14:paraId="3FA1EE96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  <w:trHeight w:val="323"/>
        </w:trPr>
        <w:tc>
          <w:tcPr>
            <w:tcW w:w="2205" w:type="dxa"/>
            <w:shd w:val="clear" w:color="auto" w:fill="CC9900"/>
          </w:tcPr>
          <w:p w14:paraId="5D69F692" w14:textId="724CDA6F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1</w:t>
            </w:r>
            <w:r w:rsidR="006D4DF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3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:</w:t>
            </w:r>
            <w:r w:rsidR="006D4DF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45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 - 1</w:t>
            </w:r>
            <w:r w:rsidR="003344BF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4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:</w:t>
            </w:r>
            <w:r w:rsidR="009F3924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30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45253653" w14:textId="7777777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Ručak</w:t>
            </w:r>
          </w:p>
        </w:tc>
      </w:tr>
      <w:tr w:rsidR="00710943" w:rsidRPr="009A3C60" w14:paraId="522AC567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</w:trPr>
        <w:tc>
          <w:tcPr>
            <w:tcW w:w="2205" w:type="dxa"/>
            <w:shd w:val="clear" w:color="auto" w:fill="CC9900"/>
          </w:tcPr>
          <w:p w14:paraId="424AC191" w14:textId="00CE001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bookmarkStart w:id="1" w:name="_Hlk50446584"/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1</w:t>
            </w:r>
            <w:r w:rsidR="00536BD4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4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:</w:t>
            </w:r>
            <w:r w:rsidR="009F3924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30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 – 1</w:t>
            </w:r>
            <w:r w:rsidR="00536BD4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5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:</w:t>
            </w:r>
            <w:r w:rsidR="009F3924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00</w:t>
            </w:r>
          </w:p>
        </w:tc>
        <w:tc>
          <w:tcPr>
            <w:tcW w:w="7538" w:type="dxa"/>
            <w:gridSpan w:val="2"/>
            <w:shd w:val="clear" w:color="auto" w:fill="CC9900"/>
          </w:tcPr>
          <w:p w14:paraId="48F09FAF" w14:textId="6AAFE4D7" w:rsidR="00710943" w:rsidRPr="009A3C60" w:rsidRDefault="00E67BA3" w:rsidP="0057309C">
            <w:pPr>
              <w:jc w:val="both"/>
              <w:rPr>
                <w:rFonts w:ascii="Tahoma" w:eastAsia="Calibri" w:hAnsi="Tahoma" w:cs="Tahoma"/>
                <w:b/>
                <w:bCs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Za</w:t>
            </w:r>
            <w:r w:rsidR="00471F8A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vršna sesija </w:t>
            </w:r>
          </w:p>
        </w:tc>
      </w:tr>
      <w:tr w:rsidR="00710943" w:rsidRPr="009A3C60" w14:paraId="2D391DA5" w14:textId="77777777" w:rsidTr="00C1251A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02" w:type="dxa"/>
        </w:trPr>
        <w:tc>
          <w:tcPr>
            <w:tcW w:w="2205" w:type="dxa"/>
            <w:shd w:val="clear" w:color="auto" w:fill="FFFFFF" w:themeFill="background1"/>
          </w:tcPr>
          <w:p w14:paraId="4DE3EF89" w14:textId="77777777" w:rsidR="00710943" w:rsidRPr="009A3C60" w:rsidRDefault="00710943" w:rsidP="0057309C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</w:p>
        </w:tc>
        <w:tc>
          <w:tcPr>
            <w:tcW w:w="7538" w:type="dxa"/>
            <w:gridSpan w:val="2"/>
            <w:shd w:val="clear" w:color="auto" w:fill="FFFFFF" w:themeFill="background1"/>
          </w:tcPr>
          <w:p w14:paraId="3C6942EC" w14:textId="548B88CD" w:rsidR="00710943" w:rsidRPr="009A3C60" w:rsidRDefault="00417416" w:rsidP="0057309C">
            <w:pPr>
              <w:jc w:val="both"/>
              <w:rPr>
                <w:rFonts w:ascii="Tahoma" w:eastAsia="Calibri" w:hAnsi="Tahoma" w:cs="Tahoma"/>
                <w:bCs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Komentari, </w:t>
            </w:r>
            <w:r w:rsidR="000C026A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preporuke i</w:t>
            </w:r>
            <w:r w:rsidR="00BB5BD7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rešenja</w:t>
            </w:r>
            <w:r w:rsidR="00796BF5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 xml:space="preserve"> za implementaciju podataka u BP, </w:t>
            </w:r>
            <w:r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pitanja i odgovori</w:t>
            </w:r>
            <w:r w:rsidR="0047138B" w:rsidRPr="009A3C60"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  <w:t>, razmena iskustva</w:t>
            </w:r>
          </w:p>
        </w:tc>
      </w:tr>
      <w:bookmarkEnd w:id="1"/>
      <w:tr w:rsidR="00A95319" w:rsidRPr="009A3C60" w14:paraId="30C6AF87" w14:textId="77777777" w:rsidTr="00977137">
        <w:tblPrEx>
          <w:tblBorders>
            <w:insideH w:val="dotted" w:sz="4" w:space="0" w:color="CCB340"/>
            <w:insideV w:val="dotted" w:sz="4" w:space="0" w:color="CCB34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4" w:type="dxa"/>
          <w:trHeight w:val="323"/>
        </w:trPr>
        <w:tc>
          <w:tcPr>
            <w:tcW w:w="2250" w:type="dxa"/>
            <w:gridSpan w:val="2"/>
            <w:tcBorders>
              <w:top w:val="dotted" w:sz="4" w:space="0" w:color="CCB340"/>
              <w:left w:val="nil"/>
              <w:bottom w:val="nil"/>
              <w:right w:val="dotted" w:sz="4" w:space="0" w:color="CCB340"/>
            </w:tcBorders>
            <w:shd w:val="clear" w:color="auto" w:fill="CC9900"/>
          </w:tcPr>
          <w:p w14:paraId="1BDAA036" w14:textId="4D7A25A5" w:rsidR="00A95319" w:rsidRPr="009A3C60" w:rsidRDefault="00C1251A" w:rsidP="006D0831">
            <w:pPr>
              <w:jc w:val="both"/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15</w:t>
            </w:r>
            <w:r w:rsidR="00A95319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:</w:t>
            </w: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00</w:t>
            </w:r>
          </w:p>
        </w:tc>
        <w:tc>
          <w:tcPr>
            <w:tcW w:w="7531" w:type="dxa"/>
            <w:gridSpan w:val="2"/>
            <w:tcBorders>
              <w:top w:val="dotted" w:sz="4" w:space="0" w:color="CCB340"/>
              <w:left w:val="dotted" w:sz="4" w:space="0" w:color="CCB340"/>
              <w:bottom w:val="nil"/>
              <w:right w:val="nil"/>
            </w:tcBorders>
            <w:shd w:val="clear" w:color="auto" w:fill="CC9900"/>
          </w:tcPr>
          <w:p w14:paraId="2D40FA14" w14:textId="7F1BFB95" w:rsidR="00A95319" w:rsidRPr="009A3C60" w:rsidRDefault="00A95319" w:rsidP="006D0831">
            <w:pPr>
              <w:jc w:val="both"/>
              <w:rPr>
                <w:rFonts w:ascii="Tahoma" w:eastAsia="Calibri" w:hAnsi="Tahoma" w:cs="Tahoma"/>
                <w:bCs/>
                <w:noProof/>
                <w:sz w:val="20"/>
                <w:szCs w:val="20"/>
              </w:rPr>
            </w:pPr>
            <w:r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 xml:space="preserve">Zatvaranje drugog dana </w:t>
            </w:r>
            <w:r w:rsidR="008A3550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radi</w:t>
            </w:r>
            <w:r w:rsidR="00077C9F" w:rsidRPr="009A3C60">
              <w:rPr>
                <w:rFonts w:ascii="Tahoma" w:eastAsia="Calibri" w:hAnsi="Tahoma" w:cs="Tahoma"/>
                <w:b/>
                <w:noProof/>
                <w:color w:val="FFFFFF"/>
                <w:sz w:val="20"/>
                <w:szCs w:val="20"/>
              </w:rPr>
              <w:t>onice</w:t>
            </w:r>
          </w:p>
        </w:tc>
      </w:tr>
    </w:tbl>
    <w:p w14:paraId="33F7C1A2" w14:textId="77777777" w:rsidR="00710943" w:rsidRPr="009A3C60" w:rsidRDefault="00710943" w:rsidP="00710943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64C3E89B" w14:textId="77777777" w:rsidR="00710943" w:rsidRPr="009A3C60" w:rsidRDefault="00710943" w:rsidP="00710943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D3DFDAE" w14:textId="416FEC70" w:rsidR="006D7CBF" w:rsidRPr="009A3C60" w:rsidRDefault="006D7CBF" w:rsidP="009A3C60">
      <w:pPr>
        <w:tabs>
          <w:tab w:val="left" w:pos="1635"/>
          <w:tab w:val="center" w:pos="4536"/>
        </w:tabs>
        <w:rPr>
          <w:rFonts w:ascii="Arial Nova Cond" w:hAnsi="Arial Nova Cond"/>
          <w:color w:val="0070C0"/>
          <w:sz w:val="20"/>
          <w:szCs w:val="20"/>
        </w:rPr>
      </w:pPr>
    </w:p>
    <w:sectPr w:rsidR="006D7CBF" w:rsidRPr="009A3C60" w:rsidSect="009A3C60">
      <w:headerReference w:type="default" r:id="rId8"/>
      <w:footerReference w:type="default" r:id="rId9"/>
      <w:pgSz w:w="11906" w:h="16838" w:code="9"/>
      <w:pgMar w:top="1701" w:right="1417" w:bottom="3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D276" w14:textId="77777777" w:rsidR="00B010A1" w:rsidRDefault="00B010A1" w:rsidP="00F01BBD">
      <w:pPr>
        <w:spacing w:line="240" w:lineRule="auto"/>
      </w:pPr>
      <w:r>
        <w:separator/>
      </w:r>
    </w:p>
  </w:endnote>
  <w:endnote w:type="continuationSeparator" w:id="0">
    <w:p w14:paraId="6A759466" w14:textId="77777777" w:rsidR="00B010A1" w:rsidRDefault="00B010A1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6663"/>
    </w:tblGrid>
    <w:tr w:rsidR="008D4282" w14:paraId="0A6AC942" w14:textId="77777777" w:rsidTr="00912F97">
      <w:tc>
        <w:tcPr>
          <w:tcW w:w="4536" w:type="dxa"/>
        </w:tcPr>
        <w:p w14:paraId="4229EEBA" w14:textId="6C51E3D7" w:rsidR="008D4282" w:rsidRDefault="00912F97" w:rsidP="00067EC7">
          <w:pPr>
            <w:jc w:val="center"/>
            <w:rPr>
              <w:rFonts w:ascii="Arial Nova" w:hAnsi="Arial Nova" w:cstheme="majorHAnsi"/>
              <w:color w:val="800000"/>
              <w:lang w:val="sr-Cyrl-R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3B7C3C" wp14:editId="5A41652D">
                <wp:simplePos x="0" y="0"/>
                <wp:positionH relativeFrom="column">
                  <wp:posOffset>193675</wp:posOffset>
                </wp:positionH>
                <wp:positionV relativeFrom="paragraph">
                  <wp:posOffset>-1905</wp:posOffset>
                </wp:positionV>
                <wp:extent cx="2466975" cy="673541"/>
                <wp:effectExtent l="0" t="0" r="0" b="0"/>
                <wp:wrapNone/>
                <wp:docPr id="281" name="Picture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7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086BEF" w14:textId="72234373" w:rsidR="00A546D1" w:rsidRPr="00A546D1" w:rsidRDefault="00A546D1" w:rsidP="00A546D1">
          <w:pPr>
            <w:rPr>
              <w:rFonts w:ascii="Arial Nova" w:hAnsi="Arial Nova" w:cstheme="majorHAnsi"/>
              <w:lang w:val="sr-Cyrl-RS"/>
            </w:rPr>
          </w:pPr>
        </w:p>
        <w:p w14:paraId="73B83F49" w14:textId="6F2151F4" w:rsidR="00A546D1" w:rsidRDefault="00A546D1" w:rsidP="00A546D1">
          <w:pPr>
            <w:rPr>
              <w:rFonts w:ascii="Arial Nova" w:hAnsi="Arial Nova" w:cstheme="majorHAnsi"/>
              <w:color w:val="800000"/>
              <w:lang w:val="sr-Cyrl-RS"/>
            </w:rPr>
          </w:pPr>
        </w:p>
        <w:p w14:paraId="77B12C9F" w14:textId="02CACFB6" w:rsidR="00A546D1" w:rsidRPr="00A546D1" w:rsidRDefault="00A546D1" w:rsidP="00A546D1">
          <w:pPr>
            <w:tabs>
              <w:tab w:val="left" w:pos="1515"/>
            </w:tabs>
            <w:rPr>
              <w:rFonts w:ascii="Arial Nova" w:hAnsi="Arial Nova" w:cstheme="majorHAnsi"/>
              <w:lang w:val="sr-Cyrl-RS"/>
            </w:rPr>
          </w:pPr>
          <w:r>
            <w:rPr>
              <w:rFonts w:ascii="Arial Nova" w:hAnsi="Arial Nova" w:cstheme="majorHAnsi"/>
              <w:lang w:val="sr-Cyrl-RS"/>
            </w:rPr>
            <w:tab/>
          </w:r>
        </w:p>
      </w:tc>
      <w:tc>
        <w:tcPr>
          <w:tcW w:w="6663" w:type="dxa"/>
        </w:tcPr>
        <w:p w14:paraId="6309CF83" w14:textId="1206FC8C" w:rsidR="008D4282" w:rsidRPr="00FE3F67" w:rsidRDefault="008D4282" w:rsidP="008D4282">
          <w:pPr>
            <w:jc w:val="center"/>
            <w:rPr>
              <w:rFonts w:ascii="Arial Nova" w:hAnsi="Arial Nova" w:cstheme="majorHAnsi"/>
              <w:color w:val="800000"/>
              <w:sz w:val="18"/>
              <w:szCs w:val="18"/>
              <w:lang w:val="sr-Cyrl-RS"/>
            </w:rPr>
          </w:pP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 xml:space="preserve">Програм </w:t>
          </w:r>
          <w:r w:rsidR="00B3662E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„</w:t>
          </w: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Платформа за одговорно управљање јавним финансијама</w:t>
          </w:r>
          <w:r w:rsidR="00B3662E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“</w:t>
          </w: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 xml:space="preserve"> финансира Влада Шведске, спроводи УНДП у партнерств</w:t>
          </w:r>
          <w:r w:rsidR="00A10004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>у</w:t>
          </w:r>
          <w:r w:rsidRPr="00FE3F67">
            <w:rPr>
              <w:rFonts w:ascii="Arial Nova Cond" w:hAnsi="Arial Nova Cond" w:cs="Arial"/>
              <w:color w:val="0070C0"/>
              <w:sz w:val="18"/>
              <w:szCs w:val="18"/>
              <w:lang w:val="sr-Cyrl-RS"/>
            </w:rPr>
            <w:t xml:space="preserve"> са Министарством финансија, Државном ревизорском институцијом, Управом за јавне набавке и Сталном конференцијом градова и општина</w:t>
          </w:r>
          <w:r w:rsidRPr="00FE3F67">
            <w:rPr>
              <w:rFonts w:ascii="Arial" w:hAnsi="Arial" w:cs="Arial"/>
              <w:color w:val="0070C0"/>
              <w:sz w:val="18"/>
              <w:szCs w:val="18"/>
              <w:lang w:val="sr-Cyrl-RS"/>
            </w:rPr>
            <w:t>.</w:t>
          </w:r>
        </w:p>
      </w:tc>
    </w:tr>
  </w:tbl>
  <w:p w14:paraId="55793964" w14:textId="5E6215F2" w:rsidR="0044513B" w:rsidRPr="0044513B" w:rsidRDefault="0044513B" w:rsidP="00067EC7">
    <w:pPr>
      <w:jc w:val="center"/>
      <w:rPr>
        <w:rFonts w:ascii="Arial Nova" w:hAnsi="Arial Nova" w:cstheme="majorHAnsi"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ABE1" w14:textId="77777777" w:rsidR="00B010A1" w:rsidRDefault="00B010A1" w:rsidP="00F01BBD">
      <w:pPr>
        <w:spacing w:line="240" w:lineRule="auto"/>
      </w:pPr>
      <w:r>
        <w:separator/>
      </w:r>
    </w:p>
  </w:footnote>
  <w:footnote w:type="continuationSeparator" w:id="0">
    <w:p w14:paraId="02E7FFF0" w14:textId="77777777" w:rsidR="00B010A1" w:rsidRDefault="00B010A1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E043" w14:textId="2A146F6B" w:rsidR="00541BBE" w:rsidRDefault="00247722">
    <w:pPr>
      <w:pStyle w:val="Header"/>
      <w:rPr>
        <w:rFonts w:asciiTheme="majorHAnsi" w:hAnsiTheme="majorHAnsi" w:cs="Arial"/>
        <w:b/>
        <w:bCs/>
        <w:color w:val="0070C0"/>
        <w:lang w:val="sr-Cyrl-RS"/>
      </w:rPr>
    </w:pPr>
    <w:r w:rsidRPr="000E1BD9">
      <w:rPr>
        <w:noProof/>
      </w:rPr>
      <w:drawing>
        <wp:anchor distT="0" distB="0" distL="114300" distR="114300" simplePos="0" relativeHeight="251656192" behindDoc="0" locked="0" layoutInCell="1" allowOverlap="1" wp14:anchorId="12A6C5EF" wp14:editId="3E4CC2EF">
          <wp:simplePos x="0" y="0"/>
          <wp:positionH relativeFrom="column">
            <wp:posOffset>5208905</wp:posOffset>
          </wp:positionH>
          <wp:positionV relativeFrom="paragraph">
            <wp:posOffset>-318770</wp:posOffset>
          </wp:positionV>
          <wp:extent cx="372110" cy="785495"/>
          <wp:effectExtent l="0" t="0" r="889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58E8A5" wp14:editId="134B299A">
          <wp:simplePos x="0" y="0"/>
          <wp:positionH relativeFrom="column">
            <wp:posOffset>19685</wp:posOffset>
          </wp:positionH>
          <wp:positionV relativeFrom="paragraph">
            <wp:posOffset>-316865</wp:posOffset>
          </wp:positionV>
          <wp:extent cx="1262380" cy="480060"/>
          <wp:effectExtent l="0" t="0" r="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BD9">
      <w:rPr>
        <w:noProof/>
      </w:rPr>
      <w:drawing>
        <wp:anchor distT="0" distB="0" distL="114300" distR="114300" simplePos="0" relativeHeight="251654144" behindDoc="0" locked="0" layoutInCell="1" allowOverlap="1" wp14:anchorId="2AB5DA3A" wp14:editId="41C4EA5F">
          <wp:simplePos x="0" y="0"/>
          <wp:positionH relativeFrom="column">
            <wp:posOffset>2210435</wp:posOffset>
          </wp:positionH>
          <wp:positionV relativeFrom="paragraph">
            <wp:posOffset>-272415</wp:posOffset>
          </wp:positionV>
          <wp:extent cx="1466850" cy="428625"/>
          <wp:effectExtent l="0" t="0" r="0" b="9525"/>
          <wp:wrapNone/>
          <wp:docPr id="280" name="Picture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8623E" w14:textId="77777777" w:rsidR="008B672D" w:rsidRDefault="008B672D">
    <w:pPr>
      <w:pStyle w:val="Header"/>
      <w:rPr>
        <w:rFonts w:ascii="Arial Nova Cond Light" w:hAnsi="Arial Nova Cond Light" w:cs="Arial"/>
        <w:color w:val="0070C0"/>
        <w:lang w:val="sr-Cyrl-RS"/>
      </w:rPr>
    </w:pPr>
  </w:p>
  <w:p w14:paraId="2247E57E" w14:textId="55757939" w:rsidR="00F47106" w:rsidRPr="00A60E22" w:rsidRDefault="00247722">
    <w:pPr>
      <w:pStyle w:val="Header"/>
      <w:rPr>
        <w:rFonts w:ascii="Arial Nova Cond Light" w:hAnsi="Arial Nova Cond Light" w:cs="Arial"/>
        <w:color w:val="0070C0"/>
      </w:rPr>
    </w:pPr>
    <w:r w:rsidRPr="00A60E22">
      <w:rPr>
        <w:rFonts w:ascii="Arial Nova Cond Light" w:hAnsi="Arial Nova Cond Light" w:cs="Arial"/>
        <w:color w:val="0070C0"/>
        <w:lang w:val="sr-Cyrl-RS"/>
      </w:rPr>
      <w:t>УНАПРЕЂЕЊЕ ТРАНСПАРЕНТНОСТИ УПРАВЉАЊА ЈАВНИМ ФИНАНСИЈАМА</w:t>
    </w:r>
    <w:r w:rsidRPr="00A60E22">
      <w:rPr>
        <w:rFonts w:ascii="Arial Nova Cond Light" w:hAnsi="Arial Nova Cond Light" w:cs="Arial"/>
        <w:color w:val="0070C0"/>
      </w:rPr>
      <w:t xml:space="preserve"> </w:t>
    </w:r>
  </w:p>
  <w:p w14:paraId="027EF652" w14:textId="7AB6E4D3" w:rsidR="006B314D" w:rsidRPr="00A60E22" w:rsidRDefault="006B314D">
    <w:pPr>
      <w:pStyle w:val="Header"/>
      <w:rPr>
        <w:rFonts w:ascii="Arial Nova Cond Light" w:hAnsi="Arial Nova Cond Light"/>
        <w:color w:val="0070C0"/>
      </w:rPr>
    </w:pPr>
    <w:r>
      <w:rPr>
        <w:rFonts w:ascii="Arial Nova" w:hAnsi="Arial Nova"/>
        <w:b/>
        <w:noProof/>
        <w:color w:val="990000"/>
        <w:lang w:val="sr-Cyrl-R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89FD7A" wp14:editId="75BDADDF">
              <wp:simplePos x="0" y="0"/>
              <wp:positionH relativeFrom="column">
                <wp:posOffset>-1143000</wp:posOffset>
              </wp:positionH>
              <wp:positionV relativeFrom="paragraph">
                <wp:posOffset>244475</wp:posOffset>
              </wp:positionV>
              <wp:extent cx="6156000" cy="0"/>
              <wp:effectExtent l="0" t="0" r="0" b="0"/>
              <wp:wrapNone/>
              <wp:docPr id="170" name="Straight Connector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E36DB" id="Straight Connector 17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19.25pt" to="394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" strokecolor="#4472c4 [3204]" strokeweight="1pt">
              <v:stroke joinstyle="miter"/>
            </v:line>
          </w:pict>
        </mc:Fallback>
      </mc:AlternateContent>
    </w:r>
    <w:r w:rsidR="00247722" w:rsidRPr="00A60E22">
      <w:rPr>
        <w:rFonts w:ascii="Arial Nova Cond Light" w:hAnsi="Arial Nova Cond Light" w:cs="Arial"/>
        <w:color w:val="0070C0"/>
        <w:lang w:val="sr-Cyrl-RS"/>
      </w:rPr>
      <w:t>ЛОКАЛНЕ САМОУПРАВЕ</w:t>
    </w:r>
    <w:r w:rsidR="00247722" w:rsidRPr="00A60E22">
      <w:rPr>
        <w:rFonts w:ascii="Arial Nova Cond Light" w:hAnsi="Arial Nova Cond Light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1B7A"/>
    <w:rsid w:val="00002E6C"/>
    <w:rsid w:val="000041D3"/>
    <w:rsid w:val="00006FFD"/>
    <w:rsid w:val="00010CFC"/>
    <w:rsid w:val="000117D2"/>
    <w:rsid w:val="00013F1A"/>
    <w:rsid w:val="000204C6"/>
    <w:rsid w:val="00021691"/>
    <w:rsid w:val="00024656"/>
    <w:rsid w:val="00026308"/>
    <w:rsid w:val="00026631"/>
    <w:rsid w:val="00027080"/>
    <w:rsid w:val="000306DE"/>
    <w:rsid w:val="00031F53"/>
    <w:rsid w:val="00032EBF"/>
    <w:rsid w:val="0003360E"/>
    <w:rsid w:val="0003424F"/>
    <w:rsid w:val="00034A48"/>
    <w:rsid w:val="00034B92"/>
    <w:rsid w:val="000362F4"/>
    <w:rsid w:val="000371D5"/>
    <w:rsid w:val="0004003B"/>
    <w:rsid w:val="00040C0E"/>
    <w:rsid w:val="00041C43"/>
    <w:rsid w:val="0004237F"/>
    <w:rsid w:val="00042A0D"/>
    <w:rsid w:val="00042A70"/>
    <w:rsid w:val="00042E91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6763"/>
    <w:rsid w:val="00067EC7"/>
    <w:rsid w:val="00070CBC"/>
    <w:rsid w:val="000732D6"/>
    <w:rsid w:val="00073340"/>
    <w:rsid w:val="00074294"/>
    <w:rsid w:val="000757C3"/>
    <w:rsid w:val="0007668D"/>
    <w:rsid w:val="00077C9F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026A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1BD9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501F"/>
    <w:rsid w:val="000F67F3"/>
    <w:rsid w:val="00104D13"/>
    <w:rsid w:val="0010519D"/>
    <w:rsid w:val="00110D0A"/>
    <w:rsid w:val="001115A7"/>
    <w:rsid w:val="00116F51"/>
    <w:rsid w:val="001200D7"/>
    <w:rsid w:val="0012053D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2251"/>
    <w:rsid w:val="001439B8"/>
    <w:rsid w:val="00143E88"/>
    <w:rsid w:val="00144F63"/>
    <w:rsid w:val="00145D81"/>
    <w:rsid w:val="00147513"/>
    <w:rsid w:val="00153A55"/>
    <w:rsid w:val="00154652"/>
    <w:rsid w:val="00154794"/>
    <w:rsid w:val="00154B9C"/>
    <w:rsid w:val="00154F1E"/>
    <w:rsid w:val="00154FBD"/>
    <w:rsid w:val="0015580E"/>
    <w:rsid w:val="001560FF"/>
    <w:rsid w:val="00157094"/>
    <w:rsid w:val="0016006F"/>
    <w:rsid w:val="00160BE3"/>
    <w:rsid w:val="001645F0"/>
    <w:rsid w:val="0016522B"/>
    <w:rsid w:val="00167CBB"/>
    <w:rsid w:val="0017194E"/>
    <w:rsid w:val="00171B2E"/>
    <w:rsid w:val="00175F08"/>
    <w:rsid w:val="00183D7C"/>
    <w:rsid w:val="00185F49"/>
    <w:rsid w:val="001873EB"/>
    <w:rsid w:val="00187D47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1F47A6"/>
    <w:rsid w:val="0020034A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5CC5"/>
    <w:rsid w:val="0022772E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722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5B57"/>
    <w:rsid w:val="00266923"/>
    <w:rsid w:val="00270DFD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903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CE1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5C9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7BE0"/>
    <w:rsid w:val="00331747"/>
    <w:rsid w:val="00331CF3"/>
    <w:rsid w:val="0033257C"/>
    <w:rsid w:val="00332E55"/>
    <w:rsid w:val="0033367F"/>
    <w:rsid w:val="003338D4"/>
    <w:rsid w:val="00333DAD"/>
    <w:rsid w:val="003344BF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15A7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653"/>
    <w:rsid w:val="003B0E1B"/>
    <w:rsid w:val="003B0F13"/>
    <w:rsid w:val="003B19AE"/>
    <w:rsid w:val="003B2EE1"/>
    <w:rsid w:val="003B3E96"/>
    <w:rsid w:val="003B5526"/>
    <w:rsid w:val="003B6458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327E"/>
    <w:rsid w:val="003D464B"/>
    <w:rsid w:val="003D75DF"/>
    <w:rsid w:val="003D78E9"/>
    <w:rsid w:val="003E1FA3"/>
    <w:rsid w:val="003E60BE"/>
    <w:rsid w:val="003E71E9"/>
    <w:rsid w:val="003E7643"/>
    <w:rsid w:val="003F0668"/>
    <w:rsid w:val="003F125D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16"/>
    <w:rsid w:val="0041746D"/>
    <w:rsid w:val="00417ABB"/>
    <w:rsid w:val="00417F5B"/>
    <w:rsid w:val="004200C2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7324"/>
    <w:rsid w:val="004418A8"/>
    <w:rsid w:val="00441BCC"/>
    <w:rsid w:val="0044222E"/>
    <w:rsid w:val="00444692"/>
    <w:rsid w:val="0044513B"/>
    <w:rsid w:val="0044525A"/>
    <w:rsid w:val="00445C34"/>
    <w:rsid w:val="00446DCF"/>
    <w:rsid w:val="00447C44"/>
    <w:rsid w:val="00450327"/>
    <w:rsid w:val="00451641"/>
    <w:rsid w:val="004537E4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475E"/>
    <w:rsid w:val="00465ADF"/>
    <w:rsid w:val="0046644E"/>
    <w:rsid w:val="0047138B"/>
    <w:rsid w:val="00471F8A"/>
    <w:rsid w:val="00472131"/>
    <w:rsid w:val="004724C2"/>
    <w:rsid w:val="004744E6"/>
    <w:rsid w:val="004745E8"/>
    <w:rsid w:val="0047477F"/>
    <w:rsid w:val="00475684"/>
    <w:rsid w:val="00476FA1"/>
    <w:rsid w:val="00477273"/>
    <w:rsid w:val="00483B48"/>
    <w:rsid w:val="004849F0"/>
    <w:rsid w:val="00490E41"/>
    <w:rsid w:val="004928F6"/>
    <w:rsid w:val="0049382B"/>
    <w:rsid w:val="004944D4"/>
    <w:rsid w:val="00494CED"/>
    <w:rsid w:val="00496F69"/>
    <w:rsid w:val="004977F2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C8B"/>
    <w:rsid w:val="004D6E0B"/>
    <w:rsid w:val="004D76E8"/>
    <w:rsid w:val="004F05D6"/>
    <w:rsid w:val="004F19E4"/>
    <w:rsid w:val="004F5AE7"/>
    <w:rsid w:val="004F7A55"/>
    <w:rsid w:val="00504253"/>
    <w:rsid w:val="0050524A"/>
    <w:rsid w:val="005071AA"/>
    <w:rsid w:val="00510D8C"/>
    <w:rsid w:val="00512816"/>
    <w:rsid w:val="00512ED1"/>
    <w:rsid w:val="005132A9"/>
    <w:rsid w:val="005143BD"/>
    <w:rsid w:val="0051441C"/>
    <w:rsid w:val="00514937"/>
    <w:rsid w:val="00515748"/>
    <w:rsid w:val="00515B8C"/>
    <w:rsid w:val="00517D64"/>
    <w:rsid w:val="00520BF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6BD4"/>
    <w:rsid w:val="005374A8"/>
    <w:rsid w:val="00537DF9"/>
    <w:rsid w:val="00540321"/>
    <w:rsid w:val="0054065E"/>
    <w:rsid w:val="00541BBE"/>
    <w:rsid w:val="005456E7"/>
    <w:rsid w:val="005458A8"/>
    <w:rsid w:val="005461E4"/>
    <w:rsid w:val="0054659B"/>
    <w:rsid w:val="00547D90"/>
    <w:rsid w:val="00551D4A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634"/>
    <w:rsid w:val="005A6818"/>
    <w:rsid w:val="005A7F8E"/>
    <w:rsid w:val="005B5817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D6854"/>
    <w:rsid w:val="005E08B0"/>
    <w:rsid w:val="005E09C6"/>
    <w:rsid w:val="005E3BFD"/>
    <w:rsid w:val="005E7E82"/>
    <w:rsid w:val="005F0CCD"/>
    <w:rsid w:val="005F1CA7"/>
    <w:rsid w:val="005F2429"/>
    <w:rsid w:val="005F4316"/>
    <w:rsid w:val="005F4C2A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6A8E"/>
    <w:rsid w:val="006278E7"/>
    <w:rsid w:val="0063010C"/>
    <w:rsid w:val="00632D1C"/>
    <w:rsid w:val="00633648"/>
    <w:rsid w:val="0063432F"/>
    <w:rsid w:val="0063499E"/>
    <w:rsid w:val="006354BF"/>
    <w:rsid w:val="0063632F"/>
    <w:rsid w:val="006375E0"/>
    <w:rsid w:val="00637D31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21B3"/>
    <w:rsid w:val="00682AEE"/>
    <w:rsid w:val="00683059"/>
    <w:rsid w:val="0068360B"/>
    <w:rsid w:val="006863C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21CF"/>
    <w:rsid w:val="006A3D6B"/>
    <w:rsid w:val="006A4869"/>
    <w:rsid w:val="006A5DB0"/>
    <w:rsid w:val="006A6BE9"/>
    <w:rsid w:val="006B1711"/>
    <w:rsid w:val="006B26C3"/>
    <w:rsid w:val="006B314D"/>
    <w:rsid w:val="006B3DC9"/>
    <w:rsid w:val="006B4A80"/>
    <w:rsid w:val="006B6681"/>
    <w:rsid w:val="006C1F45"/>
    <w:rsid w:val="006C21D9"/>
    <w:rsid w:val="006C2FF6"/>
    <w:rsid w:val="006C5F5A"/>
    <w:rsid w:val="006D3DA2"/>
    <w:rsid w:val="006D4DF0"/>
    <w:rsid w:val="006D50D5"/>
    <w:rsid w:val="006D5B42"/>
    <w:rsid w:val="006D63E4"/>
    <w:rsid w:val="006D6C8B"/>
    <w:rsid w:val="006D7B62"/>
    <w:rsid w:val="006D7CBF"/>
    <w:rsid w:val="006E04E3"/>
    <w:rsid w:val="006E47FF"/>
    <w:rsid w:val="006E52FD"/>
    <w:rsid w:val="006E5446"/>
    <w:rsid w:val="006E66D1"/>
    <w:rsid w:val="006E6958"/>
    <w:rsid w:val="006F0CC0"/>
    <w:rsid w:val="006F174D"/>
    <w:rsid w:val="006F32AE"/>
    <w:rsid w:val="006F35C7"/>
    <w:rsid w:val="006F403D"/>
    <w:rsid w:val="006F473C"/>
    <w:rsid w:val="006F48A4"/>
    <w:rsid w:val="006F5880"/>
    <w:rsid w:val="00701B30"/>
    <w:rsid w:val="0070365D"/>
    <w:rsid w:val="0070527B"/>
    <w:rsid w:val="00705301"/>
    <w:rsid w:val="00710943"/>
    <w:rsid w:val="00711141"/>
    <w:rsid w:val="0071389B"/>
    <w:rsid w:val="007139B0"/>
    <w:rsid w:val="00716336"/>
    <w:rsid w:val="007163D9"/>
    <w:rsid w:val="00716BF9"/>
    <w:rsid w:val="007204CE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3C70"/>
    <w:rsid w:val="00734178"/>
    <w:rsid w:val="00736AA1"/>
    <w:rsid w:val="00737101"/>
    <w:rsid w:val="00737464"/>
    <w:rsid w:val="0073790B"/>
    <w:rsid w:val="0074154E"/>
    <w:rsid w:val="00743375"/>
    <w:rsid w:val="0074403B"/>
    <w:rsid w:val="00744691"/>
    <w:rsid w:val="00745CE6"/>
    <w:rsid w:val="00745FBA"/>
    <w:rsid w:val="00747C4F"/>
    <w:rsid w:val="00750FAE"/>
    <w:rsid w:val="0075120F"/>
    <w:rsid w:val="0075172B"/>
    <w:rsid w:val="00751753"/>
    <w:rsid w:val="00754109"/>
    <w:rsid w:val="0075519B"/>
    <w:rsid w:val="00755507"/>
    <w:rsid w:val="00755E69"/>
    <w:rsid w:val="00756A3A"/>
    <w:rsid w:val="00757F8D"/>
    <w:rsid w:val="0076191A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3510"/>
    <w:rsid w:val="00775EFD"/>
    <w:rsid w:val="007761F0"/>
    <w:rsid w:val="0077663C"/>
    <w:rsid w:val="00780B4D"/>
    <w:rsid w:val="00783369"/>
    <w:rsid w:val="0078444A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96BF5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533A"/>
    <w:rsid w:val="007F31BB"/>
    <w:rsid w:val="007F3D21"/>
    <w:rsid w:val="007F6DF1"/>
    <w:rsid w:val="008011CC"/>
    <w:rsid w:val="00802750"/>
    <w:rsid w:val="00804CE7"/>
    <w:rsid w:val="00806023"/>
    <w:rsid w:val="00807670"/>
    <w:rsid w:val="00810682"/>
    <w:rsid w:val="00810CA1"/>
    <w:rsid w:val="0081190A"/>
    <w:rsid w:val="00811DF1"/>
    <w:rsid w:val="008121EA"/>
    <w:rsid w:val="0081279D"/>
    <w:rsid w:val="00812C3E"/>
    <w:rsid w:val="0081326A"/>
    <w:rsid w:val="00813A0B"/>
    <w:rsid w:val="00817382"/>
    <w:rsid w:val="008174DA"/>
    <w:rsid w:val="00817AF7"/>
    <w:rsid w:val="00820075"/>
    <w:rsid w:val="008200A7"/>
    <w:rsid w:val="00821964"/>
    <w:rsid w:val="00822319"/>
    <w:rsid w:val="008226B3"/>
    <w:rsid w:val="00825922"/>
    <w:rsid w:val="008300CD"/>
    <w:rsid w:val="00831A40"/>
    <w:rsid w:val="0083396A"/>
    <w:rsid w:val="008348B7"/>
    <w:rsid w:val="0083496A"/>
    <w:rsid w:val="00835255"/>
    <w:rsid w:val="008374F6"/>
    <w:rsid w:val="00843ACC"/>
    <w:rsid w:val="00844365"/>
    <w:rsid w:val="00845258"/>
    <w:rsid w:val="00845892"/>
    <w:rsid w:val="00845A65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69C7"/>
    <w:rsid w:val="00887087"/>
    <w:rsid w:val="0089149E"/>
    <w:rsid w:val="00891587"/>
    <w:rsid w:val="00891ECC"/>
    <w:rsid w:val="00894465"/>
    <w:rsid w:val="008954BE"/>
    <w:rsid w:val="0089727B"/>
    <w:rsid w:val="008A0685"/>
    <w:rsid w:val="008A1C54"/>
    <w:rsid w:val="008A2042"/>
    <w:rsid w:val="008A3550"/>
    <w:rsid w:val="008A412E"/>
    <w:rsid w:val="008A4216"/>
    <w:rsid w:val="008A60A7"/>
    <w:rsid w:val="008A677A"/>
    <w:rsid w:val="008B0E9C"/>
    <w:rsid w:val="008B13AD"/>
    <w:rsid w:val="008B2A07"/>
    <w:rsid w:val="008B3916"/>
    <w:rsid w:val="008B4CC2"/>
    <w:rsid w:val="008B57A2"/>
    <w:rsid w:val="008B672D"/>
    <w:rsid w:val="008B70CE"/>
    <w:rsid w:val="008B7424"/>
    <w:rsid w:val="008B7D05"/>
    <w:rsid w:val="008C013D"/>
    <w:rsid w:val="008C4363"/>
    <w:rsid w:val="008C55B9"/>
    <w:rsid w:val="008C570B"/>
    <w:rsid w:val="008C77C9"/>
    <w:rsid w:val="008D035C"/>
    <w:rsid w:val="008D07F9"/>
    <w:rsid w:val="008D2DE6"/>
    <w:rsid w:val="008D3F54"/>
    <w:rsid w:val="008D4282"/>
    <w:rsid w:val="008D58B8"/>
    <w:rsid w:val="008E06FF"/>
    <w:rsid w:val="008E080A"/>
    <w:rsid w:val="008E17C5"/>
    <w:rsid w:val="008E4A5F"/>
    <w:rsid w:val="008E76AB"/>
    <w:rsid w:val="008F0602"/>
    <w:rsid w:val="008F0C67"/>
    <w:rsid w:val="008F0E79"/>
    <w:rsid w:val="008F21E1"/>
    <w:rsid w:val="008F23ED"/>
    <w:rsid w:val="008F38FD"/>
    <w:rsid w:val="008F4F7B"/>
    <w:rsid w:val="008F52D1"/>
    <w:rsid w:val="008F5724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2F97"/>
    <w:rsid w:val="009152C3"/>
    <w:rsid w:val="0091667E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287D"/>
    <w:rsid w:val="009336A5"/>
    <w:rsid w:val="00934AA7"/>
    <w:rsid w:val="00936870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DCC"/>
    <w:rsid w:val="00965B1A"/>
    <w:rsid w:val="009704AF"/>
    <w:rsid w:val="00971C4E"/>
    <w:rsid w:val="009748E3"/>
    <w:rsid w:val="00976DCB"/>
    <w:rsid w:val="00976F77"/>
    <w:rsid w:val="00977137"/>
    <w:rsid w:val="00977B51"/>
    <w:rsid w:val="00977CE0"/>
    <w:rsid w:val="00980A55"/>
    <w:rsid w:val="00981273"/>
    <w:rsid w:val="009815CC"/>
    <w:rsid w:val="00983247"/>
    <w:rsid w:val="00983E7F"/>
    <w:rsid w:val="00983F38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3C60"/>
    <w:rsid w:val="009A40B9"/>
    <w:rsid w:val="009A4EF7"/>
    <w:rsid w:val="009A676B"/>
    <w:rsid w:val="009A75DB"/>
    <w:rsid w:val="009A75F4"/>
    <w:rsid w:val="009B16EF"/>
    <w:rsid w:val="009B3717"/>
    <w:rsid w:val="009B3A0C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1974"/>
    <w:rsid w:val="009D26F8"/>
    <w:rsid w:val="009D2977"/>
    <w:rsid w:val="009D39A0"/>
    <w:rsid w:val="009D3EA7"/>
    <w:rsid w:val="009D43DD"/>
    <w:rsid w:val="009D5A2C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3924"/>
    <w:rsid w:val="009F60BF"/>
    <w:rsid w:val="009F622B"/>
    <w:rsid w:val="009F7C80"/>
    <w:rsid w:val="00A0107A"/>
    <w:rsid w:val="00A01211"/>
    <w:rsid w:val="00A01629"/>
    <w:rsid w:val="00A025D2"/>
    <w:rsid w:val="00A03F07"/>
    <w:rsid w:val="00A063F1"/>
    <w:rsid w:val="00A06684"/>
    <w:rsid w:val="00A10004"/>
    <w:rsid w:val="00A16B48"/>
    <w:rsid w:val="00A16E9D"/>
    <w:rsid w:val="00A175F1"/>
    <w:rsid w:val="00A2000D"/>
    <w:rsid w:val="00A20549"/>
    <w:rsid w:val="00A21A93"/>
    <w:rsid w:val="00A22782"/>
    <w:rsid w:val="00A25170"/>
    <w:rsid w:val="00A2557A"/>
    <w:rsid w:val="00A25E12"/>
    <w:rsid w:val="00A2729D"/>
    <w:rsid w:val="00A27881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D99"/>
    <w:rsid w:val="00A46DF2"/>
    <w:rsid w:val="00A50F6F"/>
    <w:rsid w:val="00A511BC"/>
    <w:rsid w:val="00A5132D"/>
    <w:rsid w:val="00A546D1"/>
    <w:rsid w:val="00A55BAE"/>
    <w:rsid w:val="00A565DC"/>
    <w:rsid w:val="00A57314"/>
    <w:rsid w:val="00A608FA"/>
    <w:rsid w:val="00A60E22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0D1"/>
    <w:rsid w:val="00A8722E"/>
    <w:rsid w:val="00A87BA3"/>
    <w:rsid w:val="00A905BA"/>
    <w:rsid w:val="00A90C98"/>
    <w:rsid w:val="00A93B23"/>
    <w:rsid w:val="00A94EC1"/>
    <w:rsid w:val="00A95319"/>
    <w:rsid w:val="00A95CCF"/>
    <w:rsid w:val="00A963A3"/>
    <w:rsid w:val="00A964A8"/>
    <w:rsid w:val="00A97AB2"/>
    <w:rsid w:val="00AA0372"/>
    <w:rsid w:val="00AA04EA"/>
    <w:rsid w:val="00AA1C37"/>
    <w:rsid w:val="00AA28AD"/>
    <w:rsid w:val="00AA29AB"/>
    <w:rsid w:val="00AA4606"/>
    <w:rsid w:val="00AA7BAE"/>
    <w:rsid w:val="00AB017A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57C4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6AE"/>
    <w:rsid w:val="00AE2DE6"/>
    <w:rsid w:val="00AE3402"/>
    <w:rsid w:val="00AE38E0"/>
    <w:rsid w:val="00AE5E06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0A1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69F3"/>
    <w:rsid w:val="00B27233"/>
    <w:rsid w:val="00B2750A"/>
    <w:rsid w:val="00B277C0"/>
    <w:rsid w:val="00B3067E"/>
    <w:rsid w:val="00B3662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2106"/>
    <w:rsid w:val="00B62745"/>
    <w:rsid w:val="00B62DF8"/>
    <w:rsid w:val="00B636F6"/>
    <w:rsid w:val="00B6443C"/>
    <w:rsid w:val="00B653FF"/>
    <w:rsid w:val="00B65B21"/>
    <w:rsid w:val="00B674B0"/>
    <w:rsid w:val="00B70147"/>
    <w:rsid w:val="00B71421"/>
    <w:rsid w:val="00B752D4"/>
    <w:rsid w:val="00B75FE5"/>
    <w:rsid w:val="00B76AB0"/>
    <w:rsid w:val="00B81F99"/>
    <w:rsid w:val="00B83CBD"/>
    <w:rsid w:val="00B8552B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B76"/>
    <w:rsid w:val="00B96F1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BD7"/>
    <w:rsid w:val="00BB5C1E"/>
    <w:rsid w:val="00BC0B8D"/>
    <w:rsid w:val="00BC3B86"/>
    <w:rsid w:val="00BC53A3"/>
    <w:rsid w:val="00BC603C"/>
    <w:rsid w:val="00BC6732"/>
    <w:rsid w:val="00BC703C"/>
    <w:rsid w:val="00BC71AF"/>
    <w:rsid w:val="00BC751E"/>
    <w:rsid w:val="00BD03B3"/>
    <w:rsid w:val="00BD1404"/>
    <w:rsid w:val="00BD1B9D"/>
    <w:rsid w:val="00BD2E46"/>
    <w:rsid w:val="00BD4070"/>
    <w:rsid w:val="00BD4EC9"/>
    <w:rsid w:val="00BD5B01"/>
    <w:rsid w:val="00BD6145"/>
    <w:rsid w:val="00BE0896"/>
    <w:rsid w:val="00BE0FCA"/>
    <w:rsid w:val="00BE367A"/>
    <w:rsid w:val="00BE461C"/>
    <w:rsid w:val="00BE5FA2"/>
    <w:rsid w:val="00BF00DA"/>
    <w:rsid w:val="00BF0147"/>
    <w:rsid w:val="00BF1603"/>
    <w:rsid w:val="00BF255C"/>
    <w:rsid w:val="00BF4726"/>
    <w:rsid w:val="00BF4AF8"/>
    <w:rsid w:val="00BF5173"/>
    <w:rsid w:val="00BF76BA"/>
    <w:rsid w:val="00BF7DD0"/>
    <w:rsid w:val="00C00F57"/>
    <w:rsid w:val="00C01E84"/>
    <w:rsid w:val="00C01EB0"/>
    <w:rsid w:val="00C03019"/>
    <w:rsid w:val="00C06743"/>
    <w:rsid w:val="00C0773C"/>
    <w:rsid w:val="00C11CAE"/>
    <w:rsid w:val="00C1251A"/>
    <w:rsid w:val="00C136C1"/>
    <w:rsid w:val="00C149C8"/>
    <w:rsid w:val="00C14E24"/>
    <w:rsid w:val="00C17544"/>
    <w:rsid w:val="00C176CB"/>
    <w:rsid w:val="00C216C2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561EC"/>
    <w:rsid w:val="00C6024D"/>
    <w:rsid w:val="00C603BE"/>
    <w:rsid w:val="00C60777"/>
    <w:rsid w:val="00C60B71"/>
    <w:rsid w:val="00C61D5D"/>
    <w:rsid w:val="00C6314C"/>
    <w:rsid w:val="00C644F3"/>
    <w:rsid w:val="00C677D1"/>
    <w:rsid w:val="00C707D6"/>
    <w:rsid w:val="00C70BAD"/>
    <w:rsid w:val="00C71887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7E40"/>
    <w:rsid w:val="00C91E8D"/>
    <w:rsid w:val="00C9346D"/>
    <w:rsid w:val="00C943B8"/>
    <w:rsid w:val="00C9443A"/>
    <w:rsid w:val="00C949D5"/>
    <w:rsid w:val="00C94F6A"/>
    <w:rsid w:val="00C96E3D"/>
    <w:rsid w:val="00C96E73"/>
    <w:rsid w:val="00C97C81"/>
    <w:rsid w:val="00CA00BB"/>
    <w:rsid w:val="00CA2FFE"/>
    <w:rsid w:val="00CA3F9A"/>
    <w:rsid w:val="00CA50A2"/>
    <w:rsid w:val="00CA54F4"/>
    <w:rsid w:val="00CA691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347F"/>
    <w:rsid w:val="00CE44B4"/>
    <w:rsid w:val="00CE523D"/>
    <w:rsid w:val="00CE52C6"/>
    <w:rsid w:val="00CE55E2"/>
    <w:rsid w:val="00CE656A"/>
    <w:rsid w:val="00CE6B52"/>
    <w:rsid w:val="00CF06BB"/>
    <w:rsid w:val="00CF22F9"/>
    <w:rsid w:val="00CF265C"/>
    <w:rsid w:val="00CF2C52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4F80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1B0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6FD0"/>
    <w:rsid w:val="00D710FB"/>
    <w:rsid w:val="00D7137D"/>
    <w:rsid w:val="00D71585"/>
    <w:rsid w:val="00D761F6"/>
    <w:rsid w:val="00D76F23"/>
    <w:rsid w:val="00D77315"/>
    <w:rsid w:val="00D7799F"/>
    <w:rsid w:val="00D77F88"/>
    <w:rsid w:val="00D81606"/>
    <w:rsid w:val="00D83C32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54A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0AC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97C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1DE7"/>
    <w:rsid w:val="00E33E78"/>
    <w:rsid w:val="00E34E0D"/>
    <w:rsid w:val="00E35AF5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BA3"/>
    <w:rsid w:val="00E67F8C"/>
    <w:rsid w:val="00E704DE"/>
    <w:rsid w:val="00E74C58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5F9C"/>
    <w:rsid w:val="00E961C7"/>
    <w:rsid w:val="00E96418"/>
    <w:rsid w:val="00EA0479"/>
    <w:rsid w:val="00EA1470"/>
    <w:rsid w:val="00EA367D"/>
    <w:rsid w:val="00EA4B1B"/>
    <w:rsid w:val="00EA5DAD"/>
    <w:rsid w:val="00EA6BD8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0BC8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47106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2FB0"/>
    <w:rsid w:val="00FB455B"/>
    <w:rsid w:val="00FC080F"/>
    <w:rsid w:val="00FC2116"/>
    <w:rsid w:val="00FC4138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D6E29"/>
    <w:rsid w:val="00FE0974"/>
    <w:rsid w:val="00FE13A7"/>
    <w:rsid w:val="00FE1B63"/>
    <w:rsid w:val="00FE3F67"/>
    <w:rsid w:val="00FE4941"/>
    <w:rsid w:val="00FE61B0"/>
    <w:rsid w:val="00FE648C"/>
    <w:rsid w:val="00FE775F"/>
    <w:rsid w:val="00FF25C0"/>
    <w:rsid w:val="00FF273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10943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7AE5-B463-4FC2-B10E-546899E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7</cp:revision>
  <cp:lastPrinted>2019-01-10T09:38:00Z</cp:lastPrinted>
  <dcterms:created xsi:type="dcterms:W3CDTF">2022-03-14T15:30:00Z</dcterms:created>
  <dcterms:modified xsi:type="dcterms:W3CDTF">2022-03-21T13:15:00Z</dcterms:modified>
</cp:coreProperties>
</file>