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5D93" w14:textId="77777777" w:rsidR="00CD7701" w:rsidRPr="00852955" w:rsidRDefault="00CD7701" w:rsidP="00CD7701">
      <w:pPr>
        <w:rPr>
          <w:rFonts w:ascii="Arial Nova" w:hAnsi="Arial Nova"/>
          <w:b/>
          <w:color w:val="990000"/>
          <w:lang w:val="sr-Cyrl-RS"/>
        </w:rPr>
      </w:pPr>
    </w:p>
    <w:p w14:paraId="40A6C4FE" w14:textId="77777777" w:rsidR="00D229F7" w:rsidRDefault="00D229F7" w:rsidP="00CD7701">
      <w:pPr>
        <w:rPr>
          <w:rFonts w:ascii="Arial Nova" w:hAnsi="Arial Nova"/>
          <w:b/>
          <w:color w:val="990000"/>
        </w:rPr>
      </w:pPr>
    </w:p>
    <w:tbl>
      <w:tblPr>
        <w:tblStyle w:val="TableGrid"/>
        <w:tblpPr w:leftFromText="180" w:rightFromText="180" w:vertAnchor="text" w:horzAnchor="margin" w:tblpXSpec="center" w:tblpY="-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462C5" w:rsidRPr="00D229F7" w14:paraId="4FE10522" w14:textId="77777777" w:rsidTr="00C462C5">
        <w:tc>
          <w:tcPr>
            <w:tcW w:w="9630" w:type="dxa"/>
          </w:tcPr>
          <w:p w14:paraId="58E01006" w14:textId="77777777" w:rsidR="00C462C5" w:rsidRPr="00B61167" w:rsidRDefault="00C462C5" w:rsidP="00C462C5">
            <w:pPr>
              <w:jc w:val="center"/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</w:pP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Секторски програм континуираног стручног усавршавања запослених у ЈЛС за 2019. годину </w:t>
            </w:r>
            <w:r w:rsidRPr="00B61167">
              <w:rPr>
                <w:rFonts w:ascii="Tahoma" w:hAnsi="Tahoma" w:cs="Tahoma"/>
                <w:i/>
                <w:color w:val="2F5496" w:themeColor="accent1" w:themeShade="BF"/>
                <w:sz w:val="19"/>
                <w:szCs w:val="19"/>
              </w:rPr>
              <w:t xml:space="preserve"> </w:t>
            </w:r>
          </w:p>
          <w:p w14:paraId="6BF0940B" w14:textId="1877E027" w:rsidR="00C462C5" w:rsidRPr="00FD4EE7" w:rsidRDefault="00C462C5" w:rsidP="00FD4EE7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</w:pPr>
            <w:r w:rsidRPr="00B61167">
              <w:rPr>
                <w:rFonts w:ascii="Tahoma" w:hAnsi="Tahoma" w:cs="Tahoma"/>
                <w:b/>
                <w:color w:val="2F5496" w:themeColor="accent1" w:themeShade="BF"/>
              </w:rPr>
              <w:t xml:space="preserve">             </w:t>
            </w:r>
            <w:r w:rsidRPr="00B61167"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  <w:t xml:space="preserve">                       </w:t>
            </w:r>
          </w:p>
          <w:p w14:paraId="076C6602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  <w:lang w:val="sr-Cyrl-CS"/>
              </w:rPr>
            </w:pPr>
          </w:p>
          <w:p w14:paraId="6491FF84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i/>
                <w:color w:val="2F5496" w:themeColor="accent1" w:themeShade="BF"/>
                <w:sz w:val="24"/>
                <w:szCs w:val="24"/>
                <w:lang w:val="sr-Cyrl-RS"/>
              </w:rPr>
            </w:pPr>
            <w:r w:rsidRPr="00B61167">
              <w:rPr>
                <w:rFonts w:ascii="Tahoma" w:hAnsi="Tahoma" w:cs="Tahoma"/>
                <w:b/>
                <w:color w:val="2F5496" w:themeColor="accent1" w:themeShade="BF"/>
              </w:rPr>
              <w:t xml:space="preserve">             </w:t>
            </w:r>
            <w:r w:rsidRPr="00B61167"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  <w:t xml:space="preserve">             </w:t>
            </w:r>
            <w:r w:rsidRPr="00D229F7">
              <w:rPr>
                <w:rFonts w:ascii="Tahoma" w:hAnsi="Tahoma" w:cs="Tahoma"/>
                <w:b/>
                <w:color w:val="2F5496" w:themeColor="accent1" w:themeShade="BF"/>
                <w:sz w:val="24"/>
                <w:szCs w:val="24"/>
                <w:lang w:val="sr-Cyrl-CS"/>
              </w:rPr>
              <w:t>Оцењивање службеника у ЈЛС и каријерни развој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24"/>
                <w:szCs w:val="24"/>
                <w:lang w:val="sr-Cyrl-RS"/>
              </w:rPr>
              <w:t xml:space="preserve"> </w:t>
            </w:r>
          </w:p>
          <w:p w14:paraId="50044BE9" w14:textId="124F194E" w:rsidR="00C462C5" w:rsidRPr="00B61167" w:rsidRDefault="00C462C5" w:rsidP="00CC3D63">
            <w:pPr>
              <w:tabs>
                <w:tab w:val="left" w:pos="2550"/>
              </w:tabs>
              <w:jc w:val="center"/>
              <w:rPr>
                <w:rFonts w:ascii="Tahoma" w:hAnsi="Tahoma" w:cs="Tahoma"/>
                <w:b/>
                <w:color w:val="2F5496" w:themeColor="accent1" w:themeShade="BF"/>
              </w:rPr>
            </w:pP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>Шифр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</w:rPr>
              <w:t>a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 програма 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</w:rPr>
              <w:t xml:space="preserve"> </w:t>
            </w:r>
            <w:r w:rsidRPr="000B7369">
              <w:rPr>
                <w:rFonts w:ascii="Tahoma" w:hAnsi="Tahoma" w:cs="Tahoma"/>
                <w:color w:val="2F5496" w:themeColor="accent1" w:themeShade="BF"/>
              </w:rPr>
              <w:t>2019-07-0704</w:t>
            </w:r>
          </w:p>
        </w:tc>
      </w:tr>
      <w:tr w:rsidR="00C462C5" w:rsidRPr="002010A4" w14:paraId="64D196E2" w14:textId="77777777" w:rsidTr="00C462C5">
        <w:tc>
          <w:tcPr>
            <w:tcW w:w="9630" w:type="dxa"/>
          </w:tcPr>
          <w:p w14:paraId="068EBAE1" w14:textId="77777777" w:rsidR="00C462C5" w:rsidRPr="00B61167" w:rsidRDefault="00C462C5" w:rsidP="00C462C5">
            <w:pPr>
              <w:rPr>
                <w:rFonts w:ascii="Arial Nova" w:hAnsi="Arial Nov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</w:pPr>
            <w:r w:rsidRPr="00B61167">
              <w:rPr>
                <w:rFonts w:ascii="Arial Nova" w:hAnsi="Arial Nova"/>
                <w:b/>
                <w:i/>
                <w:color w:val="2F5496" w:themeColor="accent1" w:themeShade="BF"/>
                <w:sz w:val="19"/>
                <w:szCs w:val="19"/>
                <w:highlight w:val="yellow"/>
              </w:rPr>
              <w:t xml:space="preserve">  </w:t>
            </w:r>
          </w:p>
          <w:p w14:paraId="2CA3EED4" w14:textId="77777777" w:rsidR="00C462C5" w:rsidRPr="00B61167" w:rsidRDefault="00C462C5" w:rsidP="00C462C5">
            <w:pPr>
              <w:jc w:val="center"/>
              <w:rPr>
                <w:rFonts w:ascii="Arial Nova" w:hAnsi="Arial Nova"/>
                <w:color w:val="2F5496" w:themeColor="accent1" w:themeShade="BF"/>
                <w:sz w:val="12"/>
                <w:szCs w:val="22"/>
                <w:lang w:val="sr-Cyrl-RS"/>
              </w:rPr>
            </w:pPr>
          </w:p>
          <w:p w14:paraId="57B4E546" w14:textId="77777777" w:rsidR="007E4CF1" w:rsidRPr="00945DA6" w:rsidRDefault="007E4CF1" w:rsidP="007E4CF1">
            <w:pPr>
              <w:spacing w:line="259" w:lineRule="auto"/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</w:pPr>
            <w:r w:rsidRPr="00945DA6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Лесковац, Центар за стручно усавршавање у образовању</w:t>
            </w:r>
          </w:p>
          <w:p w14:paraId="51CC94EE" w14:textId="77777777" w:rsidR="007E4CF1" w:rsidRPr="00945DA6" w:rsidRDefault="007E4CF1" w:rsidP="007E4CF1">
            <w:pPr>
              <w:spacing w:line="259" w:lineRule="auto"/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Latn-RS"/>
              </w:rPr>
            </w:pPr>
            <w:r w:rsidRPr="00945DA6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Лесковачког одреда 6</w:t>
            </w:r>
          </w:p>
          <w:p w14:paraId="307A5AE2" w14:textId="60104116" w:rsidR="007E4CF1" w:rsidRPr="00945DA6" w:rsidRDefault="007E4CF1" w:rsidP="007E4CF1">
            <w:pPr>
              <w:spacing w:line="259" w:lineRule="auto"/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</w:pPr>
            <w:r w:rsidRPr="00945DA6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2</w:t>
            </w:r>
            <w:r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Latn-RS"/>
              </w:rPr>
              <w:t>7</w:t>
            </w:r>
            <w:bookmarkStart w:id="0" w:name="_GoBack"/>
            <w:bookmarkEnd w:id="0"/>
            <w:r w:rsidRPr="00945DA6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. септембар 2019. године</w:t>
            </w:r>
          </w:p>
          <w:p w14:paraId="7ED5A2C0" w14:textId="004AF2E3" w:rsidR="00C462C5" w:rsidRPr="00B61167" w:rsidRDefault="00C462C5" w:rsidP="00FD4EE7">
            <w:pPr>
              <w:jc w:val="center"/>
              <w:rPr>
                <w:rFonts w:ascii="Arial Nova" w:hAnsi="Arial Nova"/>
                <w:color w:val="2F5496" w:themeColor="accent1" w:themeShade="BF"/>
                <w:sz w:val="22"/>
                <w:szCs w:val="22"/>
                <w:lang w:val="sr-Cyrl-RS"/>
              </w:rPr>
            </w:pPr>
          </w:p>
        </w:tc>
      </w:tr>
      <w:tr w:rsidR="00C462C5" w:rsidRPr="002010A4" w14:paraId="3D4BFA6C" w14:textId="77777777" w:rsidTr="00C462C5">
        <w:tc>
          <w:tcPr>
            <w:tcW w:w="9630" w:type="dxa"/>
          </w:tcPr>
          <w:p w14:paraId="5796551C" w14:textId="77777777" w:rsidR="00C462C5" w:rsidRPr="0096486D" w:rsidRDefault="00C462C5" w:rsidP="00C462C5">
            <w:pPr>
              <w:rPr>
                <w:rFonts w:ascii="Arial Nova" w:hAnsi="Arial Nova"/>
                <w:b/>
                <w:i/>
                <w:color w:val="990000"/>
                <w:sz w:val="19"/>
                <w:szCs w:val="19"/>
                <w:highlight w:val="yellow"/>
                <w:lang w:val="sr-Cyrl-RS"/>
              </w:rPr>
            </w:pPr>
          </w:p>
        </w:tc>
      </w:tr>
    </w:tbl>
    <w:p w14:paraId="5BE8EC45" w14:textId="66C47D96" w:rsidR="005F7DFA" w:rsidRPr="00FD4EE7" w:rsidRDefault="002E11D2" w:rsidP="00FD4EE7">
      <w:pPr>
        <w:tabs>
          <w:tab w:val="left" w:pos="1635"/>
          <w:tab w:val="center" w:pos="4536"/>
        </w:tabs>
        <w:jc w:val="center"/>
        <w:rPr>
          <w:b/>
        </w:rPr>
      </w:pPr>
      <w:r w:rsidRPr="00B61167">
        <w:rPr>
          <w:rFonts w:ascii="Arial Nova" w:hAnsi="Arial Nova"/>
          <w:b/>
          <w:lang w:val="sr-Cyrl-RS"/>
        </w:rPr>
        <w:t>ДНЕВНИ РЕД</w:t>
      </w:r>
    </w:p>
    <w:p w14:paraId="4E920523" w14:textId="32C266E5" w:rsidR="00975B50" w:rsidRDefault="00975B50" w:rsidP="00724581">
      <w:pPr>
        <w:pStyle w:val="Footer"/>
        <w:ind w:left="-720"/>
      </w:pPr>
    </w:p>
    <w:p w14:paraId="66F23B34" w14:textId="77777777" w:rsidR="00852955" w:rsidRDefault="00852955" w:rsidP="00724581">
      <w:pPr>
        <w:pStyle w:val="Footer"/>
        <w:ind w:left="-720"/>
      </w:pPr>
    </w:p>
    <w:p w14:paraId="5B05EDF6" w14:textId="77777777" w:rsidR="00975B50" w:rsidRDefault="00975B50" w:rsidP="00724581">
      <w:pPr>
        <w:pStyle w:val="Footer"/>
        <w:ind w:left="-720"/>
      </w:pPr>
    </w:p>
    <w:tbl>
      <w:tblPr>
        <w:tblW w:w="9124" w:type="dxa"/>
        <w:tblInd w:w="90" w:type="dxa"/>
        <w:tblLook w:val="0000" w:firstRow="0" w:lastRow="0" w:firstColumn="0" w:lastColumn="0" w:noHBand="0" w:noVBand="0"/>
      </w:tblPr>
      <w:tblGrid>
        <w:gridCol w:w="1895"/>
        <w:gridCol w:w="7229"/>
      </w:tblGrid>
      <w:tr w:rsidR="00724581" w:rsidRPr="001B7EFB" w14:paraId="6757B785" w14:textId="77777777" w:rsidTr="00C462C5">
        <w:trPr>
          <w:trHeight w:val="539"/>
        </w:trPr>
        <w:tc>
          <w:tcPr>
            <w:tcW w:w="9124" w:type="dxa"/>
            <w:gridSpan w:val="2"/>
            <w:shd w:val="clear" w:color="auto" w:fill="2F5496" w:themeFill="accent1" w:themeFillShade="BF"/>
            <w:vAlign w:val="center"/>
          </w:tcPr>
          <w:p w14:paraId="79BD1EE9" w14:textId="3A58DA04" w:rsidR="00724581" w:rsidRPr="001B7EFB" w:rsidRDefault="00092C0C" w:rsidP="00FA44BA">
            <w:pPr>
              <w:jc w:val="center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Calibri" w:hAnsi="Calibri" w:cs="Cambria"/>
                <w:b/>
                <w:bCs/>
                <w:noProof/>
                <w:color w:val="FFFFFF" w:themeColor="background1"/>
                <w:lang w:val="sr-Cyrl-RS"/>
              </w:rPr>
              <w:t>Среда</w:t>
            </w:r>
            <w:r w:rsidR="00390E8D">
              <w:rPr>
                <w:rFonts w:ascii="Calibri" w:hAnsi="Calibri" w:cs="Cambria"/>
                <w:b/>
                <w:bCs/>
                <w:noProof/>
                <w:color w:val="FFFFFF" w:themeColor="background1"/>
                <w:lang w:val="sr-Cyrl-RS"/>
              </w:rPr>
              <w:t xml:space="preserve">, </w:t>
            </w:r>
            <w:r w:rsidR="00236F69">
              <w:rPr>
                <w:rFonts w:ascii="Calibri" w:hAnsi="Calibri" w:cs="Cambria"/>
                <w:b/>
                <w:bCs/>
                <w:noProof/>
                <w:color w:val="FFFFFF" w:themeColor="background1"/>
                <w:lang w:val="en-US"/>
              </w:rPr>
              <w:t>25</w:t>
            </w:r>
            <w:r w:rsidR="00390E8D">
              <w:rPr>
                <w:rFonts w:ascii="Calibri" w:hAnsi="Calibri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  <w:r w:rsidR="002D5115">
              <w:rPr>
                <w:rFonts w:ascii="Calibri" w:hAnsi="Calibri" w:cs="Cambria"/>
                <w:b/>
                <w:bCs/>
                <w:noProof/>
                <w:color w:val="FFFFFF" w:themeColor="background1"/>
                <w:lang w:val="sr-Cyrl-RS"/>
              </w:rPr>
              <w:t>септембар</w:t>
            </w:r>
          </w:p>
        </w:tc>
      </w:tr>
      <w:tr w:rsidR="001073D8" w:rsidRPr="001B7EFB" w14:paraId="1B8F291F" w14:textId="77777777" w:rsidTr="00706B4D">
        <w:trPr>
          <w:trHeight w:val="273"/>
        </w:trPr>
        <w:tc>
          <w:tcPr>
            <w:tcW w:w="1895" w:type="dxa"/>
          </w:tcPr>
          <w:p w14:paraId="534F182F" w14:textId="77777777" w:rsidR="001073D8" w:rsidRPr="00FA44BA" w:rsidRDefault="001073D8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</w:p>
        </w:tc>
        <w:tc>
          <w:tcPr>
            <w:tcW w:w="7229" w:type="dxa"/>
          </w:tcPr>
          <w:p w14:paraId="1C5FA023" w14:textId="77777777" w:rsidR="001073D8" w:rsidRPr="00FA44BA" w:rsidRDefault="001073D8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</w:p>
        </w:tc>
      </w:tr>
      <w:tr w:rsidR="00706B4D" w:rsidRPr="001B7EFB" w14:paraId="50D44C36" w14:textId="77777777" w:rsidTr="00706B4D">
        <w:trPr>
          <w:trHeight w:val="273"/>
        </w:trPr>
        <w:tc>
          <w:tcPr>
            <w:tcW w:w="1895" w:type="dxa"/>
          </w:tcPr>
          <w:p w14:paraId="769D1456" w14:textId="253725AB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  <w:lang w:val="en-GB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10:00-10:30 </w:t>
            </w:r>
          </w:p>
        </w:tc>
        <w:tc>
          <w:tcPr>
            <w:tcW w:w="7229" w:type="dxa"/>
          </w:tcPr>
          <w:p w14:paraId="03222AE5" w14:textId="4FACC86B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Уводна реч, представљање програма</w:t>
            </w:r>
          </w:p>
        </w:tc>
      </w:tr>
      <w:tr w:rsidR="00706B4D" w:rsidRPr="0073737D" w14:paraId="7BFADC63" w14:textId="77777777" w:rsidTr="00706B4D">
        <w:trPr>
          <w:trHeight w:val="273"/>
        </w:trPr>
        <w:tc>
          <w:tcPr>
            <w:tcW w:w="1895" w:type="dxa"/>
          </w:tcPr>
          <w:p w14:paraId="7B7C9639" w14:textId="32918CA9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10:30-11:20</w:t>
            </w:r>
          </w:p>
        </w:tc>
        <w:tc>
          <w:tcPr>
            <w:tcW w:w="7229" w:type="dxa"/>
          </w:tcPr>
          <w:p w14:paraId="759BFB0B" w14:textId="62A0F9CD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Оцењивање службеника</w:t>
            </w:r>
            <w:r w:rsidR="00AE2946">
              <w:rPr>
                <w:rFonts w:asciiTheme="minorHAnsi" w:hAnsiTheme="minorHAnsi" w:cstheme="majorHAnsi"/>
                <w:i/>
                <w:noProof/>
                <w:lang w:val="sr-Cyrl-RS"/>
              </w:rPr>
              <w:t>, циљ и предмет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ab/>
            </w:r>
          </w:p>
        </w:tc>
      </w:tr>
      <w:tr w:rsidR="00706B4D" w:rsidRPr="001B7EFB" w14:paraId="00939AD4" w14:textId="77777777" w:rsidTr="00706B4D">
        <w:trPr>
          <w:trHeight w:val="273"/>
        </w:trPr>
        <w:tc>
          <w:tcPr>
            <w:tcW w:w="1895" w:type="dxa"/>
          </w:tcPr>
          <w:p w14:paraId="61E5CADB" w14:textId="3C7394EE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11:20-11:35</w:t>
            </w:r>
          </w:p>
        </w:tc>
        <w:tc>
          <w:tcPr>
            <w:tcW w:w="7229" w:type="dxa"/>
          </w:tcPr>
          <w:p w14:paraId="47A42E5E" w14:textId="3925466D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noProof/>
              </w:rPr>
              <w:t>Пауза за кафу</w:t>
            </w:r>
          </w:p>
        </w:tc>
      </w:tr>
      <w:tr w:rsidR="00706B4D" w:rsidRPr="00E170E4" w14:paraId="72D97ECA" w14:textId="77777777" w:rsidTr="00706B4D">
        <w:trPr>
          <w:trHeight w:val="273"/>
        </w:trPr>
        <w:tc>
          <w:tcPr>
            <w:tcW w:w="1895" w:type="dxa"/>
          </w:tcPr>
          <w:p w14:paraId="39A75FDA" w14:textId="660BA6E0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11:35-12.20</w:t>
            </w:r>
          </w:p>
        </w:tc>
        <w:tc>
          <w:tcPr>
            <w:tcW w:w="7229" w:type="dxa"/>
          </w:tcPr>
          <w:p w14:paraId="651507CF" w14:textId="515FF3DF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Мерила за оцењивање</w:t>
            </w:r>
          </w:p>
        </w:tc>
      </w:tr>
      <w:tr w:rsidR="00706B4D" w:rsidRPr="001B7EFB" w14:paraId="5F17C5D5" w14:textId="77777777" w:rsidTr="00706B4D">
        <w:trPr>
          <w:trHeight w:val="273"/>
        </w:trPr>
        <w:tc>
          <w:tcPr>
            <w:tcW w:w="1895" w:type="dxa"/>
          </w:tcPr>
          <w:p w14:paraId="1CE20F7C" w14:textId="7566F808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12:20-13:05</w:t>
            </w:r>
          </w:p>
        </w:tc>
        <w:tc>
          <w:tcPr>
            <w:tcW w:w="7229" w:type="dxa"/>
          </w:tcPr>
          <w:p w14:paraId="2778C484" w14:textId="36957BAA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Мерила за оцењивање -</w:t>
            </w:r>
            <w:r w:rsidR="00FA44BA">
              <w:rPr>
                <w:rFonts w:asciiTheme="minorHAnsi" w:hAnsiTheme="minorHAnsi" w:cstheme="majorHAnsi"/>
                <w:i/>
                <w:noProof/>
                <w:lang w:val="sr-Cyrl-RS"/>
              </w:rPr>
              <w:t>наставак</w:t>
            </w:r>
          </w:p>
        </w:tc>
      </w:tr>
      <w:tr w:rsidR="00706B4D" w:rsidRPr="00E170E4" w14:paraId="4C7D4560" w14:textId="77777777" w:rsidTr="00706B4D">
        <w:trPr>
          <w:trHeight w:val="273"/>
        </w:trPr>
        <w:tc>
          <w:tcPr>
            <w:tcW w:w="1895" w:type="dxa"/>
          </w:tcPr>
          <w:p w14:paraId="2E0D59F7" w14:textId="4551E7C7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13:05-13:35</w:t>
            </w:r>
          </w:p>
        </w:tc>
        <w:tc>
          <w:tcPr>
            <w:tcW w:w="7229" w:type="dxa"/>
          </w:tcPr>
          <w:p w14:paraId="51412D8C" w14:textId="7235A3A4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noProof/>
              </w:rPr>
            </w:pPr>
            <w:r w:rsidRPr="00FA44BA">
              <w:rPr>
                <w:rFonts w:asciiTheme="minorHAnsi" w:hAnsiTheme="minorHAnsi" w:cstheme="majorHAnsi"/>
                <w:noProof/>
              </w:rPr>
              <w:t>Пауза за ручак</w:t>
            </w:r>
          </w:p>
        </w:tc>
      </w:tr>
      <w:tr w:rsidR="00706B4D" w:rsidRPr="001B7EFB" w14:paraId="410EF83F" w14:textId="77777777" w:rsidTr="00706B4D">
        <w:trPr>
          <w:trHeight w:val="273"/>
        </w:trPr>
        <w:tc>
          <w:tcPr>
            <w:tcW w:w="1895" w:type="dxa"/>
          </w:tcPr>
          <w:p w14:paraId="7CDB54D4" w14:textId="0ED3CF6E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13:35-14:20</w:t>
            </w:r>
          </w:p>
        </w:tc>
        <w:tc>
          <w:tcPr>
            <w:tcW w:w="7229" w:type="dxa"/>
          </w:tcPr>
          <w:p w14:paraId="05B0E19C" w14:textId="474B55E0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Време оцењивања и изузеци од оцењивања </w:t>
            </w:r>
          </w:p>
          <w:p w14:paraId="413FD82A" w14:textId="302A4001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Циклус оцењивања </w:t>
            </w:r>
          </w:p>
          <w:p w14:paraId="05524ADF" w14:textId="4CF0A734" w:rsidR="00706B4D" w:rsidRPr="00AE2946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Превремено и ванредно оцењивање</w:t>
            </w:r>
          </w:p>
        </w:tc>
      </w:tr>
      <w:tr w:rsidR="00706B4D" w:rsidRPr="001B7EFB" w14:paraId="2C166FD0" w14:textId="77777777" w:rsidTr="00706B4D">
        <w:trPr>
          <w:trHeight w:val="273"/>
        </w:trPr>
        <w:tc>
          <w:tcPr>
            <w:tcW w:w="1895" w:type="dxa"/>
          </w:tcPr>
          <w:p w14:paraId="76565B4E" w14:textId="3F1CF0FF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14:20-14:50</w:t>
            </w:r>
          </w:p>
        </w:tc>
        <w:tc>
          <w:tcPr>
            <w:tcW w:w="7229" w:type="dxa"/>
          </w:tcPr>
          <w:p w14:paraId="1E499FA0" w14:textId="77777777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Врсте оцена и поступак оцењивања</w:t>
            </w:r>
          </w:p>
          <w:p w14:paraId="69F9B80B" w14:textId="097D8775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Улоге учесника у процесу</w:t>
            </w:r>
          </w:p>
        </w:tc>
      </w:tr>
      <w:tr w:rsidR="00706B4D" w:rsidRPr="001B7EFB" w14:paraId="5D6D6098" w14:textId="77777777" w:rsidTr="00706B4D">
        <w:trPr>
          <w:trHeight w:val="273"/>
        </w:trPr>
        <w:tc>
          <w:tcPr>
            <w:tcW w:w="1895" w:type="dxa"/>
          </w:tcPr>
          <w:p w14:paraId="04992243" w14:textId="638DC9C4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14:50-15:</w:t>
            </w:r>
            <w:r w:rsidR="00115689">
              <w:rPr>
                <w:rFonts w:asciiTheme="minorHAnsi" w:hAnsiTheme="minorHAnsi" w:cstheme="majorHAnsi"/>
                <w:i/>
                <w:noProof/>
              </w:rPr>
              <w:t>1</w:t>
            </w:r>
            <w:r w:rsidR="00115689" w:rsidRPr="00FA44BA">
              <w:rPr>
                <w:rFonts w:asciiTheme="minorHAnsi" w:hAnsiTheme="minorHAnsi" w:cstheme="majorHAnsi"/>
                <w:i/>
                <w:noProof/>
              </w:rPr>
              <w:t>5</w:t>
            </w:r>
          </w:p>
        </w:tc>
        <w:tc>
          <w:tcPr>
            <w:tcW w:w="7229" w:type="dxa"/>
          </w:tcPr>
          <w:p w14:paraId="7C08C0B9" w14:textId="7C340D2C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Последице одређивања оцене „задовољава“ и „не задовољава“</w:t>
            </w:r>
          </w:p>
          <w:p w14:paraId="4C3DD071" w14:textId="72200BA3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Награђивање и напредовање, начин напредовања и појам непосредно вишег извршилачког радног места </w:t>
            </w:r>
          </w:p>
          <w:p w14:paraId="01C42934" w14:textId="12B98495" w:rsidR="00706B4D" w:rsidRPr="00AE2946" w:rsidRDefault="00AE2946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  <w:lang w:val="sr-Cyrl-RS"/>
              </w:rPr>
            </w:pPr>
            <w:r>
              <w:rPr>
                <w:rFonts w:asciiTheme="minorHAnsi" w:hAnsiTheme="minorHAnsi" w:cstheme="majorHAnsi"/>
                <w:i/>
                <w:noProof/>
                <w:lang w:val="sr-Cyrl-RS"/>
              </w:rPr>
              <w:t>У</w:t>
            </w:r>
            <w:r w:rsidR="00706B4D" w:rsidRPr="00FA44BA">
              <w:rPr>
                <w:rFonts w:asciiTheme="minorHAnsi" w:hAnsiTheme="minorHAnsi" w:cstheme="majorHAnsi"/>
                <w:i/>
                <w:noProof/>
              </w:rPr>
              <w:t>слови за напредовање</w:t>
            </w:r>
            <w:r>
              <w:rPr>
                <w:rFonts w:asciiTheme="minorHAnsi" w:hAnsiTheme="minorHAnsi" w:cstheme="majorHAnsi"/>
                <w:i/>
                <w:noProof/>
                <w:lang w:val="sr-Cyrl-RS"/>
              </w:rPr>
              <w:t xml:space="preserve"> </w:t>
            </w:r>
          </w:p>
        </w:tc>
      </w:tr>
      <w:tr w:rsidR="00706B4D" w:rsidRPr="001B7EFB" w14:paraId="0E5ECA62" w14:textId="77777777" w:rsidTr="00706B4D">
        <w:trPr>
          <w:trHeight w:val="273"/>
        </w:trPr>
        <w:tc>
          <w:tcPr>
            <w:tcW w:w="1895" w:type="dxa"/>
          </w:tcPr>
          <w:p w14:paraId="398650A5" w14:textId="0F6FFCB1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15:</w:t>
            </w:r>
            <w:r w:rsidR="00115689">
              <w:rPr>
                <w:rFonts w:asciiTheme="minorHAnsi" w:hAnsiTheme="minorHAnsi" w:cstheme="majorHAnsi"/>
                <w:i/>
                <w:noProof/>
              </w:rPr>
              <w:t>1</w:t>
            </w:r>
            <w:r w:rsidR="00115689" w:rsidRPr="00FA44BA">
              <w:rPr>
                <w:rFonts w:asciiTheme="minorHAnsi" w:hAnsiTheme="minorHAnsi" w:cstheme="majorHAnsi"/>
                <w:i/>
                <w:noProof/>
              </w:rPr>
              <w:t>5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>-15:</w:t>
            </w:r>
            <w:r w:rsidR="00A8405B">
              <w:rPr>
                <w:rFonts w:asciiTheme="minorHAnsi" w:hAnsiTheme="minorHAnsi" w:cstheme="majorHAnsi"/>
                <w:i/>
                <w:noProof/>
              </w:rPr>
              <w:t>3</w:t>
            </w:r>
            <w:r w:rsidR="00A8405B" w:rsidRPr="00FA44BA">
              <w:rPr>
                <w:rFonts w:asciiTheme="minorHAnsi" w:hAnsiTheme="minorHAnsi" w:cstheme="majorHAnsi"/>
                <w:i/>
                <w:noProof/>
              </w:rPr>
              <w:t>0</w:t>
            </w:r>
          </w:p>
        </w:tc>
        <w:tc>
          <w:tcPr>
            <w:tcW w:w="7229" w:type="dxa"/>
          </w:tcPr>
          <w:p w14:paraId="70D09E88" w14:textId="012EC051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noProof/>
              </w:rPr>
              <w:t>Пауза за кафу</w:t>
            </w:r>
          </w:p>
        </w:tc>
      </w:tr>
      <w:tr w:rsidR="00706B4D" w:rsidRPr="001B7EFB" w14:paraId="40EF6285" w14:textId="77777777" w:rsidTr="00706B4D">
        <w:trPr>
          <w:trHeight w:val="273"/>
        </w:trPr>
        <w:tc>
          <w:tcPr>
            <w:tcW w:w="1895" w:type="dxa"/>
          </w:tcPr>
          <w:p w14:paraId="04810782" w14:textId="7BB5E9C5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15:</w:t>
            </w:r>
            <w:r w:rsidR="00A8405B">
              <w:rPr>
                <w:rFonts w:asciiTheme="minorHAnsi" w:hAnsiTheme="minorHAnsi" w:cstheme="majorHAnsi"/>
                <w:i/>
                <w:noProof/>
              </w:rPr>
              <w:t>3</w:t>
            </w:r>
            <w:r w:rsidR="00A8405B" w:rsidRPr="00FA44BA">
              <w:rPr>
                <w:rFonts w:asciiTheme="minorHAnsi" w:hAnsiTheme="minorHAnsi" w:cstheme="majorHAnsi"/>
                <w:i/>
                <w:noProof/>
              </w:rPr>
              <w:t>0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>-</w:t>
            </w:r>
            <w:r w:rsidR="00A8405B" w:rsidRPr="00FA44BA">
              <w:rPr>
                <w:rFonts w:asciiTheme="minorHAnsi" w:hAnsiTheme="minorHAnsi" w:cstheme="majorHAnsi"/>
                <w:i/>
                <w:noProof/>
              </w:rPr>
              <w:t>1</w:t>
            </w:r>
            <w:r w:rsidR="00A8405B">
              <w:rPr>
                <w:rFonts w:asciiTheme="minorHAnsi" w:hAnsiTheme="minorHAnsi" w:cstheme="majorHAnsi"/>
                <w:i/>
                <w:noProof/>
              </w:rPr>
              <w:t>6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>:</w:t>
            </w:r>
            <w:r w:rsidR="00A8405B">
              <w:rPr>
                <w:rFonts w:asciiTheme="minorHAnsi" w:hAnsiTheme="minorHAnsi" w:cstheme="majorHAnsi"/>
                <w:i/>
                <w:noProof/>
              </w:rPr>
              <w:t>0</w:t>
            </w:r>
            <w:r w:rsidR="00A8405B" w:rsidRPr="00FA44BA">
              <w:rPr>
                <w:rFonts w:asciiTheme="minorHAnsi" w:hAnsiTheme="minorHAnsi" w:cstheme="majorHAnsi"/>
                <w:i/>
                <w:noProof/>
              </w:rPr>
              <w:t>0</w:t>
            </w:r>
          </w:p>
        </w:tc>
        <w:tc>
          <w:tcPr>
            <w:tcW w:w="7229" w:type="dxa"/>
          </w:tcPr>
          <w:p w14:paraId="6509B847" w14:textId="68920B1C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Награђивање и напредовање</w:t>
            </w:r>
            <w:r w:rsidR="00FA44BA">
              <w:rPr>
                <w:rFonts w:asciiTheme="minorHAnsi" w:hAnsiTheme="minorHAnsi" w:cstheme="majorHAnsi"/>
                <w:i/>
                <w:noProof/>
                <w:lang w:val="sr-Cyrl-RS"/>
              </w:rPr>
              <w:t>-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 </w:t>
            </w:r>
            <w:r w:rsidR="00FA44BA">
              <w:rPr>
                <w:rFonts w:asciiTheme="minorHAnsi" w:hAnsiTheme="minorHAnsi" w:cstheme="majorHAnsi"/>
                <w:i/>
                <w:noProof/>
                <w:lang w:val="sr-Cyrl-RS"/>
              </w:rPr>
              <w:t>н</w:t>
            </w:r>
            <w:r w:rsidR="00FA44BA" w:rsidRPr="00FA44BA">
              <w:rPr>
                <w:rFonts w:asciiTheme="minorHAnsi" w:hAnsiTheme="minorHAnsi" w:cstheme="majorHAnsi"/>
                <w:i/>
                <w:noProof/>
              </w:rPr>
              <w:t>аставак</w:t>
            </w:r>
          </w:p>
        </w:tc>
      </w:tr>
      <w:tr w:rsidR="00706B4D" w:rsidRPr="001B7EFB" w14:paraId="28CDCA5C" w14:textId="77777777" w:rsidTr="00706B4D">
        <w:trPr>
          <w:trHeight w:val="273"/>
        </w:trPr>
        <w:tc>
          <w:tcPr>
            <w:tcW w:w="1895" w:type="dxa"/>
          </w:tcPr>
          <w:p w14:paraId="38A227F7" w14:textId="0D566EC9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</w:t>
            </w:r>
            <w:r w:rsidR="00A8405B">
              <w:rPr>
                <w:rFonts w:asciiTheme="minorHAnsi" w:hAnsiTheme="minorHAnsi" w:cstheme="majorHAnsi"/>
                <w:i/>
                <w:noProof/>
              </w:rPr>
              <w:t>6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>:</w:t>
            </w:r>
            <w:r w:rsidR="00A8405B">
              <w:rPr>
                <w:rFonts w:asciiTheme="minorHAnsi" w:hAnsiTheme="minorHAnsi" w:cstheme="majorHAnsi"/>
                <w:i/>
                <w:noProof/>
              </w:rPr>
              <w:t>0</w:t>
            </w:r>
            <w:r w:rsidR="00A8405B" w:rsidRPr="00FA44BA">
              <w:rPr>
                <w:rFonts w:asciiTheme="minorHAnsi" w:hAnsiTheme="minorHAnsi" w:cstheme="majorHAnsi"/>
                <w:i/>
                <w:noProof/>
              </w:rPr>
              <w:t>0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>-16:30</w:t>
            </w:r>
          </w:p>
        </w:tc>
        <w:tc>
          <w:tcPr>
            <w:tcW w:w="7229" w:type="dxa"/>
          </w:tcPr>
          <w:p w14:paraId="3FE3FF81" w14:textId="427540F4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Вођење разговора о оцењивању</w:t>
            </w:r>
          </w:p>
        </w:tc>
      </w:tr>
      <w:tr w:rsidR="00706B4D" w:rsidRPr="001B7EFB" w14:paraId="0BB665DC" w14:textId="77777777" w:rsidTr="00706B4D">
        <w:trPr>
          <w:trHeight w:val="273"/>
        </w:trPr>
        <w:tc>
          <w:tcPr>
            <w:tcW w:w="1895" w:type="dxa"/>
          </w:tcPr>
          <w:p w14:paraId="3D6015DB" w14:textId="6F6E71C0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16:30-17:00</w:t>
            </w:r>
          </w:p>
        </w:tc>
        <w:tc>
          <w:tcPr>
            <w:tcW w:w="7229" w:type="dxa"/>
          </w:tcPr>
          <w:p w14:paraId="7B0EC1DE" w14:textId="3AA0B60F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Т</w:t>
            </w:r>
            <w:r w:rsidR="00975B50" w:rsidRPr="00FA44BA">
              <w:rPr>
                <w:rFonts w:asciiTheme="minorHAnsi" w:hAnsiTheme="minorHAnsi" w:cs="Calibri"/>
                <w:i/>
                <w:noProof/>
                <w:lang w:val="sr-Cyrl-RS"/>
              </w:rPr>
              <w:t xml:space="preserve">ест </w:t>
            </w:r>
            <w:r w:rsidR="00FA44BA">
              <w:rPr>
                <w:rFonts w:asciiTheme="minorHAnsi" w:hAnsiTheme="minorHAnsi" w:cs="Calibri"/>
                <w:i/>
                <w:noProof/>
                <w:lang w:val="sr-Cyrl-RS"/>
              </w:rPr>
              <w:t>знања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 </w:t>
            </w:r>
          </w:p>
          <w:p w14:paraId="2A3343A2" w14:textId="5C86BC8A" w:rsidR="00706B4D" w:rsidRPr="00FA44BA" w:rsidRDefault="00706B4D" w:rsidP="00706B4D">
            <w:pPr>
              <w:spacing w:line="264" w:lineRule="auto"/>
              <w:rPr>
                <w:rFonts w:asciiTheme="minorHAnsi" w:hAnsiTheme="minorHAnsi" w:cs="Calibri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Евалуација тренинга</w:t>
            </w:r>
          </w:p>
        </w:tc>
      </w:tr>
    </w:tbl>
    <w:p w14:paraId="73CC5507" w14:textId="77777777" w:rsidR="00724581" w:rsidRDefault="00724581" w:rsidP="002E4DA6">
      <w:pPr>
        <w:pStyle w:val="Footer"/>
      </w:pPr>
    </w:p>
    <w:sectPr w:rsidR="00724581" w:rsidSect="00B61167">
      <w:headerReference w:type="default" r:id="rId11"/>
      <w:footerReference w:type="default" r:id="rId12"/>
      <w:pgSz w:w="11906" w:h="16838" w:code="9"/>
      <w:pgMar w:top="1605" w:right="1133" w:bottom="31" w:left="1134" w:header="540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68A1F" w14:textId="77777777" w:rsidR="00E15A2E" w:rsidRDefault="00E15A2E" w:rsidP="00F01BBD">
      <w:pPr>
        <w:spacing w:line="240" w:lineRule="auto"/>
      </w:pPr>
      <w:r>
        <w:separator/>
      </w:r>
    </w:p>
  </w:endnote>
  <w:endnote w:type="continuationSeparator" w:id="0">
    <w:p w14:paraId="4B8BD4C3" w14:textId="77777777" w:rsidR="00E15A2E" w:rsidRDefault="00E15A2E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E5FF" w14:textId="77777777" w:rsidR="00B61167" w:rsidRPr="00B61167" w:rsidRDefault="00B61167" w:rsidP="00B61167">
    <w:pPr>
      <w:spacing w:line="240" w:lineRule="auto"/>
      <w:ind w:left="-1021" w:right="-964"/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61312" behindDoc="1" locked="0" layoutInCell="1" allowOverlap="1" wp14:anchorId="1D57FF47" wp14:editId="53E915C4">
          <wp:simplePos x="0" y="0"/>
          <wp:positionH relativeFrom="page">
            <wp:posOffset>142875</wp:posOffset>
          </wp:positionH>
          <wp:positionV relativeFrom="paragraph">
            <wp:posOffset>193040</wp:posOffset>
          </wp:positionV>
          <wp:extent cx="1800225" cy="473710"/>
          <wp:effectExtent l="0" t="0" r="9525" b="2540"/>
          <wp:wrapNone/>
          <wp:docPr id="11" name="Picture 11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A2E"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  <w:pict w14:anchorId="2FF4EB47">
        <v:rect id="_x0000_i1025" style="width:552.9pt;height:1pt" o:hralign="center" o:hrstd="t" o:hrnoshade="t" o:hr="t" fillcolor="#0e3d8a" stroked="f"/>
      </w:pict>
    </w:r>
  </w:p>
  <w:p w14:paraId="6728667D" w14:textId="77777777" w:rsidR="00B61167" w:rsidRPr="00B61167" w:rsidRDefault="00B61167" w:rsidP="00B61167">
    <w:pPr>
      <w:spacing w:line="240" w:lineRule="auto"/>
      <w:ind w:left="4253" w:right="-896"/>
      <w:jc w:val="both"/>
      <w:rPr>
        <w:rFonts w:ascii="Tahoma" w:eastAsia="Calibri" w:hAnsi="Tahoma" w:cs="Tahoma"/>
        <w:b/>
        <w:i/>
        <w:sz w:val="8"/>
        <w:szCs w:val="21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60288" behindDoc="1" locked="0" layoutInCell="1" allowOverlap="1" wp14:anchorId="61F2CBEC" wp14:editId="3A86015D">
          <wp:simplePos x="0" y="0"/>
          <wp:positionH relativeFrom="column">
            <wp:posOffset>5213985</wp:posOffset>
          </wp:positionH>
          <wp:positionV relativeFrom="paragraph">
            <wp:posOffset>45085</wp:posOffset>
          </wp:positionV>
          <wp:extent cx="1332230" cy="504825"/>
          <wp:effectExtent l="0" t="0" r="1270" b="9525"/>
          <wp:wrapNone/>
          <wp:docPr id="10" name="Picture 10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0B72F" w14:textId="77777777" w:rsidR="00B61167" w:rsidRPr="00B61167" w:rsidRDefault="00B61167" w:rsidP="00B61167">
    <w:pPr>
      <w:spacing w:line="240" w:lineRule="auto"/>
      <w:ind w:left="1710" w:right="1647" w:firstLine="414"/>
      <w:jc w:val="both"/>
      <w:rPr>
        <w:rFonts w:ascii="Tahoma" w:eastAsia="Calibri" w:hAnsi="Tahoma" w:cs="Tahoma"/>
        <w:b/>
        <w:i/>
        <w:sz w:val="16"/>
        <w:szCs w:val="21"/>
      </w:rPr>
    </w:pPr>
    <w:r w:rsidRPr="00B61167">
      <w:rPr>
        <w:rFonts w:ascii="Tahoma" w:eastAsia="Calibri" w:hAnsi="Tahoma" w:cs="Tahoma"/>
        <w:b/>
        <w:sz w:val="16"/>
        <w:szCs w:val="21"/>
        <w:lang w:val="sr-Cyrl-RS"/>
      </w:rPr>
      <w:t>„Управљање људским ресурсима у локалној самоупр</w:t>
    </w:r>
    <w:r w:rsidRPr="00B61167">
      <w:rPr>
        <w:rFonts w:ascii="Tahoma" w:eastAsia="Calibri" w:hAnsi="Tahoma" w:cs="Tahoma"/>
        <w:b/>
        <w:sz w:val="16"/>
        <w:szCs w:val="21"/>
      </w:rPr>
      <w:t>a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ви – фаза</w:t>
    </w:r>
    <w:r w:rsidRPr="00B61167">
      <w:rPr>
        <w:rFonts w:ascii="Tahoma" w:eastAsia="Calibri" w:hAnsi="Tahoma" w:cs="Tahoma"/>
        <w:b/>
        <w:sz w:val="16"/>
        <w:szCs w:val="21"/>
      </w:rPr>
      <w:t xml:space="preserve"> 2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“</w:t>
    </w:r>
  </w:p>
  <w:p w14:paraId="14B03D86" w14:textId="77777777" w:rsidR="00B61167" w:rsidRPr="00B61167" w:rsidRDefault="00B61167" w:rsidP="00B61167">
    <w:pPr>
      <w:spacing w:line="240" w:lineRule="auto"/>
      <w:ind w:left="2124" w:right="1647"/>
      <w:jc w:val="both"/>
      <w:rPr>
        <w:rFonts w:ascii="Tahoma" w:eastAsia="Calibri" w:hAnsi="Tahoma" w:cs="Tahoma"/>
        <w:sz w:val="16"/>
        <w:szCs w:val="21"/>
        <w:lang w:val="sr-Cyrl-RS"/>
      </w:rPr>
    </w:pPr>
    <w:r w:rsidRPr="00B61167">
      <w:rPr>
        <w:rFonts w:ascii="Tahoma" w:eastAsia="Calibri" w:hAnsi="Tahoma" w:cs="Tahoma"/>
        <w:sz w:val="16"/>
        <w:szCs w:val="21"/>
        <w:lang w:val="sr-Cyrl-RS"/>
      </w:rPr>
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</w:r>
  </w:p>
  <w:p w14:paraId="4835010A" w14:textId="77777777" w:rsidR="0044513B" w:rsidRPr="00B61167" w:rsidRDefault="0044513B" w:rsidP="00B61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9B637" w14:textId="77777777" w:rsidR="00E15A2E" w:rsidRDefault="00E15A2E" w:rsidP="00F01BBD">
      <w:pPr>
        <w:spacing w:line="240" w:lineRule="auto"/>
      </w:pPr>
      <w:r>
        <w:separator/>
      </w:r>
    </w:p>
  </w:footnote>
  <w:footnote w:type="continuationSeparator" w:id="0">
    <w:p w14:paraId="6521AA0E" w14:textId="77777777" w:rsidR="00E15A2E" w:rsidRDefault="00E15A2E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6205" w14:textId="77777777" w:rsidR="00D229F7" w:rsidRPr="00D229F7" w:rsidRDefault="00D229F7" w:rsidP="00D229F7">
    <w:pPr>
      <w:tabs>
        <w:tab w:val="center" w:pos="4680"/>
      </w:tabs>
      <w:spacing w:line="240" w:lineRule="auto"/>
      <w:rPr>
        <w:rFonts w:ascii="Calibri" w:eastAsia="Calibri" w:hAnsi="Calibri" w:cs="Times New Roman"/>
        <w:b/>
        <w:noProof/>
        <w:color w:val="0E3D8A"/>
        <w:lang w:val="sr-Cyrl-R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79C5D" wp14:editId="43F6DF41">
          <wp:simplePos x="0" y="0"/>
          <wp:positionH relativeFrom="margin">
            <wp:posOffset>969010</wp:posOffset>
          </wp:positionH>
          <wp:positionV relativeFrom="page">
            <wp:posOffset>552450</wp:posOffset>
          </wp:positionV>
          <wp:extent cx="4427855" cy="1200150"/>
          <wp:effectExtent l="0" t="0" r="0" b="0"/>
          <wp:wrapTopAndBottom/>
          <wp:docPr id="9" name="Picture 9" descr="JP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8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b/>
        <w:noProof/>
        <w:color w:val="0E3D8A"/>
        <w:lang w:val="en-US"/>
      </w:rPr>
      <w:t xml:space="preserve">                              </w:t>
    </w:r>
    <w:r w:rsidR="00B61167">
      <w:rPr>
        <w:rFonts w:ascii="Calibri" w:eastAsia="Calibri" w:hAnsi="Calibri" w:cs="Times New Roman"/>
        <w:b/>
        <w:noProof/>
        <w:color w:val="0E3D8A"/>
        <w:lang w:val="sr-Cyrl-RS"/>
      </w:rPr>
      <w:t xml:space="preserve">    </w:t>
    </w:r>
    <w:r w:rsidRPr="00D229F7">
      <w:rPr>
        <w:rFonts w:ascii="Calibri" w:eastAsia="Calibri" w:hAnsi="Calibri" w:cs="Times New Roman"/>
        <w:b/>
        <w:noProof/>
        <w:color w:val="0E3D8A"/>
        <w:lang w:val="sr-Cyrl-RS"/>
      </w:rPr>
      <w:t>Управљање људским ресурсима у локалној самоуправи – фаза 2</w:t>
    </w:r>
  </w:p>
  <w:p w14:paraId="33FA5466" w14:textId="77777777" w:rsidR="00B61167" w:rsidRDefault="00B61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0B24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67EC7"/>
    <w:rsid w:val="00070CBC"/>
    <w:rsid w:val="000732D6"/>
    <w:rsid w:val="00073340"/>
    <w:rsid w:val="00074294"/>
    <w:rsid w:val="000757C3"/>
    <w:rsid w:val="0007668D"/>
    <w:rsid w:val="000803C9"/>
    <w:rsid w:val="00080B5A"/>
    <w:rsid w:val="000848B8"/>
    <w:rsid w:val="00085711"/>
    <w:rsid w:val="00085962"/>
    <w:rsid w:val="00087C93"/>
    <w:rsid w:val="000909F8"/>
    <w:rsid w:val="00092C0C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1FB"/>
    <w:rsid w:val="000A423E"/>
    <w:rsid w:val="000A489A"/>
    <w:rsid w:val="000A7038"/>
    <w:rsid w:val="000B12F8"/>
    <w:rsid w:val="000B3E8F"/>
    <w:rsid w:val="000B5B9F"/>
    <w:rsid w:val="000B6319"/>
    <w:rsid w:val="000B736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065A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73D8"/>
    <w:rsid w:val="00110D0A"/>
    <w:rsid w:val="001115A7"/>
    <w:rsid w:val="00115689"/>
    <w:rsid w:val="001200D7"/>
    <w:rsid w:val="0012081C"/>
    <w:rsid w:val="00120CEC"/>
    <w:rsid w:val="001218D4"/>
    <w:rsid w:val="001236FB"/>
    <w:rsid w:val="00123931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06F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0289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1ED0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36F69"/>
    <w:rsid w:val="00240A5E"/>
    <w:rsid w:val="00241276"/>
    <w:rsid w:val="002412FE"/>
    <w:rsid w:val="002430A3"/>
    <w:rsid w:val="002431F0"/>
    <w:rsid w:val="00244793"/>
    <w:rsid w:val="0024759D"/>
    <w:rsid w:val="00247DDD"/>
    <w:rsid w:val="00247E5C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4A0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655A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D5115"/>
    <w:rsid w:val="002E0566"/>
    <w:rsid w:val="002E11D2"/>
    <w:rsid w:val="002E2CC6"/>
    <w:rsid w:val="002E2CF8"/>
    <w:rsid w:val="002E3B1D"/>
    <w:rsid w:val="002E3B41"/>
    <w:rsid w:val="002E434B"/>
    <w:rsid w:val="002E4D63"/>
    <w:rsid w:val="002E4DA6"/>
    <w:rsid w:val="002E57F5"/>
    <w:rsid w:val="002E708E"/>
    <w:rsid w:val="002F17CD"/>
    <w:rsid w:val="002F2340"/>
    <w:rsid w:val="00300AFA"/>
    <w:rsid w:val="003013E9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76498"/>
    <w:rsid w:val="0038252C"/>
    <w:rsid w:val="00383B78"/>
    <w:rsid w:val="00384395"/>
    <w:rsid w:val="003844E8"/>
    <w:rsid w:val="00386425"/>
    <w:rsid w:val="00387F2B"/>
    <w:rsid w:val="00390E8D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19D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69C3"/>
    <w:rsid w:val="00427127"/>
    <w:rsid w:val="00430506"/>
    <w:rsid w:val="00431720"/>
    <w:rsid w:val="0043176F"/>
    <w:rsid w:val="00432C70"/>
    <w:rsid w:val="00433369"/>
    <w:rsid w:val="00433460"/>
    <w:rsid w:val="00433BA4"/>
    <w:rsid w:val="00434ADB"/>
    <w:rsid w:val="00434E0E"/>
    <w:rsid w:val="004418A8"/>
    <w:rsid w:val="00441BCC"/>
    <w:rsid w:val="00441D98"/>
    <w:rsid w:val="0044222E"/>
    <w:rsid w:val="0044513B"/>
    <w:rsid w:val="0044525A"/>
    <w:rsid w:val="00445C34"/>
    <w:rsid w:val="00446DCF"/>
    <w:rsid w:val="00447C44"/>
    <w:rsid w:val="00450327"/>
    <w:rsid w:val="00450A70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6E4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695D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775"/>
    <w:rsid w:val="00552CC2"/>
    <w:rsid w:val="00552E13"/>
    <w:rsid w:val="00554ABA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3F2C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5F7DFA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57CC0"/>
    <w:rsid w:val="006602FA"/>
    <w:rsid w:val="00660C49"/>
    <w:rsid w:val="00661E66"/>
    <w:rsid w:val="006645F7"/>
    <w:rsid w:val="00664EC2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3A7F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5F5A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B4D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4581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37D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39C3"/>
    <w:rsid w:val="00784ADA"/>
    <w:rsid w:val="0078573B"/>
    <w:rsid w:val="00786FB0"/>
    <w:rsid w:val="00786FEB"/>
    <w:rsid w:val="007873DE"/>
    <w:rsid w:val="007873EF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E4CCE"/>
    <w:rsid w:val="007E4CF1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2955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5BDA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2009"/>
    <w:rsid w:val="00912CFF"/>
    <w:rsid w:val="00912F41"/>
    <w:rsid w:val="009152C3"/>
    <w:rsid w:val="00916884"/>
    <w:rsid w:val="009176E7"/>
    <w:rsid w:val="009205C5"/>
    <w:rsid w:val="0092320E"/>
    <w:rsid w:val="00924526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486D"/>
    <w:rsid w:val="00965B1A"/>
    <w:rsid w:val="009704AF"/>
    <w:rsid w:val="00971C4E"/>
    <w:rsid w:val="009748E3"/>
    <w:rsid w:val="00975B50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020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00D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598D"/>
    <w:rsid w:val="00A46DF2"/>
    <w:rsid w:val="00A50EA0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05B"/>
    <w:rsid w:val="00A8497B"/>
    <w:rsid w:val="00A854D6"/>
    <w:rsid w:val="00A86ECD"/>
    <w:rsid w:val="00A8722E"/>
    <w:rsid w:val="00A87BA3"/>
    <w:rsid w:val="00A905BA"/>
    <w:rsid w:val="00A90C98"/>
    <w:rsid w:val="00A93B23"/>
    <w:rsid w:val="00A94EC1"/>
    <w:rsid w:val="00A95CCF"/>
    <w:rsid w:val="00A963A3"/>
    <w:rsid w:val="00A964A8"/>
    <w:rsid w:val="00A97AB2"/>
    <w:rsid w:val="00AA0372"/>
    <w:rsid w:val="00AA0D1D"/>
    <w:rsid w:val="00AA1C37"/>
    <w:rsid w:val="00AA28AD"/>
    <w:rsid w:val="00AA29AB"/>
    <w:rsid w:val="00AA4606"/>
    <w:rsid w:val="00AA7968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946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3E91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2E59"/>
    <w:rsid w:val="00B43411"/>
    <w:rsid w:val="00B43443"/>
    <w:rsid w:val="00B44305"/>
    <w:rsid w:val="00B4681D"/>
    <w:rsid w:val="00B50656"/>
    <w:rsid w:val="00B53700"/>
    <w:rsid w:val="00B53D53"/>
    <w:rsid w:val="00B609D7"/>
    <w:rsid w:val="00B6116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6D6"/>
    <w:rsid w:val="00BB5C1E"/>
    <w:rsid w:val="00BC0B8D"/>
    <w:rsid w:val="00BC393F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1FEC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57DA"/>
    <w:rsid w:val="00C06743"/>
    <w:rsid w:val="00C0773C"/>
    <w:rsid w:val="00C136C1"/>
    <w:rsid w:val="00C149C8"/>
    <w:rsid w:val="00C14E24"/>
    <w:rsid w:val="00C17544"/>
    <w:rsid w:val="00C176CB"/>
    <w:rsid w:val="00C17FA7"/>
    <w:rsid w:val="00C21945"/>
    <w:rsid w:val="00C22A2B"/>
    <w:rsid w:val="00C22C1E"/>
    <w:rsid w:val="00C22E60"/>
    <w:rsid w:val="00C25211"/>
    <w:rsid w:val="00C254E2"/>
    <w:rsid w:val="00C262DF"/>
    <w:rsid w:val="00C264BB"/>
    <w:rsid w:val="00C27AED"/>
    <w:rsid w:val="00C27C6D"/>
    <w:rsid w:val="00C30DC7"/>
    <w:rsid w:val="00C31519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62C5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1FFB"/>
    <w:rsid w:val="00C72D88"/>
    <w:rsid w:val="00C7357F"/>
    <w:rsid w:val="00C73D1E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1B54"/>
    <w:rsid w:val="00CC2D5B"/>
    <w:rsid w:val="00CC3D63"/>
    <w:rsid w:val="00CC479B"/>
    <w:rsid w:val="00CC5957"/>
    <w:rsid w:val="00CC5B1F"/>
    <w:rsid w:val="00CD0235"/>
    <w:rsid w:val="00CD037F"/>
    <w:rsid w:val="00CD065E"/>
    <w:rsid w:val="00CD2171"/>
    <w:rsid w:val="00CD5297"/>
    <w:rsid w:val="00CD5343"/>
    <w:rsid w:val="00CD7701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1267"/>
    <w:rsid w:val="00D16834"/>
    <w:rsid w:val="00D16E0B"/>
    <w:rsid w:val="00D200A0"/>
    <w:rsid w:val="00D20366"/>
    <w:rsid w:val="00D20D08"/>
    <w:rsid w:val="00D21782"/>
    <w:rsid w:val="00D229F7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6E88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E781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A2E"/>
    <w:rsid w:val="00E15FD8"/>
    <w:rsid w:val="00E170E4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2D2D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51DB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3C28"/>
    <w:rsid w:val="00F3444E"/>
    <w:rsid w:val="00F34B2F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563F6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44BA"/>
    <w:rsid w:val="00FA585D"/>
    <w:rsid w:val="00FB0880"/>
    <w:rsid w:val="00FB2DF7"/>
    <w:rsid w:val="00FB446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4E06"/>
    <w:rsid w:val="00FD4EE7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63D8D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2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6CAD-2ADC-4A2B-BCC6-4C7BE6C08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79537-514F-4B63-86CF-A92ED843D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C29EF-6443-433F-9D08-C13F5EC91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78D572-D019-40E9-8AE9-7C561BC4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Edi Majstorovic</cp:lastModifiedBy>
  <cp:revision>4</cp:revision>
  <cp:lastPrinted>2019-04-25T07:48:00Z</cp:lastPrinted>
  <dcterms:created xsi:type="dcterms:W3CDTF">2019-09-05T07:11:00Z</dcterms:created>
  <dcterms:modified xsi:type="dcterms:W3CDTF">2019-09-09T11:41:00Z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