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83FE" w14:textId="2F51CD66" w:rsidR="00C9331B" w:rsidRPr="00F34C89" w:rsidRDefault="00C9331B" w:rsidP="00C9331B">
      <w:pPr>
        <w:spacing w:line="276" w:lineRule="auto"/>
        <w:jc w:val="center"/>
        <w:rPr>
          <w:rFonts w:ascii="Tahoma" w:eastAsia="Times New Roman" w:hAnsi="Tahoma" w:cs="Tahoma"/>
          <w:b/>
          <w:bCs/>
          <w:color w:val="000000"/>
          <w:lang w:val="en-GB" w:eastAsia="it-IT"/>
        </w:rPr>
      </w:pPr>
      <w:r w:rsidRPr="0052776E">
        <w:rPr>
          <w:rFonts w:ascii="Tahoma" w:eastAsia="Times New Roman" w:hAnsi="Tahoma" w:cs="Tahoma"/>
          <w:b/>
          <w:bCs/>
          <w:color w:val="000000"/>
          <w:lang w:val="sr-Latn-RS" w:eastAsia="it-IT"/>
        </w:rPr>
        <w:t xml:space="preserve">ОПИС ПОСЛОВА </w:t>
      </w:r>
      <w:r w:rsidR="00CF3CEF">
        <w:rPr>
          <w:rFonts w:ascii="Tahoma" w:eastAsia="Times New Roman" w:hAnsi="Tahoma" w:cs="Tahoma"/>
          <w:b/>
          <w:bCs/>
          <w:color w:val="000000"/>
          <w:lang w:val="sr-Cyrl-RS" w:eastAsia="it-IT"/>
        </w:rPr>
        <w:t xml:space="preserve">ЗА ПАРТИЈУ </w:t>
      </w:r>
      <w:r w:rsidR="00F34C89">
        <w:rPr>
          <w:rFonts w:ascii="Tahoma" w:eastAsia="Times New Roman" w:hAnsi="Tahoma" w:cs="Tahoma"/>
          <w:b/>
          <w:bCs/>
          <w:color w:val="000000"/>
          <w:lang w:val="en-GB" w:eastAsia="it-IT"/>
        </w:rPr>
        <w:t>2</w:t>
      </w:r>
    </w:p>
    <w:p w14:paraId="0AC8AC64" w14:textId="71D464D9" w:rsidR="00454875" w:rsidRPr="0088236E" w:rsidRDefault="0088236E" w:rsidP="00724F88">
      <w:pPr>
        <w:shd w:val="clear" w:color="auto" w:fill="FFFFFF" w:themeFill="background1"/>
        <w:jc w:val="center"/>
        <w:rPr>
          <w:rFonts w:ascii="Tahoma" w:hAnsi="Tahoma" w:cs="Tahoma"/>
          <w:b/>
          <w:bCs/>
          <w:lang w:val="sr-Cyrl-CS"/>
        </w:rPr>
      </w:pPr>
      <w:r w:rsidRPr="0088236E">
        <w:rPr>
          <w:rFonts w:ascii="Tahoma" w:eastAsia="Times New Roman" w:hAnsi="Tahoma" w:cs="Tahoma"/>
          <w:b/>
          <w:bCs/>
          <w:lang w:val="sr-Cyrl-RS"/>
        </w:rPr>
        <w:t>УСЛУГЕ ОЦЕНЕ ПРИЈАВА ЗА ГРАНТ ШЕМУ</w:t>
      </w:r>
      <w:r w:rsidRPr="0088236E">
        <w:rPr>
          <w:rFonts w:ascii="Tahoma" w:hAnsi="Tahoma" w:cs="Tahoma"/>
          <w:b/>
          <w:bCs/>
          <w:lang w:val="sr-Cyrl-CS"/>
        </w:rPr>
        <w:t xml:space="preserve"> </w:t>
      </w:r>
    </w:p>
    <w:p w14:paraId="02923F58" w14:textId="77777777" w:rsidR="009E0A7B" w:rsidRPr="0052776E" w:rsidRDefault="009E0A7B" w:rsidP="009E0A7B">
      <w:pPr>
        <w:suppressAutoHyphens/>
        <w:spacing w:after="0" w:line="276" w:lineRule="auto"/>
        <w:rPr>
          <w:rFonts w:ascii="Tahoma" w:eastAsia="Times New Roman" w:hAnsi="Tahoma" w:cs="Tahoma"/>
          <w:color w:val="000000"/>
          <w:lang w:val="sr-Cyrl-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2895"/>
        <w:gridCol w:w="2070"/>
        <w:gridCol w:w="2340"/>
      </w:tblGrid>
      <w:tr w:rsidR="009E0A7B" w:rsidRPr="00C66503" w14:paraId="6DBCB25A" w14:textId="77777777" w:rsidTr="005A751D">
        <w:tc>
          <w:tcPr>
            <w:tcW w:w="2590" w:type="dxa"/>
            <w:shd w:val="clear" w:color="auto" w:fill="BFBFBF" w:themeFill="background1" w:themeFillShade="BF"/>
            <w:vAlign w:val="center"/>
          </w:tcPr>
          <w:p w14:paraId="3F94D2CF" w14:textId="77777777" w:rsidR="009E0A7B" w:rsidRPr="00C66503" w:rsidRDefault="009E0A7B" w:rsidP="00AB6FD7">
            <w:pPr>
              <w:spacing w:line="276" w:lineRule="auto"/>
              <w:rPr>
                <w:rFonts w:ascii="Tahoma" w:hAnsi="Tahoma" w:cs="Tahoma"/>
                <w:sz w:val="20"/>
                <w:szCs w:val="20"/>
              </w:rPr>
            </w:pPr>
            <w:r w:rsidRPr="00C66503">
              <w:rPr>
                <w:rFonts w:ascii="Tahoma" w:hAnsi="Tahoma" w:cs="Tahoma"/>
                <w:b/>
                <w:i/>
                <w:sz w:val="20"/>
                <w:szCs w:val="20"/>
                <w:lang w:val="sr-Latn-RS"/>
              </w:rPr>
              <w:t>Бр. уговора о донацији и шифра пројекта</w:t>
            </w:r>
          </w:p>
        </w:tc>
        <w:tc>
          <w:tcPr>
            <w:tcW w:w="2895" w:type="dxa"/>
            <w:vAlign w:val="center"/>
          </w:tcPr>
          <w:p w14:paraId="4B681FC0" w14:textId="77777777" w:rsidR="009E0A7B" w:rsidRPr="007A3EE6" w:rsidRDefault="009E0A7B" w:rsidP="00C66503">
            <w:pPr>
              <w:suppressAutoHyphens/>
              <w:spacing w:before="60" w:after="60" w:line="276" w:lineRule="auto"/>
              <w:rPr>
                <w:rFonts w:ascii="Tahoma" w:eastAsia="Times New Roman" w:hAnsi="Tahoma" w:cs="Tahoma"/>
                <w:sz w:val="20"/>
                <w:szCs w:val="20"/>
                <w:lang w:val="en-GB"/>
              </w:rPr>
            </w:pPr>
            <w:r w:rsidRPr="00C66503">
              <w:rPr>
                <w:rFonts w:ascii="Tahoma" w:eastAsia="Times New Roman" w:hAnsi="Tahoma" w:cs="Tahoma"/>
                <w:sz w:val="20"/>
                <w:szCs w:val="20"/>
                <w:lang w:val="sr-Cyrl-RS"/>
              </w:rPr>
              <w:t>48-00-115/2021-28</w:t>
            </w:r>
          </w:p>
          <w:p w14:paraId="7496DD57" w14:textId="77777777" w:rsidR="009E0A7B" w:rsidRPr="00C66503" w:rsidRDefault="009E0A7B" w:rsidP="00C66503">
            <w:pPr>
              <w:suppressAutoHyphens/>
              <w:spacing w:before="60" w:after="60" w:line="276" w:lineRule="auto"/>
              <w:rPr>
                <w:rFonts w:ascii="Tahoma" w:eastAsia="Times New Roman" w:hAnsi="Tahoma" w:cs="Tahoma"/>
                <w:sz w:val="20"/>
                <w:szCs w:val="20"/>
                <w:lang w:val="sr-Latn-RS" w:eastAsia="it-IT"/>
              </w:rPr>
            </w:pPr>
            <w:r w:rsidRPr="00C66503">
              <w:rPr>
                <w:rFonts w:ascii="Tahoma" w:eastAsia="Times New Roman" w:hAnsi="Tahoma" w:cs="Tahoma"/>
                <w:sz w:val="20"/>
                <w:szCs w:val="20"/>
                <w:lang w:val="sr-Cyrl-RS"/>
              </w:rPr>
              <w:t>IPA 2020 - 143</w:t>
            </w:r>
          </w:p>
        </w:tc>
        <w:tc>
          <w:tcPr>
            <w:tcW w:w="2070" w:type="dxa"/>
            <w:shd w:val="clear" w:color="auto" w:fill="BFBFBF" w:themeFill="background1" w:themeFillShade="BF"/>
            <w:vAlign w:val="center"/>
          </w:tcPr>
          <w:p w14:paraId="5AB65594" w14:textId="77777777" w:rsidR="009E0A7B" w:rsidRPr="00C66503" w:rsidRDefault="009E0A7B" w:rsidP="00AB6FD7">
            <w:pPr>
              <w:spacing w:line="276" w:lineRule="auto"/>
              <w:rPr>
                <w:rFonts w:ascii="Tahoma" w:hAnsi="Tahoma" w:cs="Tahoma"/>
                <w:sz w:val="20"/>
                <w:szCs w:val="20"/>
              </w:rPr>
            </w:pPr>
            <w:r w:rsidRPr="00C66503">
              <w:rPr>
                <w:rFonts w:ascii="Tahoma" w:hAnsi="Tahoma" w:cs="Tahoma"/>
                <w:b/>
                <w:i/>
                <w:sz w:val="20"/>
                <w:szCs w:val="20"/>
                <w:lang w:val="sr-Latn-RS"/>
              </w:rPr>
              <w:t>Локација:</w:t>
            </w:r>
          </w:p>
        </w:tc>
        <w:tc>
          <w:tcPr>
            <w:tcW w:w="2340" w:type="dxa"/>
            <w:vAlign w:val="center"/>
          </w:tcPr>
          <w:p w14:paraId="1FFDFC17" w14:textId="4613AA0E" w:rsidR="009E0A7B" w:rsidRPr="00C66503" w:rsidRDefault="009E0A7B" w:rsidP="00C66503">
            <w:pPr>
              <w:suppressAutoHyphens/>
              <w:spacing w:before="60" w:after="60" w:line="276" w:lineRule="auto"/>
              <w:rPr>
                <w:rFonts w:ascii="Tahoma" w:eastAsia="Times New Roman" w:hAnsi="Tahoma" w:cs="Tahoma"/>
                <w:sz w:val="20"/>
                <w:szCs w:val="20"/>
                <w:lang w:val="sr-Cyrl-RS"/>
              </w:rPr>
            </w:pPr>
            <w:r w:rsidRPr="00C66503">
              <w:rPr>
                <w:rFonts w:ascii="Tahoma" w:eastAsia="Times New Roman" w:hAnsi="Tahoma" w:cs="Tahoma"/>
                <w:sz w:val="20"/>
                <w:szCs w:val="20"/>
                <w:lang w:val="sr-Cyrl-RS"/>
              </w:rPr>
              <w:t>Србија</w:t>
            </w:r>
            <w:r w:rsidR="00901255" w:rsidRPr="00C66503">
              <w:rPr>
                <w:rFonts w:ascii="Tahoma" w:eastAsia="Times New Roman" w:hAnsi="Tahoma" w:cs="Tahoma"/>
                <w:sz w:val="20"/>
                <w:szCs w:val="20"/>
                <w:lang w:val="sr-Cyrl-RS"/>
              </w:rPr>
              <w:t>, Бео</w:t>
            </w:r>
            <w:r w:rsidR="00AF7F24">
              <w:rPr>
                <w:rFonts w:ascii="Tahoma" w:eastAsia="Times New Roman" w:hAnsi="Tahoma" w:cs="Tahoma"/>
                <w:sz w:val="20"/>
                <w:szCs w:val="20"/>
                <w:lang w:val="sr-Cyrl-RS"/>
              </w:rPr>
              <w:t>град</w:t>
            </w:r>
            <w:r w:rsidRPr="00C66503">
              <w:rPr>
                <w:rFonts w:ascii="Tahoma" w:hAnsi="Tahoma" w:cs="Tahoma"/>
                <w:sz w:val="20"/>
                <w:szCs w:val="20"/>
                <w:lang w:val="sr-Cyrl-RS"/>
              </w:rPr>
              <w:t xml:space="preserve"> </w:t>
            </w:r>
          </w:p>
        </w:tc>
      </w:tr>
      <w:tr w:rsidR="009E0A7B" w:rsidRPr="00C66503" w14:paraId="67C991A2" w14:textId="77777777" w:rsidTr="005A751D">
        <w:trPr>
          <w:trHeight w:val="683"/>
        </w:trPr>
        <w:tc>
          <w:tcPr>
            <w:tcW w:w="2590" w:type="dxa"/>
            <w:shd w:val="clear" w:color="auto" w:fill="BFBFBF" w:themeFill="background1" w:themeFillShade="BF"/>
            <w:vAlign w:val="center"/>
          </w:tcPr>
          <w:p w14:paraId="7B132924" w14:textId="77777777" w:rsidR="009E0A7B" w:rsidRPr="00C66503" w:rsidRDefault="009E0A7B" w:rsidP="00AB6FD7">
            <w:pPr>
              <w:spacing w:line="276" w:lineRule="auto"/>
              <w:rPr>
                <w:rFonts w:ascii="Tahoma" w:hAnsi="Tahoma" w:cs="Tahoma"/>
                <w:sz w:val="20"/>
                <w:szCs w:val="20"/>
              </w:rPr>
            </w:pPr>
            <w:r w:rsidRPr="00C66503">
              <w:rPr>
                <w:rFonts w:ascii="Tahoma" w:hAnsi="Tahoma" w:cs="Tahoma"/>
                <w:b/>
                <w:i/>
                <w:sz w:val="20"/>
                <w:szCs w:val="20"/>
                <w:lang w:val="sr-Latn-RS"/>
              </w:rPr>
              <w:t>Буџетска линија:</w:t>
            </w:r>
          </w:p>
        </w:tc>
        <w:tc>
          <w:tcPr>
            <w:tcW w:w="2895" w:type="dxa"/>
            <w:vAlign w:val="center"/>
          </w:tcPr>
          <w:p w14:paraId="291E536C" w14:textId="2C7ADF2B" w:rsidR="009E0A7B" w:rsidRPr="00C66503" w:rsidRDefault="00D835F1" w:rsidP="00AB6FD7">
            <w:pPr>
              <w:suppressAutoHyphens/>
              <w:spacing w:before="60" w:after="60" w:line="276" w:lineRule="auto"/>
              <w:rPr>
                <w:rFonts w:ascii="Tahoma" w:eastAsia="Times New Roman" w:hAnsi="Tahoma" w:cs="Tahoma"/>
                <w:color w:val="FF0000"/>
                <w:sz w:val="20"/>
                <w:szCs w:val="20"/>
                <w:lang w:val="sr-Cyrl-RS" w:eastAsia="it-IT"/>
              </w:rPr>
            </w:pPr>
            <w:r w:rsidRPr="00D276B8">
              <w:rPr>
                <w:rFonts w:ascii="Tahoma" w:eastAsia="Times New Roman" w:hAnsi="Tahoma" w:cs="Tahoma"/>
                <w:sz w:val="20"/>
                <w:szCs w:val="20"/>
                <w:lang w:val="sr-Cyrl-RS"/>
              </w:rPr>
              <w:t>5.9.</w:t>
            </w:r>
            <w:r w:rsidR="005A751D" w:rsidRPr="00D276B8">
              <w:rPr>
                <w:rFonts w:ascii="Tahoma" w:eastAsia="Times New Roman" w:hAnsi="Tahoma" w:cs="Tahoma"/>
                <w:sz w:val="20"/>
                <w:szCs w:val="20"/>
                <w:lang w:val="sr-Cyrl-RS"/>
              </w:rPr>
              <w:t>9</w:t>
            </w:r>
            <w:r w:rsidR="0072438D">
              <w:rPr>
                <w:rFonts w:ascii="Tahoma" w:eastAsia="Times New Roman" w:hAnsi="Tahoma" w:cs="Tahoma"/>
                <w:sz w:val="20"/>
                <w:szCs w:val="20"/>
                <w:lang w:val="sr-Cyrl-RS"/>
              </w:rPr>
              <w:t>.</w:t>
            </w:r>
          </w:p>
        </w:tc>
        <w:tc>
          <w:tcPr>
            <w:tcW w:w="2070" w:type="dxa"/>
            <w:shd w:val="clear" w:color="auto" w:fill="BFBFBF" w:themeFill="background1" w:themeFillShade="BF"/>
            <w:vAlign w:val="center"/>
          </w:tcPr>
          <w:p w14:paraId="0B732E21" w14:textId="77777777" w:rsidR="009E0A7B" w:rsidRPr="00C66503" w:rsidRDefault="009E0A7B" w:rsidP="00AB6FD7">
            <w:pPr>
              <w:spacing w:line="276" w:lineRule="auto"/>
              <w:rPr>
                <w:rFonts w:ascii="Tahoma" w:hAnsi="Tahoma" w:cs="Tahoma"/>
                <w:sz w:val="20"/>
                <w:szCs w:val="20"/>
              </w:rPr>
            </w:pPr>
            <w:r w:rsidRPr="00C66503">
              <w:rPr>
                <w:rFonts w:ascii="Tahoma" w:eastAsia="Times New Roman" w:hAnsi="Tahoma" w:cs="Tahoma"/>
                <w:b/>
                <w:i/>
                <w:sz w:val="20"/>
                <w:szCs w:val="20"/>
                <w:lang w:val="sr-Latn-RS" w:eastAsia="it-IT"/>
              </w:rPr>
              <w:t>Период извршења:</w:t>
            </w:r>
          </w:p>
        </w:tc>
        <w:tc>
          <w:tcPr>
            <w:tcW w:w="2340" w:type="dxa"/>
            <w:vAlign w:val="center"/>
          </w:tcPr>
          <w:p w14:paraId="5CBD5DEF" w14:textId="3893628F" w:rsidR="009E0A7B" w:rsidRPr="00373D63" w:rsidRDefault="00361A91" w:rsidP="00AB6FD7">
            <w:pPr>
              <w:suppressAutoHyphens/>
              <w:spacing w:before="60" w:after="60" w:line="276" w:lineRule="auto"/>
              <w:rPr>
                <w:rFonts w:ascii="Tahoma" w:eastAsia="Times New Roman" w:hAnsi="Tahoma" w:cs="Tahoma"/>
                <w:sz w:val="20"/>
                <w:szCs w:val="20"/>
                <w:lang w:val="en-GB" w:eastAsia="it-IT"/>
              </w:rPr>
            </w:pPr>
            <w:r>
              <w:rPr>
                <w:rFonts w:ascii="Tahoma" w:eastAsia="Times New Roman" w:hAnsi="Tahoma" w:cs="Tahoma"/>
                <w:sz w:val="20"/>
                <w:szCs w:val="20"/>
                <w:lang w:val="sr-Cyrl-RS"/>
              </w:rPr>
              <w:t>м</w:t>
            </w:r>
            <w:r w:rsidR="0049093D" w:rsidRPr="00361A91">
              <w:rPr>
                <w:rFonts w:ascii="Tahoma" w:eastAsia="Times New Roman" w:hAnsi="Tahoma" w:cs="Tahoma"/>
                <w:sz w:val="20"/>
                <w:szCs w:val="20"/>
                <w:lang w:val="sr-Cyrl-RS"/>
              </w:rPr>
              <w:t xml:space="preserve">арт </w:t>
            </w:r>
            <w:r w:rsidR="00513B8F" w:rsidRPr="00361A91">
              <w:rPr>
                <w:rFonts w:ascii="Tahoma" w:eastAsia="Times New Roman" w:hAnsi="Tahoma" w:cs="Tahoma"/>
                <w:sz w:val="20"/>
                <w:szCs w:val="20"/>
                <w:lang w:val="sr-Cyrl-RS"/>
              </w:rPr>
              <w:t>-</w:t>
            </w:r>
            <w:r w:rsidR="0049093D" w:rsidRPr="00361A91">
              <w:rPr>
                <w:rFonts w:ascii="Tahoma" w:eastAsia="Times New Roman" w:hAnsi="Tahoma" w:cs="Tahoma"/>
                <w:sz w:val="20"/>
                <w:szCs w:val="20"/>
                <w:lang w:val="sr-Cyrl-RS"/>
              </w:rPr>
              <w:t xml:space="preserve"> јул</w:t>
            </w:r>
            <w:r w:rsidR="00AC57D3" w:rsidRPr="00361A91">
              <w:rPr>
                <w:rFonts w:ascii="Tahoma" w:eastAsia="Times New Roman" w:hAnsi="Tahoma" w:cs="Tahoma"/>
                <w:sz w:val="20"/>
                <w:szCs w:val="20"/>
                <w:lang w:val="sr-Cyrl-RS"/>
              </w:rPr>
              <w:t xml:space="preserve"> </w:t>
            </w:r>
            <w:r w:rsidR="008765E9" w:rsidRPr="00361A91">
              <w:rPr>
                <w:rFonts w:ascii="Tahoma" w:eastAsia="Times New Roman" w:hAnsi="Tahoma" w:cs="Tahoma"/>
                <w:sz w:val="20"/>
                <w:szCs w:val="20"/>
                <w:lang w:val="sr-Cyrl-RS"/>
              </w:rPr>
              <w:t>2024</w:t>
            </w:r>
            <w:r w:rsidR="00513B8F" w:rsidRPr="00361A91">
              <w:rPr>
                <w:rFonts w:ascii="Tahoma" w:eastAsia="Times New Roman" w:hAnsi="Tahoma" w:cs="Tahoma"/>
                <w:sz w:val="20"/>
                <w:szCs w:val="20"/>
                <w:lang w:val="sr-Cyrl-RS"/>
              </w:rPr>
              <w:t>. године</w:t>
            </w:r>
          </w:p>
        </w:tc>
      </w:tr>
    </w:tbl>
    <w:p w14:paraId="7940539D" w14:textId="77777777" w:rsidR="009E0A7B" w:rsidRPr="00C66503" w:rsidRDefault="009E0A7B" w:rsidP="009E0A7B">
      <w:pPr>
        <w:suppressAutoHyphens/>
        <w:spacing w:after="0" w:line="276" w:lineRule="auto"/>
        <w:rPr>
          <w:rFonts w:ascii="Tahoma" w:eastAsia="Times New Roman" w:hAnsi="Tahoma" w:cs="Tahoma"/>
          <w:color w:val="000000"/>
          <w:sz w:val="20"/>
          <w:szCs w:val="20"/>
          <w:lang w:val="sr-Latn-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6E" w14:paraId="7EE5A615" w14:textId="77777777" w:rsidTr="548C8F67">
        <w:trPr>
          <w:trHeight w:val="491"/>
        </w:trPr>
        <w:tc>
          <w:tcPr>
            <w:tcW w:w="9895" w:type="dxa"/>
            <w:shd w:val="clear" w:color="auto" w:fill="BFBFBF" w:themeFill="background1" w:themeFillShade="BF"/>
          </w:tcPr>
          <w:p w14:paraId="33D49F07" w14:textId="77777777" w:rsidR="009E0A7B" w:rsidRPr="0052776E" w:rsidRDefault="009E0A7B" w:rsidP="00AB6FD7">
            <w:pPr>
              <w:keepNext/>
              <w:suppressAutoHyphens/>
              <w:spacing w:before="120" w:after="120" w:line="276" w:lineRule="auto"/>
              <w:jc w:val="center"/>
              <w:outlineLvl w:val="2"/>
              <w:rPr>
                <w:rFonts w:ascii="Tahoma" w:eastAsia="Times New Roman" w:hAnsi="Tahoma" w:cs="Tahoma"/>
                <w:b/>
                <w:bCs/>
                <w:color w:val="000000"/>
              </w:rPr>
            </w:pPr>
            <w:r w:rsidRPr="0052776E">
              <w:rPr>
                <w:rFonts w:ascii="Tahoma" w:hAnsi="Tahoma" w:cs="Tahoma"/>
                <w:b/>
                <w:bCs/>
                <w:color w:val="000000"/>
                <w:lang w:val="sr-Cyrl-RS"/>
              </w:rPr>
              <w:t>Сврха</w:t>
            </w:r>
          </w:p>
        </w:tc>
      </w:tr>
      <w:tr w:rsidR="009E0A7B" w:rsidRPr="0052776E" w14:paraId="5FAC1155" w14:textId="77777777" w:rsidTr="548C8F67">
        <w:trPr>
          <w:trHeight w:val="387"/>
        </w:trPr>
        <w:tc>
          <w:tcPr>
            <w:tcW w:w="9895" w:type="dxa"/>
          </w:tcPr>
          <w:p w14:paraId="1357A5D6" w14:textId="2AA8575A" w:rsidR="00D932D6" w:rsidRPr="00852A00" w:rsidRDefault="00D932D6" w:rsidP="001C55D7">
            <w:pPr>
              <w:spacing w:line="240" w:lineRule="auto"/>
              <w:jc w:val="both"/>
              <w:rPr>
                <w:rFonts w:ascii="Tahoma" w:eastAsia="Times New Roman" w:hAnsi="Tahoma" w:cs="Tahoma"/>
                <w:sz w:val="20"/>
                <w:szCs w:val="20"/>
                <w:lang w:val="sr-Cyrl-RS"/>
              </w:rPr>
            </w:pPr>
            <w:r w:rsidRPr="00852A00">
              <w:rPr>
                <w:rFonts w:ascii="Tahoma" w:eastAsia="Times New Roman" w:hAnsi="Tahoma" w:cs="Tahoma"/>
                <w:sz w:val="20"/>
                <w:szCs w:val="20"/>
                <w:lang w:val="sr-Cyrl-RS"/>
              </w:rPr>
              <w:t>У циљу унапређења капацитета у различитим областима надлежности локалне самоуправе (ЛС), Стална конференција градова и општина –</w:t>
            </w:r>
            <w:r w:rsidR="24181185" w:rsidRPr="00852A00">
              <w:rPr>
                <w:rFonts w:ascii="Tahoma" w:eastAsia="Times New Roman" w:hAnsi="Tahoma" w:cs="Tahoma"/>
                <w:sz w:val="20"/>
                <w:szCs w:val="20"/>
                <w:lang w:val="sr-Cyrl-RS"/>
              </w:rPr>
              <w:t xml:space="preserve"> Савез </w:t>
            </w:r>
            <w:r w:rsidRPr="00852A00">
              <w:rPr>
                <w:rFonts w:ascii="Tahoma" w:eastAsia="Times New Roman" w:hAnsi="Tahoma" w:cs="Tahoma"/>
                <w:sz w:val="20"/>
                <w:szCs w:val="20"/>
                <w:lang w:val="sr-Cyrl-RS"/>
              </w:rPr>
              <w:t>градова и општина Србије (</w:t>
            </w:r>
            <w:r w:rsidRPr="00852A00">
              <w:rPr>
                <w:rFonts w:ascii="Tahoma" w:eastAsia="Times New Roman" w:hAnsi="Tahoma" w:cs="Tahoma"/>
                <w:sz w:val="20"/>
                <w:szCs w:val="20"/>
                <w:lang w:val="sr-Latn-RS"/>
              </w:rPr>
              <w:t>СКГО</w:t>
            </w:r>
            <w:r w:rsidRPr="00852A00">
              <w:rPr>
                <w:rFonts w:ascii="Tahoma" w:eastAsia="Times New Roman" w:hAnsi="Tahoma" w:cs="Tahoma"/>
                <w:sz w:val="20"/>
                <w:szCs w:val="20"/>
                <w:lang w:val="sr-Cyrl-RS"/>
              </w:rPr>
              <w:t>)</w:t>
            </w:r>
            <w:r w:rsidRPr="00852A00">
              <w:rPr>
                <w:rFonts w:ascii="Tahoma" w:eastAsia="Times New Roman" w:hAnsi="Tahoma" w:cs="Tahoma"/>
                <w:sz w:val="20"/>
                <w:szCs w:val="20"/>
                <w:lang w:val="sr-Latn-RS"/>
              </w:rPr>
              <w:t xml:space="preserve"> </w:t>
            </w:r>
            <w:r w:rsidRPr="00852A00">
              <w:rPr>
                <w:rFonts w:ascii="Tahoma" w:eastAsia="Times New Roman" w:hAnsi="Tahoma" w:cs="Tahoma"/>
                <w:sz w:val="20"/>
                <w:szCs w:val="20"/>
                <w:lang w:val="sr-Cyrl-RS"/>
              </w:rPr>
              <w:t>као вид подршке локалним самоуправама</w:t>
            </w:r>
            <w:r w:rsidR="00B241E1">
              <w:rPr>
                <w:rFonts w:ascii="Tahoma" w:eastAsia="Times New Roman" w:hAnsi="Tahoma" w:cs="Tahoma"/>
                <w:sz w:val="20"/>
                <w:szCs w:val="20"/>
                <w:lang w:val="sr-Cyrl-RS"/>
              </w:rPr>
              <w:t xml:space="preserve">, већ дужи низ година </w:t>
            </w:r>
            <w:r w:rsidR="006A6B5E">
              <w:rPr>
                <w:rFonts w:ascii="Tahoma" w:eastAsia="Times New Roman" w:hAnsi="Tahoma" w:cs="Tahoma"/>
                <w:sz w:val="20"/>
                <w:szCs w:val="20"/>
                <w:lang w:val="sr-Cyrl-RS"/>
              </w:rPr>
              <w:t>реализује</w:t>
            </w:r>
            <w:r w:rsidR="00625E71">
              <w:rPr>
                <w:rFonts w:ascii="Tahoma" w:eastAsia="Times New Roman" w:hAnsi="Tahoma" w:cs="Tahoma"/>
                <w:sz w:val="20"/>
                <w:szCs w:val="20"/>
                <w:lang w:val="sr-Cyrl-RS"/>
              </w:rPr>
              <w:t xml:space="preserve"> грант шеме у форми доделе бесп</w:t>
            </w:r>
            <w:r w:rsidR="00C935E3">
              <w:rPr>
                <w:rFonts w:ascii="Tahoma" w:eastAsia="Times New Roman" w:hAnsi="Tahoma" w:cs="Tahoma"/>
                <w:sz w:val="20"/>
                <w:szCs w:val="20"/>
                <w:lang w:val="sr-Cyrl-RS"/>
              </w:rPr>
              <w:t>овратних средстава</w:t>
            </w:r>
            <w:r w:rsidR="00751C5C">
              <w:rPr>
                <w:rFonts w:ascii="Tahoma" w:eastAsia="Times New Roman" w:hAnsi="Tahoma" w:cs="Tahoma"/>
                <w:sz w:val="20"/>
                <w:szCs w:val="20"/>
              </w:rPr>
              <w:t xml:space="preserve"> </w:t>
            </w:r>
            <w:r w:rsidR="00751C5C">
              <w:rPr>
                <w:rFonts w:ascii="Tahoma" w:eastAsia="Times New Roman" w:hAnsi="Tahoma" w:cs="Tahoma"/>
                <w:sz w:val="20"/>
                <w:szCs w:val="20"/>
                <w:lang w:val="sr-Cyrl-RS"/>
              </w:rPr>
              <w:t>из фондова обезбеђених од стране муђународних донатора, а пре свега Европске уније</w:t>
            </w:r>
            <w:r w:rsidR="00167F21">
              <w:rPr>
                <w:rFonts w:ascii="Tahoma" w:eastAsia="Times New Roman" w:hAnsi="Tahoma" w:cs="Tahoma"/>
                <w:sz w:val="20"/>
                <w:szCs w:val="20"/>
                <w:lang w:val="sr-Cyrl-RS"/>
              </w:rPr>
              <w:t>.</w:t>
            </w:r>
          </w:p>
          <w:p w14:paraId="26F3B222" w14:textId="68F27FE2" w:rsidR="000255DD" w:rsidRPr="00736435" w:rsidRDefault="00D932D6" w:rsidP="001C55D7">
            <w:pPr>
              <w:spacing w:line="240" w:lineRule="auto"/>
              <w:jc w:val="both"/>
              <w:rPr>
                <w:rFonts w:ascii="Tahoma" w:eastAsia="Times New Roman" w:hAnsi="Tahoma" w:cs="Tahoma"/>
                <w:sz w:val="20"/>
                <w:szCs w:val="20"/>
              </w:rPr>
            </w:pPr>
            <w:r w:rsidRPr="00852A00">
              <w:rPr>
                <w:rFonts w:ascii="Tahoma" w:eastAsia="Times New Roman" w:hAnsi="Tahoma" w:cs="Tahoma"/>
                <w:sz w:val="20"/>
                <w:szCs w:val="20"/>
                <w:lang w:val="sr-Cyrl-RS"/>
              </w:rPr>
              <w:t xml:space="preserve">Како би се додатно унапредили капацитети ЛС за развој система социјалне заштите </w:t>
            </w:r>
            <w:r w:rsidR="00385394" w:rsidRPr="00852A00">
              <w:rPr>
                <w:rFonts w:ascii="Tahoma" w:eastAsia="Times New Roman" w:hAnsi="Tahoma" w:cs="Tahoma"/>
                <w:sz w:val="20"/>
                <w:szCs w:val="20"/>
                <w:lang w:val="sr-Cyrl-RS"/>
              </w:rPr>
              <w:t>и социјалне инклузије Рома на локалном нивоу</w:t>
            </w:r>
            <w:r w:rsidRPr="00852A00">
              <w:rPr>
                <w:rFonts w:ascii="Tahoma" w:eastAsia="Times New Roman" w:hAnsi="Tahoma" w:cs="Tahoma"/>
                <w:sz w:val="20"/>
                <w:szCs w:val="20"/>
                <w:lang w:val="sr-Cyrl-RS"/>
              </w:rPr>
              <w:t xml:space="preserve">, у оквиру програма „Подршка одрживим услугама социјалне заштите у заједници и политикама укључивања на локалном нивоу“, </w:t>
            </w:r>
            <w:r w:rsidR="00D861D4">
              <w:rPr>
                <w:rFonts w:ascii="Tahoma" w:eastAsia="Times New Roman" w:hAnsi="Tahoma" w:cs="Tahoma"/>
                <w:sz w:val="20"/>
                <w:szCs w:val="20"/>
                <w:lang w:val="sr-Cyrl-RS"/>
              </w:rPr>
              <w:t>СКГО ће спровести</w:t>
            </w:r>
            <w:r w:rsidR="009B66EA">
              <w:rPr>
                <w:rFonts w:ascii="Tahoma" w:eastAsia="Times New Roman" w:hAnsi="Tahoma" w:cs="Tahoma"/>
                <w:sz w:val="20"/>
                <w:szCs w:val="20"/>
                <w:lang w:val="sr-Cyrl-RS"/>
              </w:rPr>
              <w:t xml:space="preserve"> грант шем</w:t>
            </w:r>
            <w:r w:rsidR="00D861D4">
              <w:rPr>
                <w:rFonts w:ascii="Tahoma" w:eastAsia="Times New Roman" w:hAnsi="Tahoma" w:cs="Tahoma"/>
                <w:sz w:val="20"/>
                <w:szCs w:val="20"/>
                <w:lang w:val="sr-Cyrl-RS"/>
              </w:rPr>
              <w:t>у</w:t>
            </w:r>
            <w:r w:rsidR="00D1623E">
              <w:rPr>
                <w:rFonts w:ascii="Tahoma" w:eastAsia="Times New Roman" w:hAnsi="Tahoma" w:cs="Tahoma"/>
                <w:sz w:val="20"/>
                <w:szCs w:val="20"/>
                <w:lang w:val="sr-Cyrl-RS"/>
              </w:rPr>
              <w:t xml:space="preserve"> за</w:t>
            </w:r>
            <w:r w:rsidR="009B66EA">
              <w:rPr>
                <w:rFonts w:ascii="Tahoma" w:eastAsia="Times New Roman" w:hAnsi="Tahoma" w:cs="Tahoma"/>
                <w:sz w:val="20"/>
                <w:szCs w:val="20"/>
                <w:lang w:val="sr-Cyrl-RS"/>
              </w:rPr>
              <w:t xml:space="preserve"> </w:t>
            </w:r>
            <w:r w:rsidR="00D1623E">
              <w:rPr>
                <w:rFonts w:ascii="Tahoma" w:eastAsia="Times New Roman" w:hAnsi="Tahoma" w:cs="Tahoma"/>
                <w:sz w:val="20"/>
                <w:szCs w:val="20"/>
                <w:lang w:val="sr-Cyrl-RS"/>
              </w:rPr>
              <w:t xml:space="preserve">ЛС </w:t>
            </w:r>
            <w:r w:rsidR="009B66EA">
              <w:rPr>
                <w:rFonts w:ascii="Tahoma" w:eastAsia="Times New Roman" w:hAnsi="Tahoma" w:cs="Tahoma"/>
                <w:sz w:val="20"/>
                <w:szCs w:val="20"/>
                <w:lang w:val="sr-Cyrl-RS"/>
              </w:rPr>
              <w:t>која ће бити финансирана из средстава Европске униј</w:t>
            </w:r>
            <w:r w:rsidR="00F74018">
              <w:rPr>
                <w:rFonts w:ascii="Tahoma" w:eastAsia="Times New Roman" w:hAnsi="Tahoma" w:cs="Tahoma"/>
                <w:sz w:val="20"/>
                <w:szCs w:val="20"/>
                <w:lang w:val="sr-Cyrl-RS"/>
              </w:rPr>
              <w:t>е</w:t>
            </w:r>
            <w:r w:rsidR="00A07B5C">
              <w:rPr>
                <w:rFonts w:ascii="Tahoma" w:eastAsia="Times New Roman" w:hAnsi="Tahoma" w:cs="Tahoma"/>
                <w:sz w:val="20"/>
                <w:szCs w:val="20"/>
                <w:lang w:val="sr-Cyrl-RS"/>
              </w:rPr>
              <w:t xml:space="preserve">, а у складу са </w:t>
            </w:r>
            <w:r w:rsidR="00564898">
              <w:rPr>
                <w:rFonts w:ascii="Tahoma" w:eastAsia="Times New Roman" w:hAnsi="Tahoma" w:cs="Tahoma"/>
                <w:sz w:val="20"/>
                <w:szCs w:val="20"/>
                <w:lang w:val="sr-Cyrl-RS"/>
              </w:rPr>
              <w:t>Практичним водичем за процедуре уговарања спољне помоћи Евр</w:t>
            </w:r>
            <w:r w:rsidR="00751C5C">
              <w:rPr>
                <w:rFonts w:ascii="Tahoma" w:eastAsia="Times New Roman" w:hAnsi="Tahoma" w:cs="Tahoma"/>
                <w:sz w:val="20"/>
                <w:szCs w:val="20"/>
                <w:lang w:val="sr-Cyrl-RS"/>
              </w:rPr>
              <w:t>о</w:t>
            </w:r>
            <w:r w:rsidR="00564898">
              <w:rPr>
                <w:rFonts w:ascii="Tahoma" w:eastAsia="Times New Roman" w:hAnsi="Tahoma" w:cs="Tahoma"/>
                <w:sz w:val="20"/>
                <w:szCs w:val="20"/>
                <w:lang w:val="sr-Cyrl-RS"/>
              </w:rPr>
              <w:t>пске уније (</w:t>
            </w:r>
            <w:r w:rsidR="0007010D">
              <w:rPr>
                <w:rFonts w:ascii="Tahoma" w:eastAsia="Times New Roman" w:hAnsi="Tahoma" w:cs="Tahoma"/>
                <w:sz w:val="20"/>
                <w:szCs w:val="20"/>
                <w:lang w:val="sr-Cyrl-RS"/>
              </w:rPr>
              <w:t>ПРАГ правила).</w:t>
            </w:r>
          </w:p>
          <w:p w14:paraId="5C37B1C7" w14:textId="091941EC" w:rsidR="009E0A7B" w:rsidRPr="00852A00" w:rsidRDefault="00C07E44" w:rsidP="00DE0813">
            <w:pPr>
              <w:spacing w:line="240" w:lineRule="auto"/>
              <w:jc w:val="both"/>
              <w:rPr>
                <w:rFonts w:ascii="Tahoma" w:eastAsia="Times New Roman" w:hAnsi="Tahoma" w:cs="Tahoma"/>
                <w:sz w:val="20"/>
                <w:szCs w:val="20"/>
                <w:lang w:val="sr-Cyrl-RS"/>
              </w:rPr>
            </w:pPr>
            <w:r>
              <w:rPr>
                <w:rFonts w:ascii="Tahoma" w:eastAsia="Times New Roman" w:hAnsi="Tahoma" w:cs="Tahoma"/>
                <w:sz w:val="20"/>
                <w:szCs w:val="20"/>
                <w:lang w:val="sr-Cyrl-RS"/>
              </w:rPr>
              <w:t>Како би се обезбедио висок степен квалитета и реалистичности пројеката као и благовременост</w:t>
            </w:r>
            <w:r w:rsidR="006B597E">
              <w:rPr>
                <w:rFonts w:ascii="Tahoma" w:eastAsia="Times New Roman" w:hAnsi="Tahoma" w:cs="Tahoma"/>
                <w:sz w:val="20"/>
                <w:szCs w:val="20"/>
                <w:lang w:val="sr-Cyrl-RS"/>
              </w:rPr>
              <w:t xml:space="preserve"> њ</w:t>
            </w:r>
            <w:r>
              <w:rPr>
                <w:rFonts w:ascii="Tahoma" w:eastAsia="Times New Roman" w:hAnsi="Tahoma" w:cs="Tahoma"/>
                <w:sz w:val="20"/>
                <w:szCs w:val="20"/>
                <w:lang w:val="sr-Cyrl-RS"/>
              </w:rPr>
              <w:t xml:space="preserve">иховог избора </w:t>
            </w:r>
            <w:r w:rsidR="00DF685C">
              <w:rPr>
                <w:rFonts w:ascii="Tahoma" w:eastAsia="Times New Roman" w:hAnsi="Tahoma" w:cs="Tahoma"/>
                <w:sz w:val="20"/>
                <w:szCs w:val="20"/>
                <w:lang w:val="sr-Cyrl-RS"/>
              </w:rPr>
              <w:t xml:space="preserve">евалуационој </w:t>
            </w:r>
            <w:r>
              <w:rPr>
                <w:rFonts w:ascii="Tahoma" w:eastAsia="Times New Roman" w:hAnsi="Tahoma" w:cs="Tahoma"/>
                <w:sz w:val="20"/>
                <w:szCs w:val="20"/>
                <w:lang w:val="sr-Cyrl-RS"/>
              </w:rPr>
              <w:t xml:space="preserve">комисији СКГО је потребна додатна подршка у оцењивању предлога пројеката поднетих од стране ЛС.  </w:t>
            </w:r>
          </w:p>
        </w:tc>
      </w:tr>
    </w:tbl>
    <w:p w14:paraId="17FEDD42" w14:textId="77777777" w:rsidR="009E0A7B" w:rsidRPr="00C66503" w:rsidRDefault="009E0A7B" w:rsidP="009E0A7B">
      <w:pPr>
        <w:suppressAutoHyphens/>
        <w:spacing w:after="0" w:line="276" w:lineRule="auto"/>
        <w:rPr>
          <w:rFonts w:ascii="Tahoma" w:eastAsia="Times New Roman" w:hAnsi="Tahoma" w:cs="Tahoma"/>
          <w:color w:val="000000"/>
          <w:sz w:val="20"/>
          <w:szCs w:val="20"/>
          <w:lang w:val="sr-Latn-RS"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6E" w14:paraId="2F271DA5" w14:textId="77777777" w:rsidTr="6DC17AB4">
        <w:tc>
          <w:tcPr>
            <w:tcW w:w="9895" w:type="dxa"/>
            <w:shd w:val="clear" w:color="auto" w:fill="BFBFBF" w:themeFill="background1" w:themeFillShade="BF"/>
          </w:tcPr>
          <w:p w14:paraId="277ADAC2" w14:textId="77777777" w:rsidR="009E0A7B" w:rsidRPr="0052776E" w:rsidRDefault="009E0A7B" w:rsidP="00AB6FD7">
            <w:pPr>
              <w:keepNext/>
              <w:suppressAutoHyphens/>
              <w:spacing w:before="120" w:after="120" w:line="276" w:lineRule="auto"/>
              <w:jc w:val="center"/>
              <w:outlineLvl w:val="2"/>
              <w:rPr>
                <w:rFonts w:ascii="Tahoma" w:eastAsia="Times New Roman" w:hAnsi="Tahoma" w:cs="Tahoma"/>
                <w:b/>
                <w:bCs/>
                <w:smallCaps/>
                <w:color w:val="000000"/>
                <w:w w:val="200"/>
                <w:lang w:val="sr-Latn-RS" w:eastAsia="it-IT"/>
              </w:rPr>
            </w:pPr>
            <w:r w:rsidRPr="0052776E">
              <w:rPr>
                <w:rFonts w:ascii="Tahoma" w:eastAsia="Times New Roman" w:hAnsi="Tahoma" w:cs="Tahoma"/>
                <w:b/>
                <w:bCs/>
                <w:color w:val="000000"/>
                <w:lang w:val="sr-Cyrl-RS" w:eastAsia="it-IT"/>
              </w:rPr>
              <w:t>Уводне информације</w:t>
            </w:r>
            <w:r w:rsidRPr="0052776E">
              <w:rPr>
                <w:rFonts w:ascii="Tahoma" w:eastAsia="Times New Roman" w:hAnsi="Tahoma" w:cs="Tahoma"/>
                <w:b/>
                <w:bCs/>
                <w:color w:val="000000"/>
                <w:lang w:val="sr-Latn-RS" w:eastAsia="it-IT"/>
              </w:rPr>
              <w:t xml:space="preserve"> </w:t>
            </w:r>
          </w:p>
        </w:tc>
      </w:tr>
      <w:tr w:rsidR="009E0A7B" w:rsidRPr="0052776E" w14:paraId="2434CA3F" w14:textId="77777777" w:rsidTr="6DC17AB4">
        <w:trPr>
          <w:trHeight w:val="212"/>
        </w:trPr>
        <w:tc>
          <w:tcPr>
            <w:tcW w:w="9895" w:type="dxa"/>
          </w:tcPr>
          <w:p w14:paraId="0AA8FC44" w14:textId="70B9075E" w:rsidR="009E0A7B" w:rsidRPr="0052776E" w:rsidRDefault="009E0A7B" w:rsidP="6DC17AB4">
            <w:pPr>
              <w:spacing w:line="240" w:lineRule="auto"/>
              <w:jc w:val="both"/>
              <w:rPr>
                <w:rFonts w:ascii="Tahoma" w:hAnsi="Tahoma" w:cs="Tahoma"/>
                <w:noProof/>
                <w:sz w:val="20"/>
                <w:szCs w:val="20"/>
                <w:lang w:val="sr-Cyrl-RS"/>
              </w:rPr>
            </w:pPr>
            <w:r w:rsidRPr="6DC17AB4">
              <w:rPr>
                <w:rFonts w:ascii="Tahoma" w:hAnsi="Tahoma" w:cs="Tahoma"/>
                <w:noProof/>
                <w:sz w:val="20"/>
                <w:szCs w:val="20"/>
                <w:lang w:val="sr-Cyrl-RS"/>
              </w:rPr>
              <w:t xml:space="preserve">Стална конференција градова и општина – Савез градова и општина Србије пружа подршку локалним </w:t>
            </w:r>
            <w:r w:rsidR="19AA4A0D" w:rsidRPr="6DC17AB4">
              <w:rPr>
                <w:rFonts w:ascii="Tahoma" w:hAnsi="Tahoma" w:cs="Tahoma"/>
                <w:noProof/>
                <w:sz w:val="20"/>
                <w:szCs w:val="20"/>
                <w:lang w:val="sr-Cyrl-RS"/>
              </w:rPr>
              <w:t>самоуправама</w:t>
            </w:r>
            <w:r w:rsidRPr="6DC17AB4">
              <w:rPr>
                <w:rFonts w:ascii="Tahoma" w:hAnsi="Tahoma" w:cs="Tahoma"/>
                <w:noProof/>
                <w:sz w:val="20"/>
                <w:szCs w:val="20"/>
                <w:lang w:val="sr-Cyrl-RS"/>
              </w:rPr>
              <w:t xml:space="preserve"> у њиховим напорима да изграде свој правни, финансијски и функционални капацитет, заступа интересе, пружа висококвалитетне услуге и подржава развој и унапређење локалне самоуправе кроз заједничко деловање чланства, у складу са европским стандардима.</w:t>
            </w:r>
          </w:p>
          <w:p w14:paraId="0FE26E75" w14:textId="6E7994EA" w:rsidR="009E0A7B" w:rsidRPr="0052776E" w:rsidRDefault="009E0A7B" w:rsidP="00AB6FD7">
            <w:pPr>
              <w:spacing w:line="240" w:lineRule="auto"/>
              <w:jc w:val="both"/>
              <w:rPr>
                <w:rFonts w:ascii="Tahoma" w:hAnsi="Tahoma" w:cs="Tahoma"/>
                <w:noProof/>
                <w:sz w:val="20"/>
                <w:lang w:val="sr-Cyrl-RS"/>
              </w:rPr>
            </w:pPr>
            <w:r w:rsidRPr="0052776E">
              <w:rPr>
                <w:rFonts w:ascii="Tahoma" w:hAnsi="Tahoma" w:cs="Tahoma"/>
                <w:noProof/>
                <w:sz w:val="20"/>
                <w:lang w:val="sr-Cyrl-RS"/>
              </w:rPr>
              <w:t>„Подршка одрживим услугама социјалне заштите у заједници и политикама укључивања на локалном нивоу“ је пројекат који финансира Европска унија у оквиру ИПА 2020, а који је усмерен на побољшање ефикасности политика социјалног укључивања како би се подстакле једнаке могућности и активно учешће жена и мушкараца из најугроженијих и маргинализованих група.</w:t>
            </w:r>
          </w:p>
          <w:p w14:paraId="7CB4495B" w14:textId="77777777" w:rsidR="009E0A7B" w:rsidRPr="0052776E" w:rsidRDefault="009E0A7B" w:rsidP="00AB6FD7">
            <w:pPr>
              <w:spacing w:line="240" w:lineRule="auto"/>
              <w:jc w:val="both"/>
              <w:rPr>
                <w:rFonts w:ascii="Tahoma" w:hAnsi="Tahoma" w:cs="Tahoma"/>
                <w:noProof/>
                <w:sz w:val="20"/>
                <w:lang w:val="sr-Cyrl-RS"/>
              </w:rPr>
            </w:pPr>
            <w:r w:rsidRPr="0052776E">
              <w:rPr>
                <w:rFonts w:ascii="Tahoma" w:hAnsi="Tahoma" w:cs="Tahoma"/>
                <w:noProof/>
                <w:sz w:val="20"/>
                <w:lang w:val="sr-Cyrl-RS"/>
              </w:rPr>
              <w:t>Пројекат ће пружати подршку локалним самоуправама у превазилажењу изазова у координацији, планирању, финансирању, имплементацији, праћењу и евалуацији политика социјалне заштите и инклузије Рома на локалном нивоу кроз обуке, менторство, саветодавну и финансијску подршку.</w:t>
            </w:r>
          </w:p>
          <w:p w14:paraId="2B6F1382" w14:textId="5C1EE30B" w:rsidR="009E0A7B" w:rsidRDefault="009E0A7B" w:rsidP="00AB6FD7">
            <w:pPr>
              <w:spacing w:line="240" w:lineRule="auto"/>
              <w:jc w:val="both"/>
              <w:rPr>
                <w:rFonts w:ascii="Tahoma" w:hAnsi="Tahoma" w:cs="Tahoma"/>
                <w:noProof/>
                <w:sz w:val="20"/>
                <w:lang w:val="sr-Cyrl-RS"/>
              </w:rPr>
            </w:pPr>
            <w:r w:rsidRPr="0052776E">
              <w:rPr>
                <w:rFonts w:ascii="Tahoma" w:hAnsi="Tahoma" w:cs="Tahoma"/>
                <w:noProof/>
                <w:sz w:val="20"/>
                <w:lang w:val="sr-Cyrl-RS"/>
              </w:rPr>
              <w:t xml:space="preserve">За отклањање постојећих недостатака у систему социјалне заштите на локалном нивоу планиране су четири групе активности. Прва група је подршка усмерена ка свим ЈЛС, друга је оријентисана на техничку и финансијску помоћ посебно одабраним ЛС кроз пилот пакете подршке, трећа на даљу подршку </w:t>
            </w:r>
            <w:r w:rsidRPr="0052776E">
              <w:rPr>
                <w:rFonts w:ascii="Tahoma" w:hAnsi="Tahoma" w:cs="Tahoma"/>
                <w:noProof/>
                <w:sz w:val="20"/>
                <w:lang w:val="sr-Cyrl-RS"/>
              </w:rPr>
              <w:lastRenderedPageBreak/>
              <w:t xml:space="preserve">локалним механизмима за социјално укључивање Рома, као посебно угрожене заједнице, и четврта на јачање услуга социјалне заштите и инклузије Рома на локалном нивоу кроз </w:t>
            </w:r>
            <w:r w:rsidR="009B2DE9">
              <w:rPr>
                <w:rFonts w:ascii="Tahoma" w:hAnsi="Tahoma" w:cs="Tahoma"/>
                <w:noProof/>
                <w:sz w:val="20"/>
                <w:lang w:val="sr-Cyrl-RS"/>
              </w:rPr>
              <w:t>г</w:t>
            </w:r>
            <w:r w:rsidRPr="0052776E">
              <w:rPr>
                <w:rFonts w:ascii="Tahoma" w:hAnsi="Tahoma" w:cs="Tahoma"/>
                <w:noProof/>
                <w:sz w:val="20"/>
                <w:lang w:val="sr-Cyrl-RS"/>
              </w:rPr>
              <w:t>рант шему.</w:t>
            </w:r>
          </w:p>
          <w:p w14:paraId="60C21D72" w14:textId="23B3CF8A" w:rsidR="0074566F" w:rsidRPr="0072438D" w:rsidRDefault="007D3382" w:rsidP="00AB6FD7">
            <w:pPr>
              <w:spacing w:line="240" w:lineRule="auto"/>
              <w:jc w:val="both"/>
              <w:rPr>
                <w:rFonts w:ascii="Tahoma" w:hAnsi="Tahoma" w:cs="Tahoma"/>
                <w:noProof/>
                <w:sz w:val="20"/>
                <w:lang w:val="sr-Cyrl-RS"/>
              </w:rPr>
            </w:pPr>
            <w:r>
              <w:rPr>
                <w:rFonts w:ascii="Tahoma" w:hAnsi="Tahoma" w:cs="Tahoma"/>
                <w:noProof/>
                <w:sz w:val="20"/>
                <w:lang w:val="sr-Cyrl-RS"/>
              </w:rPr>
              <w:t xml:space="preserve">Стална конференција градова и општина је </w:t>
            </w:r>
            <w:r w:rsidR="00B93DF3">
              <w:rPr>
                <w:rFonts w:ascii="Tahoma" w:hAnsi="Tahoma" w:cs="Tahoma"/>
                <w:noProof/>
                <w:sz w:val="20"/>
              </w:rPr>
              <w:t xml:space="preserve">19.12.2024. </w:t>
            </w:r>
            <w:r w:rsidR="00B93DF3">
              <w:rPr>
                <w:rFonts w:ascii="Tahoma" w:hAnsi="Tahoma" w:cs="Tahoma"/>
                <w:noProof/>
                <w:sz w:val="20"/>
                <w:lang w:val="sr-Cyrl-RS"/>
              </w:rPr>
              <w:t xml:space="preserve">године расписала позив </w:t>
            </w:r>
            <w:r w:rsidR="00486F2B">
              <w:rPr>
                <w:rFonts w:ascii="Tahoma" w:hAnsi="Tahoma" w:cs="Tahoma"/>
                <w:noProof/>
                <w:sz w:val="20"/>
                <w:lang w:val="sr-Cyrl-RS"/>
              </w:rPr>
              <w:t xml:space="preserve">за </w:t>
            </w:r>
            <w:r w:rsidR="00422A5D">
              <w:rPr>
                <w:rFonts w:ascii="Tahoma" w:hAnsi="Tahoma" w:cs="Tahoma"/>
                <w:noProof/>
                <w:sz w:val="20"/>
                <w:lang w:val="sr-Cyrl-RS"/>
              </w:rPr>
              <w:t>подношење предлога</w:t>
            </w:r>
            <w:r w:rsidR="00486F2B">
              <w:rPr>
                <w:rFonts w:ascii="Tahoma" w:hAnsi="Tahoma" w:cs="Tahoma"/>
                <w:noProof/>
                <w:sz w:val="20"/>
                <w:lang w:val="sr-Cyrl-RS"/>
              </w:rPr>
              <w:t xml:space="preserve"> пројеката који ће бити</w:t>
            </w:r>
            <w:r w:rsidR="00422A5D">
              <w:rPr>
                <w:rFonts w:ascii="Tahoma" w:hAnsi="Tahoma" w:cs="Tahoma"/>
                <w:noProof/>
                <w:sz w:val="20"/>
                <w:lang w:val="sr-Cyrl-RS"/>
              </w:rPr>
              <w:t xml:space="preserve"> финансирани </w:t>
            </w:r>
            <w:r w:rsidR="00724E19">
              <w:rPr>
                <w:rFonts w:ascii="Tahoma" w:hAnsi="Tahoma" w:cs="Tahoma"/>
                <w:noProof/>
                <w:sz w:val="20"/>
                <w:lang w:val="sr-Cyrl-RS"/>
              </w:rPr>
              <w:t>у оквиру грант шеме</w:t>
            </w:r>
            <w:r w:rsidR="00B66F2D">
              <w:rPr>
                <w:rFonts w:ascii="Tahoma" w:hAnsi="Tahoma" w:cs="Tahoma"/>
                <w:noProof/>
                <w:sz w:val="20"/>
                <w:lang w:val="sr-Cyrl-RS"/>
              </w:rPr>
              <w:t xml:space="preserve">. Кроз грант шему биће унапређени </w:t>
            </w:r>
            <w:r w:rsidR="00B66F2D" w:rsidRPr="0052776E">
              <w:rPr>
                <w:rFonts w:ascii="Tahoma" w:hAnsi="Tahoma" w:cs="Tahoma"/>
                <w:noProof/>
                <w:sz w:val="20"/>
                <w:lang w:val="sr-Cyrl-RS"/>
              </w:rPr>
              <w:t>капацитети ЈЛС</w:t>
            </w:r>
            <w:r w:rsidR="00B66F2D">
              <w:rPr>
                <w:rFonts w:ascii="Tahoma" w:hAnsi="Tahoma" w:cs="Tahoma"/>
                <w:noProof/>
                <w:sz w:val="20"/>
                <w:lang w:val="sr-Cyrl-RS"/>
              </w:rPr>
              <w:t xml:space="preserve"> </w:t>
            </w:r>
            <w:r w:rsidR="00B66F2D" w:rsidRPr="00F22876">
              <w:rPr>
                <w:rFonts w:ascii="Tahoma" w:hAnsi="Tahoma" w:cs="Tahoma"/>
                <w:color w:val="000000" w:themeColor="text1"/>
                <w:sz w:val="20"/>
                <w:lang w:val="sr-Cyrl-RS"/>
              </w:rPr>
              <w:t xml:space="preserve">за развој локалних политика, за успостављање нових и унапређење постојећих услуга социјалне заштите, а на основу идентификованих потреба грађана и грађанки и капацитета пружалаца услуга да на њих одговоре, као и за </w:t>
            </w:r>
            <w:r w:rsidR="00B66F2D">
              <w:rPr>
                <w:rFonts w:ascii="Tahoma" w:hAnsi="Tahoma" w:cs="Tahoma"/>
                <w:color w:val="000000" w:themeColor="text1"/>
                <w:sz w:val="20"/>
                <w:lang w:val="sr-Cyrl-RS"/>
              </w:rPr>
              <w:t>даље јачање социјалне инклузије Рома и Ромкиња на локалном нивоу.</w:t>
            </w:r>
            <w:r w:rsidR="004B07D6">
              <w:rPr>
                <w:rFonts w:ascii="Tahoma" w:hAnsi="Tahoma" w:cs="Tahoma"/>
                <w:noProof/>
                <w:sz w:val="20"/>
                <w:lang w:val="sr-Cyrl-RS"/>
              </w:rPr>
              <w:t xml:space="preserve"> </w:t>
            </w:r>
            <w:r w:rsidR="00B66F2D">
              <w:rPr>
                <w:rFonts w:ascii="Tahoma" w:hAnsi="Tahoma" w:cs="Tahoma"/>
                <w:noProof/>
                <w:sz w:val="20"/>
                <w:lang w:val="sr-Cyrl-RS"/>
              </w:rPr>
              <w:t>У</w:t>
            </w:r>
            <w:r w:rsidR="004B07D6">
              <w:rPr>
                <w:rFonts w:ascii="Tahoma" w:hAnsi="Tahoma" w:cs="Tahoma"/>
                <w:noProof/>
                <w:sz w:val="20"/>
                <w:lang w:val="sr-Cyrl-RS"/>
              </w:rPr>
              <w:t>куп</w:t>
            </w:r>
            <w:r w:rsidR="00B66F2D">
              <w:rPr>
                <w:rFonts w:ascii="Tahoma" w:hAnsi="Tahoma" w:cs="Tahoma"/>
                <w:noProof/>
                <w:sz w:val="20"/>
                <w:lang w:val="sr-Cyrl-RS"/>
              </w:rPr>
              <w:t>а</w:t>
            </w:r>
            <w:r w:rsidR="004B07D6">
              <w:rPr>
                <w:rFonts w:ascii="Tahoma" w:hAnsi="Tahoma" w:cs="Tahoma"/>
                <w:noProof/>
                <w:sz w:val="20"/>
                <w:lang w:val="sr-Cyrl-RS"/>
              </w:rPr>
              <w:t xml:space="preserve">н </w:t>
            </w:r>
            <w:r w:rsidR="00B66F2D">
              <w:rPr>
                <w:rFonts w:ascii="Tahoma" w:hAnsi="Tahoma" w:cs="Tahoma"/>
                <w:noProof/>
                <w:sz w:val="20"/>
                <w:lang w:val="sr-Cyrl-RS"/>
              </w:rPr>
              <w:t>фонд грант шеме износи</w:t>
            </w:r>
            <w:r w:rsidR="004B07D6">
              <w:rPr>
                <w:rFonts w:ascii="Tahoma" w:hAnsi="Tahoma" w:cs="Tahoma"/>
                <w:noProof/>
                <w:sz w:val="20"/>
                <w:lang w:val="sr-Cyrl-RS"/>
              </w:rPr>
              <w:t xml:space="preserve"> 2.365.750,00 </w:t>
            </w:r>
            <w:r w:rsidR="00B66F2D">
              <w:rPr>
                <w:rFonts w:ascii="Tahoma" w:hAnsi="Tahoma" w:cs="Tahoma"/>
                <w:noProof/>
                <w:sz w:val="20"/>
                <w:lang w:val="sr-Cyrl-RS"/>
              </w:rPr>
              <w:t>евра</w:t>
            </w:r>
            <w:r w:rsidR="00C907E2">
              <w:rPr>
                <w:rFonts w:ascii="Tahoma" w:hAnsi="Tahoma" w:cs="Tahoma"/>
                <w:noProof/>
                <w:sz w:val="20"/>
                <w:lang w:val="sr-Cyrl-RS"/>
              </w:rPr>
              <w:t>.</w:t>
            </w:r>
            <w:r w:rsidR="00CB5325">
              <w:rPr>
                <w:rFonts w:ascii="Tahoma" w:hAnsi="Tahoma" w:cs="Tahoma"/>
                <w:noProof/>
                <w:sz w:val="20"/>
                <w:lang w:val="sr-Cyrl-RS"/>
              </w:rPr>
              <w:t xml:space="preserve"> </w:t>
            </w:r>
            <w:r w:rsidR="005558DD">
              <w:rPr>
                <w:rFonts w:ascii="Tahoma" w:hAnsi="Tahoma" w:cs="Tahoma"/>
                <w:noProof/>
                <w:sz w:val="20"/>
                <w:lang w:val="sr-Cyrl-RS"/>
              </w:rPr>
              <w:t xml:space="preserve">Позив је расписан као рестиктиван. </w:t>
            </w:r>
            <w:r w:rsidR="009C1D45" w:rsidRPr="005F1046">
              <w:rPr>
                <w:rFonts w:ascii="Tahoma" w:hAnsi="Tahoma" w:cs="Tahoma"/>
                <w:noProof/>
                <w:sz w:val="20"/>
                <w:lang w:val="sr-Cyrl-RS"/>
              </w:rPr>
              <w:t>Очекивани број пријава је око 80, а од тога ће око 30 предлога пројеката</w:t>
            </w:r>
            <w:r w:rsidR="00F2457C">
              <w:rPr>
                <w:rFonts w:ascii="Tahoma" w:hAnsi="Tahoma" w:cs="Tahoma"/>
                <w:noProof/>
                <w:sz w:val="20"/>
                <w:lang w:val="sr-Cyrl-RS"/>
              </w:rPr>
              <w:t>,</w:t>
            </w:r>
            <w:r w:rsidR="00673D01">
              <w:rPr>
                <w:rFonts w:ascii="Tahoma" w:hAnsi="Tahoma" w:cs="Tahoma"/>
                <w:noProof/>
                <w:sz w:val="20"/>
                <w:lang w:val="sr-Cyrl-RS"/>
              </w:rPr>
              <w:t xml:space="preserve"> </w:t>
            </w:r>
            <w:r w:rsidR="002B5764">
              <w:rPr>
                <w:rFonts w:ascii="Tahoma" w:hAnsi="Tahoma" w:cs="Tahoma"/>
                <w:noProof/>
                <w:sz w:val="20"/>
                <w:lang w:val="sr-Cyrl-RS"/>
              </w:rPr>
              <w:t>п</w:t>
            </w:r>
            <w:r w:rsidR="00882298">
              <w:rPr>
                <w:rFonts w:ascii="Tahoma" w:hAnsi="Tahoma" w:cs="Tahoma"/>
                <w:noProof/>
                <w:sz w:val="20"/>
                <w:lang w:val="sr-Cyrl-RS"/>
              </w:rPr>
              <w:t>ојединачн</w:t>
            </w:r>
            <w:r w:rsidR="003A6007">
              <w:rPr>
                <w:rFonts w:ascii="Tahoma" w:hAnsi="Tahoma" w:cs="Tahoma"/>
                <w:noProof/>
                <w:sz w:val="20"/>
                <w:lang w:val="sr-Cyrl-RS"/>
              </w:rPr>
              <w:t xml:space="preserve">е вредности </w:t>
            </w:r>
            <w:r w:rsidR="00C907E2">
              <w:rPr>
                <w:rFonts w:ascii="Tahoma" w:hAnsi="Tahoma" w:cs="Tahoma"/>
                <w:noProof/>
                <w:sz w:val="20"/>
                <w:lang w:val="sr-Cyrl-RS"/>
              </w:rPr>
              <w:t xml:space="preserve">гранта </w:t>
            </w:r>
            <w:r w:rsidR="002D54C8">
              <w:rPr>
                <w:rFonts w:ascii="Tahoma" w:hAnsi="Tahoma" w:cs="Tahoma"/>
                <w:noProof/>
                <w:sz w:val="20"/>
                <w:lang w:val="sr-Cyrl-RS"/>
              </w:rPr>
              <w:t xml:space="preserve">до 60.000 односно </w:t>
            </w:r>
            <w:r w:rsidR="00DF685C">
              <w:rPr>
                <w:rFonts w:ascii="Tahoma" w:hAnsi="Tahoma" w:cs="Tahoma"/>
                <w:noProof/>
                <w:sz w:val="20"/>
                <w:lang w:val="sr-Cyrl-RS"/>
              </w:rPr>
              <w:t xml:space="preserve">до </w:t>
            </w:r>
            <w:r w:rsidR="002D54C8">
              <w:rPr>
                <w:rFonts w:ascii="Tahoma" w:hAnsi="Tahoma" w:cs="Tahoma"/>
                <w:noProof/>
                <w:sz w:val="20"/>
                <w:lang w:val="sr-Cyrl-RS"/>
              </w:rPr>
              <w:t>100</w:t>
            </w:r>
            <w:r w:rsidR="005E2FFB">
              <w:rPr>
                <w:rFonts w:ascii="Tahoma" w:hAnsi="Tahoma" w:cs="Tahoma"/>
                <w:noProof/>
                <w:sz w:val="20"/>
                <w:lang w:val="sr-Cyrl-RS"/>
              </w:rPr>
              <w:t xml:space="preserve">.000 </w:t>
            </w:r>
            <w:r w:rsidR="00B66F2D">
              <w:rPr>
                <w:rFonts w:ascii="Tahoma" w:hAnsi="Tahoma" w:cs="Tahoma"/>
                <w:noProof/>
                <w:sz w:val="20"/>
                <w:lang w:val="sr-Cyrl-RS"/>
              </w:rPr>
              <w:t>евра</w:t>
            </w:r>
            <w:r w:rsidR="005E2FFB">
              <w:rPr>
                <w:rFonts w:ascii="Tahoma" w:hAnsi="Tahoma" w:cs="Tahoma"/>
                <w:noProof/>
                <w:sz w:val="20"/>
                <w:lang w:val="sr-Cyrl-RS"/>
              </w:rPr>
              <w:t xml:space="preserve"> </w:t>
            </w:r>
            <w:r w:rsidR="00F2457C">
              <w:rPr>
                <w:rFonts w:ascii="Tahoma" w:hAnsi="Tahoma" w:cs="Tahoma"/>
                <w:noProof/>
                <w:sz w:val="20"/>
                <w:lang w:val="sr-Cyrl-RS"/>
              </w:rPr>
              <w:t>(</w:t>
            </w:r>
            <w:r w:rsidR="005E2FFB">
              <w:rPr>
                <w:rFonts w:ascii="Tahoma" w:hAnsi="Tahoma" w:cs="Tahoma"/>
                <w:noProof/>
                <w:sz w:val="20"/>
                <w:lang w:val="sr-Cyrl-RS"/>
              </w:rPr>
              <w:t xml:space="preserve">у зависности </w:t>
            </w:r>
            <w:r w:rsidR="007D7281">
              <w:rPr>
                <w:rFonts w:ascii="Tahoma" w:hAnsi="Tahoma" w:cs="Tahoma"/>
                <w:noProof/>
                <w:sz w:val="20"/>
                <w:lang w:val="sr-Cyrl-RS"/>
              </w:rPr>
              <w:t xml:space="preserve">у оквиру које од </w:t>
            </w:r>
            <w:r w:rsidR="00D60DB6">
              <w:rPr>
                <w:rFonts w:ascii="Tahoma" w:hAnsi="Tahoma" w:cs="Tahoma"/>
                <w:noProof/>
                <w:sz w:val="20"/>
                <w:lang w:val="sr-Cyrl-RS"/>
              </w:rPr>
              <w:t>две предвиђене области ће пројекат бити финансиран</w:t>
            </w:r>
            <w:r w:rsidR="003A6007">
              <w:rPr>
                <w:rFonts w:ascii="Tahoma" w:hAnsi="Tahoma" w:cs="Tahoma"/>
                <w:noProof/>
                <w:sz w:val="20"/>
                <w:lang w:val="sr-Cyrl-RS"/>
              </w:rPr>
              <w:t>) бити финансирано</w:t>
            </w:r>
            <w:r w:rsidR="00D60DB6">
              <w:rPr>
                <w:rFonts w:ascii="Tahoma" w:hAnsi="Tahoma" w:cs="Tahoma"/>
                <w:noProof/>
                <w:sz w:val="20"/>
                <w:lang w:val="sr-Cyrl-RS"/>
              </w:rPr>
              <w:t xml:space="preserve">. Више информација у вези самог позива можете преузети </w:t>
            </w:r>
            <w:r w:rsidR="0078681F">
              <w:rPr>
                <w:rFonts w:ascii="Tahoma" w:hAnsi="Tahoma" w:cs="Tahoma"/>
                <w:noProof/>
                <w:sz w:val="20"/>
                <w:lang w:val="sr-Cyrl-RS"/>
              </w:rPr>
              <w:t xml:space="preserve">путем следећег линка </w:t>
            </w:r>
            <w:hyperlink r:id="rId11" w:history="1">
              <w:r w:rsidR="003A2941" w:rsidRPr="009716CE">
                <w:rPr>
                  <w:rStyle w:val="Hyperlink"/>
                  <w:rFonts w:ascii="Tahoma" w:eastAsia="Tahoma" w:hAnsi="Tahoma" w:cs="Tahoma"/>
                  <w:lang w:val="sr-Cyrl-RS"/>
                </w:rPr>
                <w:t>http://www.skgo.org/konkursi</w:t>
              </w:r>
            </w:hyperlink>
            <w:r w:rsidR="0078681F">
              <w:rPr>
                <w:rFonts w:ascii="Tahoma" w:hAnsi="Tahoma" w:cs="Tahoma"/>
                <w:noProof/>
                <w:sz w:val="20"/>
              </w:rPr>
              <w:t>.</w:t>
            </w:r>
            <w:r w:rsidR="0072438D">
              <w:rPr>
                <w:rFonts w:ascii="Tahoma" w:hAnsi="Tahoma" w:cs="Tahoma"/>
                <w:noProof/>
                <w:sz w:val="20"/>
                <w:lang w:val="sr-Cyrl-RS"/>
              </w:rPr>
              <w:t xml:space="preserve"> </w:t>
            </w:r>
          </w:p>
          <w:p w14:paraId="21D3AF05" w14:textId="4DE3AD07" w:rsidR="00C511C0" w:rsidRDefault="00C511C0" w:rsidP="00AB6FD7">
            <w:pPr>
              <w:spacing w:line="240" w:lineRule="auto"/>
              <w:jc w:val="both"/>
              <w:rPr>
                <w:rFonts w:ascii="Tahoma" w:hAnsi="Tahoma" w:cs="Tahoma"/>
                <w:noProof/>
                <w:sz w:val="20"/>
                <w:lang w:val="sr-Cyrl-RS"/>
              </w:rPr>
            </w:pPr>
            <w:r>
              <w:rPr>
                <w:rFonts w:ascii="Tahoma" w:hAnsi="Tahoma" w:cs="Tahoma"/>
                <w:noProof/>
                <w:sz w:val="20"/>
                <w:lang w:val="sr-Cyrl-RS"/>
              </w:rPr>
              <w:t xml:space="preserve">СКГО, као уговорно тело, формираће комисију за </w:t>
            </w:r>
            <w:r w:rsidR="00E56692">
              <w:rPr>
                <w:rFonts w:ascii="Tahoma" w:hAnsi="Tahoma" w:cs="Tahoma"/>
                <w:noProof/>
                <w:sz w:val="20"/>
                <w:lang w:val="sr-Cyrl-RS"/>
              </w:rPr>
              <w:t>изб</w:t>
            </w:r>
            <w:r w:rsidR="00E454EE">
              <w:rPr>
                <w:rFonts w:ascii="Tahoma" w:hAnsi="Tahoma" w:cs="Tahoma"/>
                <w:noProof/>
                <w:sz w:val="20"/>
                <w:lang w:val="sr-Cyrl-RS"/>
              </w:rPr>
              <w:t>ор</w:t>
            </w:r>
            <w:r w:rsidR="00E56692">
              <w:rPr>
                <w:rFonts w:ascii="Tahoma" w:hAnsi="Tahoma" w:cs="Tahoma"/>
                <w:noProof/>
                <w:sz w:val="20"/>
                <w:lang w:val="sr-Cyrl-RS"/>
              </w:rPr>
              <w:t xml:space="preserve"> пројеката</w:t>
            </w:r>
            <w:r w:rsidR="00DF685C">
              <w:rPr>
                <w:rFonts w:ascii="Tahoma" w:hAnsi="Tahoma" w:cs="Tahoma"/>
                <w:noProof/>
                <w:sz w:val="20"/>
                <w:lang w:val="sr-Cyrl-RS"/>
              </w:rPr>
              <w:t xml:space="preserve"> (евалуациона комисија)</w:t>
            </w:r>
            <w:r w:rsidR="00E56692">
              <w:rPr>
                <w:rFonts w:ascii="Tahoma" w:hAnsi="Tahoma" w:cs="Tahoma"/>
                <w:noProof/>
                <w:sz w:val="20"/>
                <w:lang w:val="sr-Cyrl-RS"/>
              </w:rPr>
              <w:t xml:space="preserve"> који ће бити финансирани у оквиру грант шеме. </w:t>
            </w:r>
            <w:r w:rsidR="00DA53AE">
              <w:rPr>
                <w:rFonts w:ascii="Tahoma" w:hAnsi="Tahoma" w:cs="Tahoma"/>
                <w:noProof/>
                <w:sz w:val="20"/>
                <w:lang w:val="sr-Cyrl-RS"/>
              </w:rPr>
              <w:t xml:space="preserve">При техничкој </w:t>
            </w:r>
            <w:r w:rsidR="00892AF2">
              <w:rPr>
                <w:rFonts w:ascii="Tahoma" w:hAnsi="Tahoma" w:cs="Tahoma"/>
                <w:noProof/>
                <w:sz w:val="20"/>
                <w:lang w:val="sr-Cyrl-RS"/>
              </w:rPr>
              <w:t xml:space="preserve">и финансијској </w:t>
            </w:r>
            <w:r w:rsidR="00DA53AE">
              <w:rPr>
                <w:rFonts w:ascii="Tahoma" w:hAnsi="Tahoma" w:cs="Tahoma"/>
                <w:noProof/>
                <w:sz w:val="20"/>
                <w:lang w:val="sr-Cyrl-RS"/>
              </w:rPr>
              <w:t xml:space="preserve">оцени пристиглих </w:t>
            </w:r>
            <w:r w:rsidR="00892AF2">
              <w:rPr>
                <w:rFonts w:ascii="Tahoma" w:hAnsi="Tahoma" w:cs="Tahoma"/>
                <w:noProof/>
                <w:sz w:val="20"/>
                <w:lang w:val="sr-Cyrl-RS"/>
              </w:rPr>
              <w:t>пријава</w:t>
            </w:r>
            <w:r w:rsidR="004F3EF3">
              <w:rPr>
                <w:rFonts w:ascii="Tahoma" w:hAnsi="Tahoma" w:cs="Tahoma"/>
                <w:noProof/>
                <w:sz w:val="20"/>
                <w:lang w:val="sr-Cyrl-RS"/>
              </w:rPr>
              <w:t xml:space="preserve"> евалуацион</w:t>
            </w:r>
            <w:r w:rsidR="00C14AAF">
              <w:rPr>
                <w:rFonts w:ascii="Tahoma" w:hAnsi="Tahoma" w:cs="Tahoma"/>
                <w:noProof/>
                <w:sz w:val="20"/>
                <w:lang w:val="sr-Cyrl-RS"/>
              </w:rPr>
              <w:t>а</w:t>
            </w:r>
            <w:r w:rsidR="004F3EF3">
              <w:rPr>
                <w:rFonts w:ascii="Tahoma" w:hAnsi="Tahoma" w:cs="Tahoma"/>
                <w:noProof/>
                <w:sz w:val="20"/>
                <w:lang w:val="sr-Cyrl-RS"/>
              </w:rPr>
              <w:t xml:space="preserve"> комисиј</w:t>
            </w:r>
            <w:r w:rsidR="00C14AAF">
              <w:rPr>
                <w:rFonts w:ascii="Tahoma" w:hAnsi="Tahoma" w:cs="Tahoma"/>
                <w:noProof/>
                <w:sz w:val="20"/>
                <w:lang w:val="sr-Cyrl-RS"/>
              </w:rPr>
              <w:t>а</w:t>
            </w:r>
            <w:r w:rsidR="004F3EF3">
              <w:rPr>
                <w:rFonts w:ascii="Tahoma" w:hAnsi="Tahoma" w:cs="Tahoma"/>
                <w:noProof/>
                <w:sz w:val="20"/>
                <w:lang w:val="sr-Cyrl-RS"/>
              </w:rPr>
              <w:t xml:space="preserve"> ће </w:t>
            </w:r>
            <w:r w:rsidR="00796D42">
              <w:rPr>
                <w:rFonts w:ascii="Tahoma" w:hAnsi="Tahoma" w:cs="Tahoma"/>
                <w:noProof/>
                <w:sz w:val="20"/>
                <w:lang w:val="sr-Cyrl-RS"/>
              </w:rPr>
              <w:t xml:space="preserve">имати </w:t>
            </w:r>
            <w:r w:rsidR="00DF685C">
              <w:rPr>
                <w:rFonts w:ascii="Tahoma" w:hAnsi="Tahoma" w:cs="Tahoma"/>
                <w:noProof/>
                <w:sz w:val="20"/>
                <w:lang w:val="sr-Cyrl-RS"/>
              </w:rPr>
              <w:t xml:space="preserve">екстерну </w:t>
            </w:r>
            <w:r w:rsidR="004F3EF3">
              <w:rPr>
                <w:rFonts w:ascii="Tahoma" w:hAnsi="Tahoma" w:cs="Tahoma"/>
                <w:noProof/>
                <w:sz w:val="20"/>
                <w:lang w:val="sr-Cyrl-RS"/>
              </w:rPr>
              <w:t xml:space="preserve">подршку </w:t>
            </w:r>
            <w:r w:rsidR="00DF685C">
              <w:rPr>
                <w:rFonts w:ascii="Tahoma" w:hAnsi="Tahoma" w:cs="Tahoma"/>
                <w:noProof/>
                <w:sz w:val="20"/>
                <w:lang w:val="sr-Cyrl-RS"/>
              </w:rPr>
              <w:t>за</w:t>
            </w:r>
            <w:r w:rsidR="0027347B">
              <w:rPr>
                <w:rFonts w:ascii="Tahoma" w:hAnsi="Tahoma" w:cs="Tahoma"/>
                <w:noProof/>
                <w:sz w:val="20"/>
                <w:lang w:val="sr-Cyrl-RS"/>
              </w:rPr>
              <w:t>:</w:t>
            </w:r>
          </w:p>
          <w:p w14:paraId="741C6CBF" w14:textId="7BCD7721" w:rsidR="00DF685C" w:rsidRDefault="00B66F2D" w:rsidP="0027347B">
            <w:pPr>
              <w:pStyle w:val="ListParagraph"/>
              <w:numPr>
                <w:ilvl w:val="0"/>
                <w:numId w:val="24"/>
              </w:numPr>
              <w:spacing w:line="240" w:lineRule="auto"/>
              <w:jc w:val="both"/>
              <w:rPr>
                <w:rFonts w:ascii="Tahoma" w:hAnsi="Tahoma" w:cs="Tahoma"/>
                <w:noProof/>
                <w:sz w:val="20"/>
                <w:lang w:val="sr-Cyrl-RS"/>
              </w:rPr>
            </w:pPr>
            <w:r>
              <w:rPr>
                <w:rFonts w:ascii="Tahoma" w:hAnsi="Tahoma" w:cs="Tahoma"/>
                <w:noProof/>
                <w:sz w:val="20"/>
                <w:lang w:val="sr-Cyrl-RS"/>
              </w:rPr>
              <w:t>т</w:t>
            </w:r>
            <w:r w:rsidR="00DF685C">
              <w:rPr>
                <w:rFonts w:ascii="Tahoma" w:hAnsi="Tahoma" w:cs="Tahoma"/>
                <w:noProof/>
                <w:sz w:val="20"/>
                <w:lang w:val="sr-Cyrl-RS"/>
              </w:rPr>
              <w:t>ехничку</w:t>
            </w:r>
            <w:r>
              <w:rPr>
                <w:rFonts w:ascii="Tahoma" w:hAnsi="Tahoma" w:cs="Tahoma"/>
                <w:noProof/>
                <w:sz w:val="20"/>
                <w:lang w:val="sr-Cyrl-RS"/>
              </w:rPr>
              <w:t xml:space="preserve"> и</w:t>
            </w:r>
            <w:r w:rsidR="00DF685C">
              <w:rPr>
                <w:rFonts w:ascii="Tahoma" w:hAnsi="Tahoma" w:cs="Tahoma"/>
                <w:noProof/>
                <w:sz w:val="20"/>
                <w:lang w:val="sr-Cyrl-RS"/>
              </w:rPr>
              <w:t xml:space="preserve"> финансијску оцену </w:t>
            </w:r>
            <w:r>
              <w:rPr>
                <w:rFonts w:ascii="Tahoma" w:hAnsi="Tahoma" w:cs="Tahoma"/>
                <w:noProof/>
                <w:sz w:val="20"/>
                <w:lang w:val="sr-Cyrl-RS"/>
              </w:rPr>
              <w:t xml:space="preserve">пријава и проверу </w:t>
            </w:r>
            <w:r w:rsidR="00C96785">
              <w:rPr>
                <w:rFonts w:ascii="Tahoma" w:hAnsi="Tahoma" w:cs="Tahoma"/>
                <w:noProof/>
                <w:sz w:val="20"/>
                <w:lang w:val="sr-Cyrl-RS"/>
              </w:rPr>
              <w:t>квалификованости</w:t>
            </w:r>
            <w:r>
              <w:rPr>
                <w:rFonts w:ascii="Tahoma" w:hAnsi="Tahoma" w:cs="Tahoma"/>
                <w:noProof/>
                <w:sz w:val="20"/>
                <w:lang w:val="sr-Cyrl-RS"/>
              </w:rPr>
              <w:t xml:space="preserve"> подносилаца </w:t>
            </w:r>
            <w:r w:rsidR="00C96785">
              <w:rPr>
                <w:rFonts w:ascii="Tahoma" w:hAnsi="Tahoma" w:cs="Tahoma"/>
                <w:noProof/>
                <w:sz w:val="20"/>
                <w:lang w:val="sr-Cyrl-RS"/>
              </w:rPr>
              <w:t xml:space="preserve">и ко-подносилаца </w:t>
            </w:r>
            <w:r w:rsidR="00DF685C">
              <w:rPr>
                <w:rFonts w:ascii="Tahoma" w:hAnsi="Tahoma" w:cs="Tahoma"/>
                <w:noProof/>
                <w:sz w:val="20"/>
                <w:lang w:val="sr-Cyrl-RS"/>
              </w:rPr>
              <w:t xml:space="preserve">пријава </w:t>
            </w:r>
            <w:r w:rsidR="008B1975">
              <w:rPr>
                <w:rFonts w:ascii="Tahoma" w:hAnsi="Tahoma" w:cs="Tahoma"/>
                <w:noProof/>
                <w:sz w:val="20"/>
                <w:lang w:val="sr-Cyrl-RS"/>
              </w:rPr>
              <w:t>- оцењивач</w:t>
            </w:r>
          </w:p>
          <w:p w14:paraId="6652E975" w14:textId="2E928EE4" w:rsidR="00504E89" w:rsidRPr="008E6211" w:rsidRDefault="00796D42" w:rsidP="008E6211">
            <w:pPr>
              <w:pStyle w:val="ListParagraph"/>
              <w:numPr>
                <w:ilvl w:val="0"/>
                <w:numId w:val="24"/>
              </w:numPr>
              <w:spacing w:line="240" w:lineRule="auto"/>
              <w:jc w:val="both"/>
              <w:rPr>
                <w:rFonts w:ascii="Tahoma" w:hAnsi="Tahoma" w:cs="Tahoma"/>
                <w:noProof/>
                <w:sz w:val="20"/>
                <w:lang w:val="sr-Cyrl-RS"/>
              </w:rPr>
            </w:pPr>
            <w:r>
              <w:rPr>
                <w:rFonts w:ascii="Tahoma" w:hAnsi="Tahoma" w:cs="Tahoma"/>
                <w:noProof/>
                <w:sz w:val="20"/>
                <w:lang w:val="sr-Cyrl-RS"/>
              </w:rPr>
              <w:t>вођењ</w:t>
            </w:r>
            <w:r w:rsidR="00DF685C">
              <w:rPr>
                <w:rFonts w:ascii="Tahoma" w:hAnsi="Tahoma" w:cs="Tahoma"/>
                <w:noProof/>
                <w:sz w:val="20"/>
                <w:lang w:val="sr-Cyrl-RS"/>
              </w:rPr>
              <w:t>е</w:t>
            </w:r>
            <w:r>
              <w:rPr>
                <w:rFonts w:ascii="Tahoma" w:hAnsi="Tahoma" w:cs="Tahoma"/>
                <w:noProof/>
                <w:sz w:val="20"/>
                <w:lang w:val="sr-Cyrl-RS"/>
              </w:rPr>
              <w:t xml:space="preserve"> </w:t>
            </w:r>
            <w:r w:rsidR="003B6257">
              <w:rPr>
                <w:rFonts w:ascii="Tahoma" w:hAnsi="Tahoma" w:cs="Tahoma"/>
                <w:noProof/>
                <w:sz w:val="20"/>
                <w:lang w:val="sr-Cyrl-RS"/>
              </w:rPr>
              <w:t>процеса оцене</w:t>
            </w:r>
            <w:r w:rsidR="00A22855">
              <w:rPr>
                <w:rFonts w:ascii="Tahoma" w:hAnsi="Tahoma" w:cs="Tahoma"/>
                <w:noProof/>
                <w:sz w:val="20"/>
                <w:lang w:val="sr-Cyrl-RS"/>
              </w:rPr>
              <w:t xml:space="preserve"> пријава</w:t>
            </w:r>
            <w:r w:rsidR="00504E89">
              <w:rPr>
                <w:rFonts w:ascii="Tahoma" w:hAnsi="Tahoma" w:cs="Tahoma"/>
                <w:noProof/>
                <w:sz w:val="20"/>
                <w:lang w:val="sr-Cyrl-RS"/>
              </w:rPr>
              <w:t xml:space="preserve"> </w:t>
            </w:r>
            <w:r w:rsidR="0054137F">
              <w:rPr>
                <w:rFonts w:ascii="Tahoma" w:hAnsi="Tahoma" w:cs="Tahoma"/>
                <w:noProof/>
                <w:sz w:val="20"/>
                <w:lang w:val="sr-Cyrl-RS"/>
              </w:rPr>
              <w:t xml:space="preserve">и </w:t>
            </w:r>
            <w:r w:rsidR="00B601EE">
              <w:rPr>
                <w:rFonts w:ascii="Tahoma" w:hAnsi="Tahoma" w:cs="Tahoma"/>
                <w:noProof/>
                <w:sz w:val="20"/>
                <w:lang w:val="sr-Cyrl-RS"/>
              </w:rPr>
              <w:t xml:space="preserve">припрему документације за </w:t>
            </w:r>
            <w:r w:rsidR="000E4059">
              <w:rPr>
                <w:rFonts w:ascii="Tahoma" w:hAnsi="Tahoma" w:cs="Tahoma"/>
                <w:noProof/>
                <w:sz w:val="20"/>
                <w:lang w:val="sr-Cyrl-RS"/>
              </w:rPr>
              <w:t>усагла</w:t>
            </w:r>
            <w:r w:rsidR="00C3069D">
              <w:rPr>
                <w:rFonts w:ascii="Tahoma" w:hAnsi="Tahoma" w:cs="Tahoma"/>
                <w:noProof/>
                <w:sz w:val="20"/>
                <w:lang w:val="sr-Cyrl-RS"/>
              </w:rPr>
              <w:t xml:space="preserve">шавање буџета пројеката </w:t>
            </w:r>
            <w:r w:rsidR="00D20752">
              <w:rPr>
                <w:rFonts w:ascii="Tahoma" w:hAnsi="Tahoma" w:cs="Tahoma"/>
                <w:noProof/>
                <w:sz w:val="20"/>
                <w:lang w:val="sr-Cyrl-RS"/>
              </w:rPr>
              <w:t>предложених за финансирање</w:t>
            </w:r>
            <w:r w:rsidR="00C3069D">
              <w:rPr>
                <w:rFonts w:ascii="Tahoma" w:hAnsi="Tahoma" w:cs="Tahoma"/>
                <w:noProof/>
                <w:sz w:val="20"/>
                <w:lang w:val="sr-Cyrl-RS"/>
              </w:rPr>
              <w:t xml:space="preserve"> </w:t>
            </w:r>
            <w:r w:rsidR="00C34331">
              <w:rPr>
                <w:rFonts w:ascii="Tahoma" w:hAnsi="Tahoma" w:cs="Tahoma"/>
                <w:noProof/>
                <w:sz w:val="20"/>
                <w:lang w:val="sr-Cyrl-RS"/>
              </w:rPr>
              <w:t>– вођа тима</w:t>
            </w:r>
          </w:p>
          <w:p w14:paraId="360CCD82" w14:textId="153A5AAD" w:rsidR="009E0A7B" w:rsidRPr="008E6211" w:rsidRDefault="007A3EE6" w:rsidP="008E6211">
            <w:pPr>
              <w:spacing w:line="240" w:lineRule="auto"/>
              <w:jc w:val="both"/>
              <w:rPr>
                <w:rFonts w:ascii="Tahoma" w:hAnsi="Tahoma" w:cs="Tahoma"/>
                <w:noProof/>
                <w:sz w:val="20"/>
                <w:lang w:val="sr-Cyrl-RS"/>
              </w:rPr>
            </w:pPr>
            <w:r>
              <w:rPr>
                <w:rFonts w:ascii="Tahoma" w:hAnsi="Tahoma" w:cs="Tahoma"/>
                <w:noProof/>
                <w:sz w:val="20"/>
                <w:lang w:val="sr-Cyrl-RS"/>
              </w:rPr>
              <w:t xml:space="preserve">У оквиру претходно наведене екстерне подршке евалуационој комисији биће ангажована </w:t>
            </w:r>
            <w:r w:rsidRPr="00013497">
              <w:rPr>
                <w:rFonts w:ascii="Tahoma" w:hAnsi="Tahoma" w:cs="Tahoma"/>
                <w:noProof/>
                <w:sz w:val="20"/>
                <w:lang w:val="sr-Cyrl-RS"/>
              </w:rPr>
              <w:t xml:space="preserve">4 </w:t>
            </w:r>
            <w:r>
              <w:rPr>
                <w:rFonts w:ascii="Tahoma" w:hAnsi="Tahoma" w:cs="Tahoma"/>
                <w:noProof/>
                <w:sz w:val="20"/>
                <w:lang w:val="sr-Cyrl-RS"/>
              </w:rPr>
              <w:t xml:space="preserve">независна </w:t>
            </w:r>
            <w:r w:rsidRPr="00013497">
              <w:rPr>
                <w:rFonts w:ascii="Tahoma" w:hAnsi="Tahoma" w:cs="Tahoma"/>
                <w:noProof/>
                <w:sz w:val="20"/>
                <w:lang w:val="sr-Cyrl-RS"/>
              </w:rPr>
              <w:t>пружаоца</w:t>
            </w:r>
            <w:r>
              <w:rPr>
                <w:rFonts w:ascii="Tahoma" w:hAnsi="Tahoma" w:cs="Tahoma"/>
                <w:noProof/>
                <w:sz w:val="20"/>
                <w:lang w:val="sr-Cyrl-RS"/>
              </w:rPr>
              <w:t xml:space="preserve"> </w:t>
            </w:r>
            <w:r w:rsidRPr="00013497">
              <w:rPr>
                <w:rFonts w:ascii="Tahoma" w:hAnsi="Tahoma" w:cs="Tahoma"/>
                <w:noProof/>
                <w:sz w:val="20"/>
                <w:lang w:val="sr-Cyrl-RS"/>
              </w:rPr>
              <w:t>услуге</w:t>
            </w:r>
            <w:r w:rsidR="00114A92">
              <w:rPr>
                <w:rFonts w:ascii="Tahoma" w:hAnsi="Tahoma" w:cs="Tahoma"/>
                <w:noProof/>
                <w:sz w:val="20"/>
                <w:lang w:val="sr-Cyrl-RS"/>
              </w:rPr>
              <w:t xml:space="preserve">, који </w:t>
            </w:r>
            <w:r w:rsidR="00D0613A">
              <w:rPr>
                <w:rFonts w:ascii="Tahoma" w:hAnsi="Tahoma" w:cs="Tahoma"/>
                <w:noProof/>
                <w:sz w:val="20"/>
                <w:lang w:val="sr-Cyrl-RS"/>
              </w:rPr>
              <w:t>неће међусобно комуницирати у вези са реализацијом услуге, већ искључ</w:t>
            </w:r>
            <w:r w:rsidR="00E92E17">
              <w:rPr>
                <w:rFonts w:ascii="Tahoma" w:hAnsi="Tahoma" w:cs="Tahoma"/>
                <w:noProof/>
                <w:sz w:val="20"/>
                <w:lang w:val="sr-Cyrl-RS"/>
              </w:rPr>
              <w:t>иво</w:t>
            </w:r>
            <w:r w:rsidR="00C34331">
              <w:rPr>
                <w:rFonts w:ascii="Tahoma" w:hAnsi="Tahoma" w:cs="Tahoma"/>
                <w:noProof/>
                <w:sz w:val="20"/>
                <w:lang w:val="sr-Cyrl-RS"/>
              </w:rPr>
              <w:t xml:space="preserve"> директно </w:t>
            </w:r>
            <w:r w:rsidR="00787712">
              <w:rPr>
                <w:rFonts w:ascii="Tahoma" w:hAnsi="Tahoma" w:cs="Tahoma"/>
                <w:noProof/>
                <w:sz w:val="20"/>
                <w:lang w:val="sr-Cyrl-RS"/>
              </w:rPr>
              <w:t xml:space="preserve">са </w:t>
            </w:r>
            <w:r w:rsidR="00C34331">
              <w:rPr>
                <w:rFonts w:ascii="Tahoma" w:hAnsi="Tahoma" w:cs="Tahoma"/>
                <w:noProof/>
                <w:sz w:val="20"/>
                <w:lang w:val="sr-Cyrl-RS"/>
              </w:rPr>
              <w:t>вођом тима</w:t>
            </w:r>
            <w:r>
              <w:rPr>
                <w:rFonts w:ascii="Tahoma" w:hAnsi="Tahoma" w:cs="Tahoma"/>
                <w:noProof/>
                <w:sz w:val="20"/>
                <w:lang w:val="sr-Cyrl-RS"/>
              </w:rPr>
              <w:t xml:space="preserve">. </w:t>
            </w:r>
            <w:r w:rsidR="00513038">
              <w:rPr>
                <w:rFonts w:ascii="Tahoma" w:hAnsi="Tahoma" w:cs="Tahoma"/>
                <w:noProof/>
                <w:sz w:val="20"/>
                <w:lang w:val="sr-Cyrl-RS"/>
              </w:rPr>
              <w:t>Свака пријава ће бити оцењена од стране два независна оцењивача, а у складу са СКГО смерницама за оцењивање.</w:t>
            </w:r>
            <w:r w:rsidR="00F63F1D">
              <w:rPr>
                <w:rFonts w:ascii="Tahoma" w:hAnsi="Tahoma" w:cs="Tahoma"/>
                <w:noProof/>
                <w:sz w:val="20"/>
                <w:lang w:val="sr-Cyrl-RS"/>
              </w:rPr>
              <w:t xml:space="preserve"> </w:t>
            </w:r>
            <w:r w:rsidR="006A128D">
              <w:rPr>
                <w:rFonts w:ascii="Tahoma" w:hAnsi="Tahoma" w:cs="Tahoma"/>
                <w:noProof/>
                <w:sz w:val="20"/>
                <w:lang w:val="sr-Cyrl-RS"/>
              </w:rPr>
              <w:t xml:space="preserve">Евалуациона комисија може позвати оцењиваче да </w:t>
            </w:r>
            <w:r w:rsidR="00F7491B">
              <w:rPr>
                <w:rFonts w:ascii="Tahoma" w:hAnsi="Tahoma" w:cs="Tahoma"/>
                <w:noProof/>
                <w:sz w:val="20"/>
                <w:lang w:val="sr-Cyrl-RS"/>
              </w:rPr>
              <w:t>образлож</w:t>
            </w:r>
            <w:r w:rsidR="00F630E4">
              <w:rPr>
                <w:rFonts w:ascii="Tahoma" w:hAnsi="Tahoma" w:cs="Tahoma"/>
                <w:noProof/>
                <w:sz w:val="20"/>
                <w:lang w:val="sr-Cyrl-RS"/>
              </w:rPr>
              <w:t>е</w:t>
            </w:r>
            <w:r w:rsidR="00F7491B">
              <w:rPr>
                <w:rFonts w:ascii="Tahoma" w:hAnsi="Tahoma" w:cs="Tahoma"/>
                <w:noProof/>
                <w:sz w:val="20"/>
                <w:lang w:val="sr-Cyrl-RS"/>
              </w:rPr>
              <w:t xml:space="preserve"> </w:t>
            </w:r>
            <w:r w:rsidR="00E50900">
              <w:rPr>
                <w:rFonts w:ascii="Tahoma" w:hAnsi="Tahoma" w:cs="Tahoma"/>
                <w:noProof/>
                <w:sz w:val="20"/>
                <w:lang w:val="sr-Cyrl-RS"/>
              </w:rPr>
              <w:t>дате оцене на појединачне пријаве</w:t>
            </w:r>
            <w:r w:rsidR="00503CB5">
              <w:rPr>
                <w:rFonts w:ascii="Tahoma" w:hAnsi="Tahoma" w:cs="Tahoma"/>
                <w:noProof/>
                <w:sz w:val="20"/>
                <w:lang w:val="sr-Cyrl-RS"/>
              </w:rPr>
              <w:t xml:space="preserve"> и уколико не буде задовољна </w:t>
            </w:r>
            <w:r w:rsidR="006E60F6">
              <w:rPr>
                <w:rFonts w:ascii="Tahoma" w:hAnsi="Tahoma" w:cs="Tahoma"/>
                <w:noProof/>
                <w:sz w:val="20"/>
                <w:lang w:val="sr-Cyrl-RS"/>
              </w:rPr>
              <w:t xml:space="preserve">квалитетом оцене, може захтевати </w:t>
            </w:r>
            <w:r w:rsidR="00D06465">
              <w:rPr>
                <w:rFonts w:ascii="Tahoma" w:hAnsi="Tahoma" w:cs="Tahoma"/>
                <w:noProof/>
                <w:sz w:val="20"/>
                <w:lang w:val="sr-Cyrl-RS"/>
              </w:rPr>
              <w:t>поновну процену пријаве од стране истог односно другог оцењивача.</w:t>
            </w:r>
          </w:p>
        </w:tc>
      </w:tr>
    </w:tbl>
    <w:p w14:paraId="183F9A72" w14:textId="77777777" w:rsidR="009E0A7B" w:rsidRPr="00DC786D" w:rsidRDefault="009E0A7B" w:rsidP="009E0A7B">
      <w:pPr>
        <w:suppressAutoHyphens/>
        <w:spacing w:after="0" w:line="276" w:lineRule="auto"/>
        <w:rPr>
          <w:rFonts w:ascii="Tahoma" w:eastAsia="Times New Roman" w:hAnsi="Tahoma" w:cs="Tahoma"/>
          <w:color w:val="000000"/>
          <w:sz w:val="12"/>
          <w:szCs w:val="12"/>
          <w:highlight w:val="yellow"/>
          <w:lang w:val="en-GB" w:eastAsia="it-IT"/>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5"/>
      </w:tblGrid>
      <w:tr w:rsidR="009E0A7B" w:rsidRPr="0052776E" w14:paraId="48018F97" w14:textId="77777777" w:rsidTr="25D6E87C">
        <w:trPr>
          <w:trHeight w:val="473"/>
        </w:trPr>
        <w:tc>
          <w:tcPr>
            <w:tcW w:w="9895" w:type="dxa"/>
            <w:shd w:val="clear" w:color="auto" w:fill="BFBFBF" w:themeFill="background1" w:themeFillShade="BF"/>
          </w:tcPr>
          <w:p w14:paraId="5B14CCCC" w14:textId="77777777" w:rsidR="009E0A7B" w:rsidRPr="0052776E" w:rsidRDefault="009E0A7B" w:rsidP="00AB6FD7">
            <w:pPr>
              <w:keepNext/>
              <w:suppressAutoHyphens/>
              <w:spacing w:after="0" w:line="276" w:lineRule="auto"/>
              <w:jc w:val="center"/>
              <w:outlineLvl w:val="2"/>
              <w:rPr>
                <w:rFonts w:ascii="Tahoma" w:eastAsia="Times New Roman" w:hAnsi="Tahoma" w:cs="Tahoma"/>
                <w:b/>
                <w:bCs/>
                <w:lang w:val="sr-Latn-RS" w:eastAsia="it-IT"/>
              </w:rPr>
            </w:pPr>
            <w:r w:rsidRPr="0052776E">
              <w:rPr>
                <w:rFonts w:ascii="Tahoma" w:eastAsia="Times New Roman" w:hAnsi="Tahoma" w:cs="Tahoma"/>
                <w:b/>
                <w:bCs/>
                <w:lang w:val="sr-Latn-RS" w:eastAsia="it-IT"/>
              </w:rPr>
              <w:t>Очекивани производи рада</w:t>
            </w:r>
          </w:p>
        </w:tc>
      </w:tr>
      <w:tr w:rsidR="009E0A7B" w:rsidRPr="0052776E" w14:paraId="79E92E14" w14:textId="77777777" w:rsidTr="25D6E87C">
        <w:trPr>
          <w:trHeight w:val="472"/>
        </w:trPr>
        <w:tc>
          <w:tcPr>
            <w:tcW w:w="9895" w:type="dxa"/>
          </w:tcPr>
          <w:p w14:paraId="42BAED5A" w14:textId="0AAB5B59" w:rsidR="009E0A7B" w:rsidRPr="00CF2764" w:rsidRDefault="00C96785" w:rsidP="6DC17AB4">
            <w:pPr>
              <w:pStyle w:val="ListParagraph"/>
              <w:numPr>
                <w:ilvl w:val="0"/>
                <w:numId w:val="18"/>
              </w:numPr>
              <w:spacing w:after="120" w:line="240" w:lineRule="auto"/>
              <w:jc w:val="both"/>
              <w:rPr>
                <w:rFonts w:ascii="Tahoma" w:hAnsi="Tahoma" w:cs="Tahoma"/>
                <w:noProof/>
                <w:sz w:val="20"/>
                <w:szCs w:val="20"/>
                <w:lang w:val="sr-Cyrl-RS"/>
              </w:rPr>
            </w:pPr>
            <w:r>
              <w:rPr>
                <w:rFonts w:ascii="Tahoma" w:hAnsi="Tahoma" w:cs="Tahoma"/>
                <w:noProof/>
                <w:color w:val="000000" w:themeColor="text1"/>
                <w:sz w:val="20"/>
                <w:szCs w:val="20"/>
                <w:lang w:val="sr-Cyrl-CS"/>
              </w:rPr>
              <w:t>О</w:t>
            </w:r>
            <w:r w:rsidR="009B1EBB">
              <w:rPr>
                <w:rFonts w:ascii="Tahoma" w:hAnsi="Tahoma" w:cs="Tahoma"/>
                <w:noProof/>
                <w:color w:val="000000" w:themeColor="text1"/>
                <w:sz w:val="20"/>
                <w:szCs w:val="20"/>
                <w:lang w:val="sr-Cyrl-CS"/>
              </w:rPr>
              <w:t>це</w:t>
            </w:r>
            <w:r>
              <w:rPr>
                <w:rFonts w:ascii="Tahoma" w:hAnsi="Tahoma" w:cs="Tahoma"/>
                <w:noProof/>
                <w:color w:val="000000" w:themeColor="text1"/>
                <w:sz w:val="20"/>
                <w:szCs w:val="20"/>
                <w:lang w:val="sr-Cyrl-CS"/>
              </w:rPr>
              <w:t>њени</w:t>
            </w:r>
            <w:r w:rsidR="004B28BD">
              <w:rPr>
                <w:rFonts w:ascii="Tahoma" w:hAnsi="Tahoma" w:cs="Tahoma"/>
                <w:noProof/>
                <w:color w:val="000000" w:themeColor="text1"/>
                <w:sz w:val="20"/>
                <w:szCs w:val="20"/>
                <w:lang w:val="sr-Cyrl-CS"/>
              </w:rPr>
              <w:t xml:space="preserve"> </w:t>
            </w:r>
            <w:r w:rsidR="00007E56">
              <w:rPr>
                <w:rFonts w:ascii="Tahoma" w:hAnsi="Tahoma" w:cs="Tahoma"/>
                <w:noProof/>
                <w:color w:val="000000" w:themeColor="text1"/>
                <w:sz w:val="20"/>
                <w:szCs w:val="20"/>
                <w:lang w:val="sr-Cyrl-CS"/>
              </w:rPr>
              <w:t xml:space="preserve"> </w:t>
            </w:r>
            <w:r w:rsidR="004B28BD">
              <w:rPr>
                <w:rFonts w:ascii="Tahoma" w:hAnsi="Tahoma" w:cs="Tahoma"/>
                <w:noProof/>
                <w:color w:val="000000" w:themeColor="text1"/>
                <w:sz w:val="20"/>
                <w:szCs w:val="20"/>
                <w:lang w:val="sr-Cyrl-CS"/>
              </w:rPr>
              <w:t>сажет</w:t>
            </w:r>
            <w:r>
              <w:rPr>
                <w:rFonts w:ascii="Tahoma" w:hAnsi="Tahoma" w:cs="Tahoma"/>
                <w:noProof/>
                <w:color w:val="000000" w:themeColor="text1"/>
                <w:sz w:val="20"/>
                <w:szCs w:val="20"/>
                <w:lang w:val="sr-Cyrl-CS"/>
              </w:rPr>
              <w:t>ци</w:t>
            </w:r>
            <w:r w:rsidR="004B28BD">
              <w:rPr>
                <w:rFonts w:ascii="Tahoma" w:hAnsi="Tahoma" w:cs="Tahoma"/>
                <w:noProof/>
                <w:color w:val="000000" w:themeColor="text1"/>
                <w:sz w:val="20"/>
                <w:szCs w:val="20"/>
                <w:lang w:val="sr-Cyrl-CS"/>
              </w:rPr>
              <w:t xml:space="preserve"> предлога пројеката</w:t>
            </w:r>
            <w:r w:rsidR="00FF6E12">
              <w:rPr>
                <w:rFonts w:ascii="Tahoma" w:hAnsi="Tahoma" w:cs="Tahoma"/>
                <w:noProof/>
                <w:color w:val="000000" w:themeColor="text1"/>
                <w:sz w:val="20"/>
                <w:szCs w:val="20"/>
                <w:lang w:val="sr-Cyrl-CS"/>
              </w:rPr>
              <w:t xml:space="preserve"> </w:t>
            </w:r>
            <w:r>
              <w:rPr>
                <w:rFonts w:ascii="Tahoma" w:hAnsi="Tahoma" w:cs="Tahoma"/>
                <w:noProof/>
                <w:color w:val="000000" w:themeColor="text1"/>
                <w:sz w:val="20"/>
                <w:szCs w:val="20"/>
                <w:lang w:val="sr-Cyrl-CS"/>
              </w:rPr>
              <w:t>у складу са СКГО смерницама за оцењивање, на енглеском језику и у формату обезбеђеном од сране СКГО</w:t>
            </w:r>
            <w:r w:rsidR="00130774" w:rsidRPr="00CF2764">
              <w:rPr>
                <w:rFonts w:ascii="Tahoma" w:hAnsi="Tahoma" w:cs="Tahoma"/>
                <w:noProof/>
                <w:color w:val="000000" w:themeColor="text1"/>
                <w:sz w:val="20"/>
                <w:szCs w:val="20"/>
                <w:lang w:val="sr-Cyrl-RS"/>
              </w:rPr>
              <w:t>;</w:t>
            </w:r>
          </w:p>
          <w:p w14:paraId="4AD8CACE" w14:textId="46977B82" w:rsidR="006F0DAE" w:rsidRPr="008E6211" w:rsidRDefault="00C96785" w:rsidP="008E6211">
            <w:pPr>
              <w:pStyle w:val="ListParagraph"/>
              <w:numPr>
                <w:ilvl w:val="0"/>
                <w:numId w:val="18"/>
              </w:numPr>
              <w:spacing w:after="120" w:line="240" w:lineRule="auto"/>
              <w:jc w:val="both"/>
              <w:rPr>
                <w:rFonts w:ascii="Tahoma" w:hAnsi="Tahoma" w:cs="Tahoma"/>
                <w:noProof/>
                <w:sz w:val="20"/>
                <w:szCs w:val="20"/>
                <w:lang w:val="sr-Cyrl-RS"/>
              </w:rPr>
            </w:pPr>
            <w:r>
              <w:rPr>
                <w:rFonts w:ascii="Tahoma" w:hAnsi="Tahoma" w:cs="Tahoma"/>
                <w:noProof/>
                <w:color w:val="000000" w:themeColor="text1"/>
                <w:sz w:val="20"/>
                <w:szCs w:val="20"/>
                <w:lang w:val="sr-Cyrl-CS"/>
              </w:rPr>
              <w:t xml:space="preserve">Оцењени комплетни предлози пројеката </w:t>
            </w:r>
            <w:r w:rsidR="001E7A46">
              <w:rPr>
                <w:rFonts w:ascii="Tahoma" w:hAnsi="Tahoma" w:cs="Tahoma"/>
                <w:noProof/>
                <w:color w:val="000000" w:themeColor="text1"/>
                <w:sz w:val="20"/>
                <w:szCs w:val="20"/>
                <w:lang w:val="sr-Cyrl-CS"/>
              </w:rPr>
              <w:t xml:space="preserve">и извешена провера квалификованости подносиоца и ко-подносиоца у </w:t>
            </w:r>
            <w:r>
              <w:rPr>
                <w:rFonts w:ascii="Tahoma" w:hAnsi="Tahoma" w:cs="Tahoma"/>
                <w:noProof/>
                <w:color w:val="000000" w:themeColor="text1"/>
                <w:sz w:val="20"/>
                <w:szCs w:val="20"/>
                <w:lang w:val="sr-Cyrl-CS"/>
              </w:rPr>
              <w:t>складу са СКГО смерницама за оцењивање, на енглеском језику и у формату обезбеђеном од сране СКГО</w:t>
            </w:r>
            <w:r w:rsidR="007859ED" w:rsidRPr="00CF2764">
              <w:rPr>
                <w:rFonts w:ascii="Tahoma" w:hAnsi="Tahoma" w:cs="Tahoma"/>
                <w:color w:val="000000" w:themeColor="text1"/>
                <w:sz w:val="20"/>
                <w:szCs w:val="20"/>
                <w:lang w:val="sr-Cyrl-RS"/>
              </w:rPr>
              <w:t>;</w:t>
            </w:r>
          </w:p>
        </w:tc>
      </w:tr>
    </w:tbl>
    <w:p w14:paraId="0199AF07" w14:textId="77777777" w:rsidR="009E0A7B" w:rsidRPr="00DC786D" w:rsidRDefault="009E0A7B" w:rsidP="009E0A7B">
      <w:pPr>
        <w:spacing w:line="276" w:lineRule="auto"/>
        <w:rPr>
          <w:rFonts w:ascii="Tahoma" w:eastAsia="Times New Roman" w:hAnsi="Tahoma" w:cs="Tahoma"/>
          <w:sz w:val="12"/>
          <w:szCs w:val="12"/>
          <w:highlight w:val="yellow"/>
          <w:lang w:val="sr-Latn-RS" w:eastAsia="it-IT"/>
        </w:rPr>
      </w:pPr>
    </w:p>
    <w:p w14:paraId="7FDC5975" w14:textId="77777777" w:rsidR="009E0A7B" w:rsidRPr="0052776E" w:rsidRDefault="009E0A7B" w:rsidP="009E0A7B">
      <w:pPr>
        <w:suppressAutoHyphens/>
        <w:spacing w:after="0" w:line="276" w:lineRule="auto"/>
        <w:jc w:val="both"/>
        <w:rPr>
          <w:rFonts w:ascii="Tahoma" w:eastAsia="Times New Roman" w:hAnsi="Tahoma" w:cs="Tahoma"/>
          <w:vanish/>
          <w:highlight w:val="yellow"/>
          <w:lang w:val="sr-Latn-RS" w:eastAsia="it-IT"/>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0"/>
      </w:tblGrid>
      <w:tr w:rsidR="009E0A7B" w:rsidRPr="0052776E" w14:paraId="787F0AEF" w14:textId="77777777" w:rsidTr="25D6E87C">
        <w:tc>
          <w:tcPr>
            <w:tcW w:w="9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60ED5E" w14:textId="7A7031F9" w:rsidR="009E0A7B" w:rsidRPr="0052776E" w:rsidRDefault="009E0A7B" w:rsidP="00AB6FD7">
            <w:pPr>
              <w:keepNext/>
              <w:suppressAutoHyphens/>
              <w:spacing w:after="0" w:line="276" w:lineRule="auto"/>
              <w:jc w:val="center"/>
              <w:outlineLvl w:val="2"/>
              <w:rPr>
                <w:rFonts w:ascii="Tahoma" w:eastAsia="Times New Roman" w:hAnsi="Tahoma" w:cs="Tahoma"/>
                <w:b/>
                <w:bCs/>
                <w:highlight w:val="yellow"/>
                <w:lang w:val="sr-Cyrl-RS" w:eastAsia="it-IT"/>
              </w:rPr>
            </w:pPr>
            <w:r w:rsidRPr="0052776E">
              <w:rPr>
                <w:rFonts w:ascii="Tahoma" w:eastAsia="Times New Roman" w:hAnsi="Tahoma" w:cs="Tahoma"/>
                <w:b/>
                <w:bCs/>
                <w:lang w:val="sr-Cyrl-RS" w:eastAsia="it-IT"/>
              </w:rPr>
              <w:t>Задаци и обим ангажмана</w:t>
            </w:r>
            <w:r w:rsidRPr="0052776E">
              <w:rPr>
                <w:rFonts w:ascii="Tahoma" w:eastAsia="Times New Roman" w:hAnsi="Tahoma" w:cs="Tahoma"/>
                <w:b/>
                <w:bCs/>
                <w:lang w:val="sr-Latn-RS" w:eastAsia="it-IT"/>
              </w:rPr>
              <w:t xml:space="preserve"> </w:t>
            </w:r>
          </w:p>
        </w:tc>
      </w:tr>
      <w:tr w:rsidR="009E0A7B" w:rsidRPr="0052776E" w14:paraId="379427BF" w14:textId="77777777" w:rsidTr="25D6E87C">
        <w:trPr>
          <w:trHeight w:val="43"/>
        </w:trPr>
        <w:tc>
          <w:tcPr>
            <w:tcW w:w="9900" w:type="dxa"/>
            <w:tcBorders>
              <w:top w:val="single" w:sz="4" w:space="0" w:color="auto"/>
              <w:left w:val="single" w:sz="4" w:space="0" w:color="auto"/>
              <w:bottom w:val="single" w:sz="4" w:space="0" w:color="auto"/>
              <w:right w:val="single" w:sz="4" w:space="0" w:color="auto"/>
            </w:tcBorders>
          </w:tcPr>
          <w:p w14:paraId="3CD36038" w14:textId="77777777" w:rsidR="009E0A7B" w:rsidRPr="007A3EE6" w:rsidRDefault="009E0A7B" w:rsidP="00AB6FD7">
            <w:pPr>
              <w:suppressAutoHyphens/>
              <w:spacing w:after="0" w:line="276" w:lineRule="auto"/>
              <w:jc w:val="both"/>
              <w:rPr>
                <w:rFonts w:ascii="Tahoma" w:eastAsia="Times New Roman" w:hAnsi="Tahoma" w:cs="Tahoma"/>
                <w:bCs/>
                <w:sz w:val="12"/>
                <w:szCs w:val="12"/>
                <w:lang w:val="en-GB" w:eastAsia="it-IT"/>
              </w:rPr>
            </w:pPr>
          </w:p>
          <w:tbl>
            <w:tblPr>
              <w:tblW w:w="96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8272"/>
              <w:gridCol w:w="1350"/>
            </w:tblGrid>
            <w:tr w:rsidR="009E0A7B" w:rsidRPr="00A64FE5" w14:paraId="1F1E4FD8" w14:textId="77777777" w:rsidTr="0058665E">
              <w:trPr>
                <w:trHeight w:val="557"/>
              </w:trPr>
              <w:tc>
                <w:tcPr>
                  <w:tcW w:w="8272" w:type="dxa"/>
                  <w:shd w:val="clear" w:color="auto" w:fill="F2F2F2" w:themeFill="background1" w:themeFillShade="F2"/>
                </w:tcPr>
                <w:p w14:paraId="141F25AE" w14:textId="77777777" w:rsidR="009E0A7B" w:rsidRPr="00F02952" w:rsidRDefault="009E0A7B" w:rsidP="00AB6FD7">
                  <w:pPr>
                    <w:suppressAutoHyphens/>
                    <w:spacing w:after="0" w:line="240" w:lineRule="auto"/>
                    <w:rPr>
                      <w:rFonts w:ascii="Tahoma" w:eastAsia="Times New Roman" w:hAnsi="Tahoma" w:cs="Tahoma"/>
                      <w:b/>
                      <w:bCs/>
                      <w:sz w:val="20"/>
                      <w:szCs w:val="20"/>
                      <w:lang w:val="sr-Latn-RS" w:eastAsia="it-IT"/>
                    </w:rPr>
                  </w:pPr>
                  <w:r w:rsidRPr="00F02952">
                    <w:rPr>
                      <w:rFonts w:ascii="Tahoma" w:eastAsia="Times New Roman" w:hAnsi="Tahoma" w:cs="Tahoma"/>
                      <w:b/>
                      <w:bCs/>
                      <w:sz w:val="20"/>
                      <w:szCs w:val="20"/>
                      <w:lang w:val="sr-Latn-RS" w:eastAsia="it-IT"/>
                    </w:rPr>
                    <w:t>Задаци</w:t>
                  </w:r>
                </w:p>
              </w:tc>
              <w:tc>
                <w:tcPr>
                  <w:tcW w:w="1350" w:type="dxa"/>
                  <w:shd w:val="clear" w:color="auto" w:fill="F2F2F2" w:themeFill="background1" w:themeFillShade="F2"/>
                </w:tcPr>
                <w:p w14:paraId="09F535D1" w14:textId="3FB30781" w:rsidR="009E0A7B" w:rsidRPr="00F02952" w:rsidRDefault="009E0A7B" w:rsidP="00AB6FD7">
                  <w:pPr>
                    <w:spacing w:after="0" w:line="240" w:lineRule="auto"/>
                    <w:jc w:val="center"/>
                    <w:rPr>
                      <w:rFonts w:ascii="Tahoma" w:hAnsi="Tahoma" w:cs="Tahoma"/>
                      <w:sz w:val="20"/>
                      <w:szCs w:val="20"/>
                      <w:lang w:val="sr-Cyrl-RS"/>
                    </w:rPr>
                  </w:pPr>
                  <w:r w:rsidRPr="00F02952">
                    <w:rPr>
                      <w:rFonts w:ascii="Tahoma" w:eastAsia="Times New Roman" w:hAnsi="Tahoma" w:cs="Tahoma"/>
                      <w:b/>
                      <w:bCs/>
                      <w:sz w:val="20"/>
                      <w:szCs w:val="20"/>
                      <w:lang w:val="sr-Latn-RS" w:eastAsia="it-IT"/>
                    </w:rPr>
                    <w:t>Планиран број дана</w:t>
                  </w:r>
                  <w:r w:rsidR="000457A1" w:rsidRPr="00F02952">
                    <w:rPr>
                      <w:rFonts w:ascii="Tahoma" w:eastAsia="Times New Roman" w:hAnsi="Tahoma" w:cs="Tahoma"/>
                      <w:b/>
                      <w:bCs/>
                      <w:sz w:val="20"/>
                      <w:szCs w:val="20"/>
                      <w:lang w:val="sr-Cyrl-RS" w:eastAsia="it-IT"/>
                    </w:rPr>
                    <w:t xml:space="preserve"> </w:t>
                  </w:r>
                </w:p>
              </w:tc>
            </w:tr>
            <w:tr w:rsidR="00BE0C2A" w:rsidRPr="004C792A" w14:paraId="4750248E" w14:textId="77777777" w:rsidTr="0058665E">
              <w:tc>
                <w:tcPr>
                  <w:tcW w:w="8272" w:type="dxa"/>
                  <w:shd w:val="clear" w:color="auto" w:fill="F2F2F2" w:themeFill="background1" w:themeFillShade="F2"/>
                </w:tcPr>
                <w:p w14:paraId="19954D4B" w14:textId="266BA7DC" w:rsidR="00BE0C2A" w:rsidRPr="00340861" w:rsidRDefault="00A62766" w:rsidP="009D0CDD">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CS"/>
                    </w:rPr>
                  </w:pPr>
                  <w:r w:rsidRPr="00340861">
                    <w:rPr>
                      <w:rFonts w:ascii="Tahoma" w:hAnsi="Tahoma" w:cs="Tahoma"/>
                      <w:noProof/>
                      <w:color w:val="000000" w:themeColor="text1"/>
                      <w:sz w:val="20"/>
                      <w:szCs w:val="20"/>
                      <w:lang w:val="sr-Cyrl-CS"/>
                    </w:rPr>
                    <w:t xml:space="preserve">Оцењивање </w:t>
                  </w:r>
                  <w:r w:rsidR="006925CF">
                    <w:rPr>
                      <w:rFonts w:ascii="Tahoma" w:hAnsi="Tahoma" w:cs="Tahoma"/>
                      <w:noProof/>
                      <w:color w:val="000000" w:themeColor="text1"/>
                      <w:sz w:val="20"/>
                      <w:szCs w:val="20"/>
                      <w:lang w:val="sr-Cyrl-CS"/>
                    </w:rPr>
                    <w:t xml:space="preserve">сажетака предлога пројеката </w:t>
                  </w:r>
                  <w:r w:rsidR="007623A7" w:rsidRPr="00340861">
                    <w:rPr>
                      <w:rFonts w:ascii="Tahoma" w:hAnsi="Tahoma" w:cs="Tahoma"/>
                      <w:noProof/>
                      <w:color w:val="000000" w:themeColor="text1"/>
                      <w:sz w:val="20"/>
                      <w:szCs w:val="20"/>
                      <w:lang w:val="sr-Cyrl-CS"/>
                    </w:rPr>
                    <w:t xml:space="preserve"> (</w:t>
                  </w:r>
                  <w:r w:rsidR="00ED2D1F" w:rsidRPr="00340861">
                    <w:rPr>
                      <w:rFonts w:ascii="Tahoma" w:hAnsi="Tahoma" w:cs="Tahoma"/>
                      <w:noProof/>
                      <w:color w:val="000000" w:themeColor="text1"/>
                      <w:sz w:val="20"/>
                      <w:szCs w:val="20"/>
                      <w:lang w:val="sr-Cyrl-CS"/>
                    </w:rPr>
                    <w:t>0</w:t>
                  </w:r>
                  <w:r w:rsidR="003152F2">
                    <w:rPr>
                      <w:rFonts w:ascii="Tahoma" w:hAnsi="Tahoma" w:cs="Tahoma"/>
                      <w:noProof/>
                      <w:color w:val="000000" w:themeColor="text1"/>
                      <w:sz w:val="20"/>
                      <w:szCs w:val="20"/>
                      <w:lang w:val="sr-Cyrl-CS"/>
                    </w:rPr>
                    <w:t>.</w:t>
                  </w:r>
                  <w:r w:rsidR="008575A5" w:rsidRPr="00340861">
                    <w:rPr>
                      <w:rFonts w:ascii="Tahoma" w:hAnsi="Tahoma" w:cs="Tahoma"/>
                      <w:noProof/>
                      <w:color w:val="000000" w:themeColor="text1"/>
                      <w:sz w:val="20"/>
                      <w:szCs w:val="20"/>
                      <w:lang w:val="sr-Cyrl-CS"/>
                    </w:rPr>
                    <w:t>25</w:t>
                  </w:r>
                  <w:r w:rsidR="00ED2D1F" w:rsidRPr="00340861">
                    <w:rPr>
                      <w:rFonts w:ascii="Tahoma" w:hAnsi="Tahoma" w:cs="Tahoma"/>
                      <w:noProof/>
                      <w:color w:val="000000" w:themeColor="text1"/>
                      <w:sz w:val="20"/>
                      <w:szCs w:val="20"/>
                      <w:lang w:val="sr-Cyrl-CS"/>
                    </w:rPr>
                    <w:t xml:space="preserve"> дана </w:t>
                  </w:r>
                  <w:r w:rsidR="00737A9C" w:rsidRPr="00340861">
                    <w:rPr>
                      <w:rFonts w:ascii="Tahoma" w:hAnsi="Tahoma" w:cs="Tahoma"/>
                      <w:noProof/>
                      <w:color w:val="000000" w:themeColor="text1"/>
                      <w:sz w:val="20"/>
                      <w:szCs w:val="20"/>
                      <w:lang w:val="sr-Cyrl-CS"/>
                    </w:rPr>
                    <w:t>по сажетку пројекта)</w:t>
                  </w:r>
                </w:p>
              </w:tc>
              <w:tc>
                <w:tcPr>
                  <w:tcW w:w="1350" w:type="dxa"/>
                  <w:shd w:val="clear" w:color="auto" w:fill="F2F2F2" w:themeFill="background1" w:themeFillShade="F2"/>
                  <w:vAlign w:val="center"/>
                </w:tcPr>
                <w:p w14:paraId="0FC302D3" w14:textId="1636D51C" w:rsidR="00BE0C2A" w:rsidRPr="004C792A" w:rsidRDefault="00897C36" w:rsidP="009D0CDD">
                  <w:pPr>
                    <w:suppressAutoHyphens/>
                    <w:spacing w:after="0" w:line="240" w:lineRule="auto"/>
                    <w:jc w:val="center"/>
                    <w:rPr>
                      <w:rFonts w:ascii="Tahoma" w:eastAsia="Times New Roman" w:hAnsi="Tahoma" w:cs="Tahoma"/>
                      <w:bCs/>
                      <w:sz w:val="18"/>
                      <w:szCs w:val="18"/>
                      <w:lang w:val="sr-Cyrl-RS" w:eastAsia="it-IT"/>
                    </w:rPr>
                  </w:pPr>
                  <w:r>
                    <w:rPr>
                      <w:rFonts w:ascii="Tahoma" w:eastAsia="Times New Roman" w:hAnsi="Tahoma" w:cs="Tahoma"/>
                      <w:bCs/>
                      <w:sz w:val="18"/>
                      <w:szCs w:val="18"/>
                      <w:lang w:val="sr-Cyrl-RS" w:eastAsia="it-IT"/>
                    </w:rPr>
                    <w:t>10</w:t>
                  </w:r>
                </w:p>
              </w:tc>
            </w:tr>
            <w:tr w:rsidR="00BE0C2A" w:rsidRPr="004C792A" w14:paraId="0298625A" w14:textId="77777777" w:rsidTr="0058665E">
              <w:tc>
                <w:tcPr>
                  <w:tcW w:w="8272" w:type="dxa"/>
                  <w:shd w:val="clear" w:color="auto" w:fill="F2F2F2" w:themeFill="background1" w:themeFillShade="F2"/>
                </w:tcPr>
                <w:p w14:paraId="6897357F" w14:textId="3C6A153A" w:rsidR="00BE0C2A" w:rsidRPr="00340861" w:rsidRDefault="0087268D" w:rsidP="009D0CDD">
                  <w:pPr>
                    <w:pStyle w:val="ListParagraph"/>
                    <w:numPr>
                      <w:ilvl w:val="0"/>
                      <w:numId w:val="19"/>
                    </w:numPr>
                    <w:suppressAutoHyphens/>
                    <w:spacing w:after="0" w:line="240" w:lineRule="auto"/>
                    <w:ind w:left="419"/>
                    <w:rPr>
                      <w:rFonts w:ascii="Tahoma" w:hAnsi="Tahoma" w:cs="Tahoma"/>
                      <w:noProof/>
                      <w:color w:val="000000" w:themeColor="text1"/>
                      <w:sz w:val="20"/>
                      <w:szCs w:val="20"/>
                      <w:lang w:val="sr-Cyrl-CS"/>
                    </w:rPr>
                  </w:pPr>
                  <w:r w:rsidRPr="00340861">
                    <w:rPr>
                      <w:rFonts w:ascii="Tahoma" w:hAnsi="Tahoma" w:cs="Tahoma"/>
                      <w:noProof/>
                      <w:color w:val="000000" w:themeColor="text1"/>
                      <w:sz w:val="20"/>
                      <w:szCs w:val="20"/>
                      <w:lang w:val="sr-Cyrl-CS"/>
                    </w:rPr>
                    <w:t xml:space="preserve">Оцењивање </w:t>
                  </w:r>
                  <w:r w:rsidR="00554808" w:rsidRPr="00340861">
                    <w:rPr>
                      <w:rFonts w:ascii="Tahoma" w:hAnsi="Tahoma" w:cs="Tahoma"/>
                      <w:noProof/>
                      <w:color w:val="000000" w:themeColor="text1"/>
                      <w:sz w:val="20"/>
                      <w:szCs w:val="20"/>
                      <w:lang w:val="sr-Cyrl-CS"/>
                    </w:rPr>
                    <w:t xml:space="preserve">комплетних </w:t>
                  </w:r>
                  <w:r w:rsidR="004E51D1" w:rsidRPr="00340861">
                    <w:rPr>
                      <w:rFonts w:ascii="Tahoma" w:hAnsi="Tahoma" w:cs="Tahoma"/>
                      <w:noProof/>
                      <w:color w:val="000000" w:themeColor="text1"/>
                      <w:sz w:val="20"/>
                      <w:szCs w:val="20"/>
                      <w:lang w:val="sr-Cyrl-CS"/>
                    </w:rPr>
                    <w:t>предлога пројеката</w:t>
                  </w:r>
                  <w:r w:rsidRPr="00340861">
                    <w:rPr>
                      <w:rFonts w:ascii="Tahoma" w:hAnsi="Tahoma" w:cs="Tahoma"/>
                      <w:noProof/>
                      <w:color w:val="000000" w:themeColor="text1"/>
                      <w:sz w:val="20"/>
                      <w:szCs w:val="20"/>
                      <w:lang w:val="sr-Cyrl-CS"/>
                    </w:rPr>
                    <w:t xml:space="preserve"> </w:t>
                  </w:r>
                  <w:r w:rsidR="005F3239" w:rsidRPr="00340861">
                    <w:rPr>
                      <w:rFonts w:ascii="Tahoma" w:hAnsi="Tahoma" w:cs="Tahoma"/>
                      <w:noProof/>
                      <w:color w:val="000000" w:themeColor="text1"/>
                      <w:sz w:val="20"/>
                      <w:szCs w:val="20"/>
                      <w:lang w:val="sr-Cyrl-CS"/>
                    </w:rPr>
                    <w:t>и процена квалификованости подноси</w:t>
                  </w:r>
                  <w:r w:rsidR="002B7C1C" w:rsidRPr="00340861">
                    <w:rPr>
                      <w:rFonts w:ascii="Tahoma" w:hAnsi="Tahoma" w:cs="Tahoma"/>
                      <w:noProof/>
                      <w:color w:val="000000" w:themeColor="text1"/>
                      <w:sz w:val="20"/>
                      <w:szCs w:val="20"/>
                      <w:lang w:val="sr-Cyrl-CS"/>
                    </w:rPr>
                    <w:t>о</w:t>
                  </w:r>
                  <w:r w:rsidR="005F3239" w:rsidRPr="00340861">
                    <w:rPr>
                      <w:rFonts w:ascii="Tahoma" w:hAnsi="Tahoma" w:cs="Tahoma"/>
                      <w:noProof/>
                      <w:color w:val="000000" w:themeColor="text1"/>
                      <w:sz w:val="20"/>
                      <w:szCs w:val="20"/>
                      <w:lang w:val="sr-Cyrl-CS"/>
                    </w:rPr>
                    <w:t>ца и ко-подноси</w:t>
                  </w:r>
                  <w:r w:rsidR="002B7C1C" w:rsidRPr="00340861">
                    <w:rPr>
                      <w:rFonts w:ascii="Tahoma" w:hAnsi="Tahoma" w:cs="Tahoma"/>
                      <w:noProof/>
                      <w:color w:val="000000" w:themeColor="text1"/>
                      <w:sz w:val="20"/>
                      <w:szCs w:val="20"/>
                      <w:lang w:val="sr-Cyrl-CS"/>
                    </w:rPr>
                    <w:t>о</w:t>
                  </w:r>
                  <w:r w:rsidR="005F3239" w:rsidRPr="00340861">
                    <w:rPr>
                      <w:rFonts w:ascii="Tahoma" w:hAnsi="Tahoma" w:cs="Tahoma"/>
                      <w:noProof/>
                      <w:color w:val="000000" w:themeColor="text1"/>
                      <w:sz w:val="20"/>
                      <w:szCs w:val="20"/>
                      <w:lang w:val="sr-Cyrl-CS"/>
                    </w:rPr>
                    <w:t>ца</w:t>
                  </w:r>
                  <w:r w:rsidR="00DC3C85" w:rsidRPr="00340861">
                    <w:rPr>
                      <w:rFonts w:ascii="Tahoma" w:hAnsi="Tahoma" w:cs="Tahoma"/>
                      <w:noProof/>
                      <w:color w:val="000000" w:themeColor="text1"/>
                      <w:sz w:val="20"/>
                      <w:szCs w:val="20"/>
                      <w:lang w:val="sr-Cyrl-CS"/>
                    </w:rPr>
                    <w:t xml:space="preserve"> (</w:t>
                  </w:r>
                  <w:r w:rsidR="008575A5" w:rsidRPr="00340861">
                    <w:rPr>
                      <w:rFonts w:ascii="Tahoma" w:hAnsi="Tahoma" w:cs="Tahoma"/>
                      <w:noProof/>
                      <w:color w:val="000000" w:themeColor="text1"/>
                      <w:sz w:val="20"/>
                      <w:szCs w:val="20"/>
                      <w:lang w:val="sr-Cyrl-CS"/>
                    </w:rPr>
                    <w:t>0.5</w:t>
                  </w:r>
                  <w:r w:rsidR="00DC3C85" w:rsidRPr="00340861">
                    <w:rPr>
                      <w:rFonts w:ascii="Tahoma" w:hAnsi="Tahoma" w:cs="Tahoma"/>
                      <w:noProof/>
                      <w:color w:val="000000" w:themeColor="text1"/>
                      <w:sz w:val="20"/>
                      <w:szCs w:val="20"/>
                      <w:lang w:val="sr-Cyrl-CS"/>
                    </w:rPr>
                    <w:t xml:space="preserve"> дан по предлогу пројекта)</w:t>
                  </w:r>
                </w:p>
              </w:tc>
              <w:tc>
                <w:tcPr>
                  <w:tcW w:w="1350" w:type="dxa"/>
                  <w:shd w:val="clear" w:color="auto" w:fill="F2F2F2" w:themeFill="background1" w:themeFillShade="F2"/>
                  <w:vAlign w:val="center"/>
                </w:tcPr>
                <w:p w14:paraId="0BEC4825" w14:textId="368929FB" w:rsidR="00BE0C2A" w:rsidRPr="008575A5" w:rsidRDefault="00241EDB" w:rsidP="009D0CDD">
                  <w:pPr>
                    <w:suppressAutoHyphens/>
                    <w:spacing w:after="0" w:line="240" w:lineRule="auto"/>
                    <w:jc w:val="center"/>
                    <w:rPr>
                      <w:rFonts w:ascii="Tahoma" w:eastAsia="Times New Roman" w:hAnsi="Tahoma" w:cs="Tahoma"/>
                      <w:bCs/>
                      <w:sz w:val="18"/>
                      <w:szCs w:val="18"/>
                      <w:lang w:val="en-GB" w:eastAsia="it-IT"/>
                    </w:rPr>
                  </w:pPr>
                  <w:r>
                    <w:rPr>
                      <w:rFonts w:ascii="Tahoma" w:eastAsia="Times New Roman" w:hAnsi="Tahoma" w:cs="Tahoma"/>
                      <w:bCs/>
                      <w:sz w:val="18"/>
                      <w:szCs w:val="18"/>
                      <w:lang w:val="sr-Cyrl-RS" w:eastAsia="it-IT"/>
                    </w:rPr>
                    <w:t>12</w:t>
                  </w:r>
                  <w:r w:rsidR="00340861">
                    <w:rPr>
                      <w:rFonts w:ascii="Tahoma" w:eastAsia="Times New Roman" w:hAnsi="Tahoma" w:cs="Tahoma"/>
                      <w:bCs/>
                      <w:sz w:val="18"/>
                      <w:szCs w:val="18"/>
                      <w:lang w:val="sr-Cyrl-RS" w:eastAsia="it-IT"/>
                    </w:rPr>
                    <w:t>,</w:t>
                  </w:r>
                  <w:r w:rsidR="008575A5">
                    <w:rPr>
                      <w:rFonts w:ascii="Tahoma" w:eastAsia="Times New Roman" w:hAnsi="Tahoma" w:cs="Tahoma"/>
                      <w:bCs/>
                      <w:sz w:val="18"/>
                      <w:szCs w:val="18"/>
                      <w:lang w:val="en-GB" w:eastAsia="it-IT"/>
                    </w:rPr>
                    <w:t>5</w:t>
                  </w:r>
                </w:p>
              </w:tc>
            </w:tr>
            <w:tr w:rsidR="009E0A7B" w:rsidRPr="0052776E" w14:paraId="494EAAD0" w14:textId="77777777" w:rsidTr="002E57E9">
              <w:trPr>
                <w:trHeight w:val="332"/>
              </w:trPr>
              <w:tc>
                <w:tcPr>
                  <w:tcW w:w="8272" w:type="dxa"/>
                  <w:shd w:val="clear" w:color="auto" w:fill="F2F2F2" w:themeFill="background1" w:themeFillShade="F2"/>
                </w:tcPr>
                <w:p w14:paraId="2F327A68" w14:textId="77777777" w:rsidR="009E0A7B" w:rsidRDefault="009E0A7B" w:rsidP="00AB6FD7">
                  <w:pPr>
                    <w:suppressAutoHyphens/>
                    <w:spacing w:after="0" w:line="240" w:lineRule="auto"/>
                    <w:rPr>
                      <w:rFonts w:ascii="Tahoma" w:eastAsia="Times New Roman" w:hAnsi="Tahoma" w:cs="Tahoma"/>
                      <w:b/>
                      <w:bCs/>
                      <w:sz w:val="20"/>
                      <w:szCs w:val="20"/>
                      <w:lang w:val="sr-Latn-RS" w:eastAsia="it-IT"/>
                    </w:rPr>
                  </w:pPr>
                  <w:r w:rsidRPr="00A450DF">
                    <w:rPr>
                      <w:rFonts w:ascii="Tahoma" w:eastAsia="Times New Roman" w:hAnsi="Tahoma" w:cs="Tahoma"/>
                      <w:b/>
                      <w:bCs/>
                      <w:sz w:val="20"/>
                      <w:szCs w:val="20"/>
                      <w:lang w:val="sr-Latn-RS" w:eastAsia="it-IT"/>
                    </w:rPr>
                    <w:t>Максималан број дана</w:t>
                  </w:r>
                </w:p>
                <w:p w14:paraId="06F80D07" w14:textId="72A16980" w:rsidR="0072438D" w:rsidRPr="0052776E" w:rsidRDefault="009C1D45" w:rsidP="00AB6FD7">
                  <w:pPr>
                    <w:suppressAutoHyphens/>
                    <w:spacing w:after="0" w:line="240" w:lineRule="auto"/>
                    <w:rPr>
                      <w:rFonts w:ascii="Tahoma" w:eastAsia="Times New Roman" w:hAnsi="Tahoma" w:cs="Tahoma"/>
                      <w:b/>
                      <w:bCs/>
                      <w:sz w:val="20"/>
                      <w:szCs w:val="20"/>
                      <w:lang w:val="sr-Latn-RS" w:eastAsia="it-IT"/>
                    </w:rPr>
                  </w:pPr>
                  <w:r w:rsidRPr="005F1046">
                    <w:rPr>
                      <w:rFonts w:ascii="Tahoma" w:hAnsi="Tahoma" w:cs="Tahoma"/>
                      <w:noProof/>
                      <w:sz w:val="20"/>
                      <w:lang w:val="sr-Cyrl-RS"/>
                    </w:rPr>
                    <w:t>Предвиђен број дана за обављање посла је подложен промени у случају значајнијег одступања у броју пристиглих пријава.</w:t>
                  </w:r>
                </w:p>
              </w:tc>
              <w:tc>
                <w:tcPr>
                  <w:tcW w:w="1350" w:type="dxa"/>
                  <w:shd w:val="clear" w:color="auto" w:fill="F2F2F2" w:themeFill="background1" w:themeFillShade="F2"/>
                </w:tcPr>
                <w:p w14:paraId="7518890D" w14:textId="4C99E83B" w:rsidR="009E0A7B" w:rsidRPr="006B71AC" w:rsidRDefault="005D2E3A" w:rsidP="00AB6FD7">
                  <w:pPr>
                    <w:suppressAutoHyphens/>
                    <w:spacing w:after="0" w:line="240" w:lineRule="auto"/>
                    <w:jc w:val="center"/>
                    <w:rPr>
                      <w:rFonts w:ascii="Tahoma" w:eastAsia="Times New Roman" w:hAnsi="Tahoma" w:cs="Tahoma"/>
                      <w:b/>
                      <w:sz w:val="20"/>
                      <w:szCs w:val="20"/>
                      <w:lang w:val="sr-Cyrl-RS" w:eastAsia="it-IT"/>
                    </w:rPr>
                  </w:pPr>
                  <w:r>
                    <w:rPr>
                      <w:rFonts w:ascii="Tahoma" w:eastAsia="Times New Roman" w:hAnsi="Tahoma" w:cs="Tahoma"/>
                      <w:b/>
                      <w:sz w:val="20"/>
                      <w:szCs w:val="20"/>
                      <w:lang w:val="sr-Cyrl-RS" w:eastAsia="it-IT"/>
                    </w:rPr>
                    <w:t>22,5</w:t>
                  </w:r>
                </w:p>
              </w:tc>
            </w:tr>
          </w:tbl>
          <w:p w14:paraId="7B1D8C16" w14:textId="6FCD1F65" w:rsidR="00C50910" w:rsidRPr="00A24E40" w:rsidRDefault="00C50910" w:rsidP="00AB6FD7">
            <w:pPr>
              <w:suppressAutoHyphens/>
              <w:spacing w:after="0" w:line="276" w:lineRule="auto"/>
              <w:jc w:val="both"/>
              <w:rPr>
                <w:rFonts w:ascii="Tahoma" w:eastAsia="Times New Roman" w:hAnsi="Tahoma" w:cs="Tahoma"/>
                <w:bCs/>
                <w:sz w:val="16"/>
                <w:szCs w:val="16"/>
                <w:lang w:val="sr-Latn-RS" w:eastAsia="it-IT"/>
              </w:rPr>
            </w:pPr>
          </w:p>
        </w:tc>
      </w:tr>
      <w:tr w:rsidR="00DE0DA7" w:rsidRPr="0052776E" w14:paraId="6D4D175D" w14:textId="77777777" w:rsidTr="25D6E87C">
        <w:trPr>
          <w:trHeight w:val="43"/>
        </w:trPr>
        <w:tc>
          <w:tcPr>
            <w:tcW w:w="9900" w:type="dxa"/>
            <w:tcBorders>
              <w:top w:val="single" w:sz="4" w:space="0" w:color="auto"/>
              <w:left w:val="single" w:sz="4" w:space="0" w:color="auto"/>
              <w:bottom w:val="single" w:sz="4" w:space="0" w:color="auto"/>
              <w:right w:val="single" w:sz="4" w:space="0" w:color="auto"/>
            </w:tcBorders>
          </w:tcPr>
          <w:p w14:paraId="10D2427B" w14:textId="77777777" w:rsidR="00DE0DA7" w:rsidRPr="007A3EE6" w:rsidRDefault="00DE0DA7" w:rsidP="00AB6FD7">
            <w:pPr>
              <w:suppressAutoHyphens/>
              <w:spacing w:after="0" w:line="276" w:lineRule="auto"/>
              <w:jc w:val="both"/>
              <w:rPr>
                <w:rFonts w:ascii="Tahoma" w:eastAsia="Times New Roman" w:hAnsi="Tahoma" w:cs="Tahoma"/>
                <w:bCs/>
                <w:sz w:val="12"/>
                <w:szCs w:val="12"/>
                <w:lang w:val="en-GB" w:eastAsia="it-IT"/>
              </w:rPr>
            </w:pPr>
          </w:p>
        </w:tc>
      </w:tr>
    </w:tbl>
    <w:p w14:paraId="49C598B0" w14:textId="77777777" w:rsidR="009E0A7B" w:rsidRPr="00635E0C" w:rsidRDefault="009E0A7B" w:rsidP="009E0A7B">
      <w:pPr>
        <w:spacing w:after="0" w:line="276" w:lineRule="auto"/>
        <w:rPr>
          <w:rFonts w:ascii="Tahoma" w:hAnsi="Tahoma" w:cs="Tahoma"/>
          <w:color w:val="2F5496"/>
          <w:sz w:val="16"/>
          <w:szCs w:val="16"/>
          <w:lang w:val="sr-Latn-RS"/>
        </w:rPr>
      </w:pPr>
    </w:p>
    <w:tbl>
      <w:tblPr>
        <w:tblW w:w="97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30"/>
      </w:tblGrid>
      <w:tr w:rsidR="009E0A7B" w:rsidRPr="0052776E" w14:paraId="7F2B9D3F" w14:textId="77777777" w:rsidTr="78A701F4">
        <w:trPr>
          <w:trHeight w:val="503"/>
        </w:trPr>
        <w:tc>
          <w:tcPr>
            <w:tcW w:w="9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7F6AA9" w14:textId="77777777" w:rsidR="009E0A7B" w:rsidRPr="0052776E" w:rsidRDefault="009E0A7B" w:rsidP="00AB6FD7">
            <w:pPr>
              <w:suppressAutoHyphens/>
              <w:spacing w:after="0" w:line="276" w:lineRule="auto"/>
              <w:jc w:val="center"/>
              <w:rPr>
                <w:rFonts w:ascii="Tahoma" w:eastAsia="Times New Roman" w:hAnsi="Tahoma" w:cs="Tahoma"/>
                <w:lang w:val="sr-Cyrl-RS" w:eastAsia="it-IT"/>
              </w:rPr>
            </w:pPr>
            <w:r w:rsidRPr="0052776E">
              <w:rPr>
                <w:rFonts w:ascii="Tahoma" w:eastAsia="Times New Roman" w:hAnsi="Tahoma" w:cs="Tahoma"/>
                <w:lang w:val="sr-Latn-RS" w:eastAsia="it-IT"/>
              </w:rPr>
              <w:br w:type="page"/>
            </w:r>
            <w:r w:rsidRPr="0052776E">
              <w:rPr>
                <w:rFonts w:ascii="Tahoma" w:eastAsia="Times New Roman" w:hAnsi="Tahoma" w:cs="Tahoma"/>
                <w:b/>
                <w:bCs/>
                <w:lang w:val="sr-Cyrl-RS" w:eastAsia="it-IT"/>
              </w:rPr>
              <w:t>Потребне квалификације и искуство</w:t>
            </w:r>
          </w:p>
        </w:tc>
      </w:tr>
      <w:tr w:rsidR="009E0A7B" w:rsidRPr="0052776E" w14:paraId="63FE1AC1" w14:textId="77777777" w:rsidTr="78A701F4">
        <w:tc>
          <w:tcPr>
            <w:tcW w:w="9730" w:type="dxa"/>
            <w:tcBorders>
              <w:top w:val="single" w:sz="4" w:space="0" w:color="auto"/>
              <w:left w:val="single" w:sz="4" w:space="0" w:color="auto"/>
              <w:bottom w:val="single" w:sz="4" w:space="0" w:color="auto"/>
              <w:right w:val="single" w:sz="4" w:space="0" w:color="auto"/>
            </w:tcBorders>
            <w:shd w:val="clear" w:color="auto" w:fill="FFFFFF" w:themeFill="background1"/>
          </w:tcPr>
          <w:p w14:paraId="0AF665F2" w14:textId="77777777" w:rsidR="00117967" w:rsidRDefault="00117967"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0758AB">
              <w:rPr>
                <w:rFonts w:ascii="Tahoma" w:hAnsi="Tahoma" w:cs="Tahoma"/>
                <w:sz w:val="20"/>
                <w:szCs w:val="20"/>
                <w:lang w:val="sr-Cyrl-RS"/>
              </w:rPr>
              <w:t>Високо образовање;</w:t>
            </w:r>
          </w:p>
          <w:p w14:paraId="38E47332" w14:textId="77E02146" w:rsidR="00C74E7D" w:rsidRPr="00105708" w:rsidRDefault="00C74E7D" w:rsidP="00E15F13">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105708">
              <w:rPr>
                <w:rFonts w:ascii="Tahoma" w:hAnsi="Tahoma" w:cs="Tahoma"/>
                <w:sz w:val="20"/>
                <w:szCs w:val="20"/>
                <w:lang w:val="sr-Cyrl-RS"/>
              </w:rPr>
              <w:t xml:space="preserve">Најмање </w:t>
            </w:r>
            <w:r w:rsidR="00406782">
              <w:rPr>
                <w:rFonts w:ascii="Tahoma" w:hAnsi="Tahoma" w:cs="Tahoma"/>
                <w:sz w:val="20"/>
                <w:szCs w:val="20"/>
                <w:lang w:val="sr-Cyrl-RS"/>
              </w:rPr>
              <w:t>7</w:t>
            </w:r>
            <w:r w:rsidRPr="00105708">
              <w:rPr>
                <w:rFonts w:ascii="Tahoma" w:hAnsi="Tahoma" w:cs="Tahoma"/>
                <w:sz w:val="20"/>
                <w:szCs w:val="20"/>
                <w:lang w:val="sr-Cyrl-RS"/>
              </w:rPr>
              <w:t xml:space="preserve"> година </w:t>
            </w:r>
            <w:r w:rsidR="00406782">
              <w:rPr>
                <w:rFonts w:ascii="Tahoma" w:hAnsi="Tahoma" w:cs="Tahoma"/>
                <w:sz w:val="20"/>
                <w:szCs w:val="20"/>
                <w:lang w:val="sr-Cyrl-RS"/>
              </w:rPr>
              <w:t>радног</w:t>
            </w:r>
            <w:r w:rsidR="00406782" w:rsidRPr="00105708">
              <w:rPr>
                <w:rFonts w:ascii="Tahoma" w:hAnsi="Tahoma" w:cs="Tahoma"/>
                <w:sz w:val="20"/>
                <w:szCs w:val="20"/>
                <w:lang w:val="sr-Cyrl-RS"/>
              </w:rPr>
              <w:t xml:space="preserve"> </w:t>
            </w:r>
            <w:r w:rsidRPr="00105708">
              <w:rPr>
                <w:rFonts w:ascii="Tahoma" w:hAnsi="Tahoma" w:cs="Tahoma"/>
                <w:sz w:val="20"/>
                <w:szCs w:val="20"/>
                <w:lang w:val="sr-Cyrl-RS"/>
              </w:rPr>
              <w:t xml:space="preserve">искуства </w:t>
            </w:r>
            <w:r w:rsidR="00406782">
              <w:rPr>
                <w:rFonts w:ascii="Tahoma" w:hAnsi="Tahoma" w:cs="Tahoma"/>
                <w:sz w:val="20"/>
                <w:szCs w:val="20"/>
                <w:lang w:val="sr-Cyrl-RS"/>
              </w:rPr>
              <w:t>по стицању дипломе факултета</w:t>
            </w:r>
            <w:r w:rsidR="00DA48B5" w:rsidRPr="00105708">
              <w:rPr>
                <w:rFonts w:ascii="Tahoma" w:hAnsi="Tahoma" w:cs="Tahoma"/>
                <w:sz w:val="20"/>
                <w:szCs w:val="20"/>
                <w:lang w:val="sr-Cyrl-RS"/>
              </w:rPr>
              <w:t>;</w:t>
            </w:r>
          </w:p>
          <w:p w14:paraId="3FA5D8D6" w14:textId="77777777" w:rsidR="005059E4" w:rsidRPr="009A63CC" w:rsidRDefault="005059E4" w:rsidP="005059E4">
            <w:pPr>
              <w:pStyle w:val="ListParagraph"/>
              <w:numPr>
                <w:ilvl w:val="0"/>
                <w:numId w:val="17"/>
              </w:numPr>
              <w:tabs>
                <w:tab w:val="left" w:pos="897"/>
              </w:tabs>
              <w:suppressAutoHyphens/>
              <w:spacing w:after="0" w:line="240" w:lineRule="auto"/>
              <w:ind w:left="570" w:hanging="357"/>
              <w:rPr>
                <w:rFonts w:ascii="Tahoma" w:hAnsi="Tahoma" w:cs="Tahoma"/>
                <w:color w:val="FF0000"/>
                <w:sz w:val="20"/>
                <w:szCs w:val="20"/>
                <w:lang w:val="sr-Cyrl-RS"/>
              </w:rPr>
            </w:pPr>
            <w:r w:rsidRPr="009A63CC">
              <w:rPr>
                <w:rFonts w:ascii="Tahoma" w:hAnsi="Tahoma" w:cs="Tahoma"/>
                <w:color w:val="FF0000"/>
                <w:sz w:val="20"/>
                <w:szCs w:val="20"/>
                <w:lang w:val="sr-Cyrl-RS"/>
              </w:rPr>
              <w:t>Најмање 5 година искуства у областима које су тема Позива за подношење предлога пројеката;</w:t>
            </w:r>
          </w:p>
          <w:p w14:paraId="11407F96" w14:textId="4F6C4FE6" w:rsidR="00F21E9F" w:rsidRDefault="00117967" w:rsidP="00F21E9F">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0758AB">
              <w:rPr>
                <w:rFonts w:ascii="Tahoma" w:hAnsi="Tahoma" w:cs="Tahoma"/>
                <w:sz w:val="20"/>
                <w:szCs w:val="20"/>
                <w:lang w:val="sr-Cyrl-RS"/>
              </w:rPr>
              <w:t xml:space="preserve">Искуство у </w:t>
            </w:r>
            <w:r w:rsidR="004C78F8">
              <w:rPr>
                <w:rFonts w:ascii="Tahoma" w:hAnsi="Tahoma" w:cs="Tahoma"/>
                <w:sz w:val="20"/>
                <w:szCs w:val="20"/>
                <w:lang w:val="sr-Cyrl-RS"/>
              </w:rPr>
              <w:t>оцењивању</w:t>
            </w:r>
            <w:r w:rsidRPr="000758AB">
              <w:rPr>
                <w:rFonts w:ascii="Tahoma" w:hAnsi="Tahoma" w:cs="Tahoma"/>
                <w:sz w:val="20"/>
                <w:szCs w:val="20"/>
                <w:lang w:val="sr-Cyrl-RS"/>
              </w:rPr>
              <w:t xml:space="preserve"> </w:t>
            </w:r>
            <w:r w:rsidR="004C78F8">
              <w:rPr>
                <w:rFonts w:ascii="Tahoma" w:hAnsi="Tahoma" w:cs="Tahoma"/>
                <w:sz w:val="20"/>
                <w:szCs w:val="20"/>
                <w:lang w:val="sr-Cyrl-RS"/>
              </w:rPr>
              <w:t>предлога пројеката</w:t>
            </w:r>
            <w:r w:rsidR="00554808">
              <w:rPr>
                <w:rFonts w:ascii="Tahoma" w:hAnsi="Tahoma" w:cs="Tahoma"/>
                <w:sz w:val="20"/>
                <w:szCs w:val="20"/>
                <w:lang w:val="sr-Cyrl-RS"/>
              </w:rPr>
              <w:t xml:space="preserve"> финансираних од стране Европске уније</w:t>
            </w:r>
            <w:r w:rsidRPr="000758AB">
              <w:rPr>
                <w:rFonts w:ascii="Tahoma" w:hAnsi="Tahoma" w:cs="Tahoma"/>
                <w:sz w:val="20"/>
                <w:szCs w:val="20"/>
                <w:lang w:val="sr-Cyrl-RS"/>
              </w:rPr>
              <w:t>;</w:t>
            </w:r>
            <w:r w:rsidR="00F21E9F" w:rsidRPr="000758AB">
              <w:rPr>
                <w:rFonts w:ascii="Tahoma" w:hAnsi="Tahoma" w:cs="Tahoma"/>
                <w:sz w:val="20"/>
                <w:szCs w:val="20"/>
                <w:lang w:val="sr-Cyrl-RS"/>
              </w:rPr>
              <w:t xml:space="preserve"> </w:t>
            </w:r>
          </w:p>
          <w:p w14:paraId="718AC571" w14:textId="4573CD0E" w:rsidR="009B319C" w:rsidRDefault="009B319C" w:rsidP="00DA7E75">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Pr>
                <w:rFonts w:ascii="Tahoma" w:hAnsi="Tahoma" w:cs="Tahoma"/>
                <w:sz w:val="20"/>
                <w:szCs w:val="20"/>
                <w:lang w:val="sr-Cyrl-RS"/>
              </w:rPr>
              <w:t xml:space="preserve">Искуство у реализацији пројеката </w:t>
            </w:r>
            <w:r w:rsidR="00895B96">
              <w:rPr>
                <w:rFonts w:ascii="Tahoma" w:hAnsi="Tahoma" w:cs="Tahoma"/>
                <w:sz w:val="20"/>
                <w:szCs w:val="20"/>
                <w:lang w:val="sr-Cyrl-RS"/>
              </w:rPr>
              <w:t>финансираних од стране међународних донатора</w:t>
            </w:r>
            <w:r w:rsidR="00D11A29">
              <w:rPr>
                <w:rFonts w:ascii="Tahoma" w:hAnsi="Tahoma" w:cs="Tahoma"/>
                <w:sz w:val="20"/>
                <w:szCs w:val="20"/>
                <w:lang w:val="sr-Cyrl-RS"/>
              </w:rPr>
              <w:t>;</w:t>
            </w:r>
          </w:p>
          <w:p w14:paraId="523D23EE" w14:textId="5EC61E71" w:rsidR="00117967" w:rsidRPr="00DA7E75" w:rsidRDefault="00F21E9F" w:rsidP="00DA7E75">
            <w:pPr>
              <w:pStyle w:val="ListParagraph"/>
              <w:numPr>
                <w:ilvl w:val="0"/>
                <w:numId w:val="17"/>
              </w:numPr>
              <w:tabs>
                <w:tab w:val="left" w:pos="897"/>
              </w:tabs>
              <w:suppressAutoHyphens/>
              <w:spacing w:after="0" w:line="240" w:lineRule="auto"/>
              <w:ind w:left="570" w:hanging="357"/>
              <w:rPr>
                <w:rFonts w:ascii="Tahoma" w:hAnsi="Tahoma" w:cs="Tahoma"/>
                <w:sz w:val="20"/>
                <w:szCs w:val="20"/>
                <w:lang w:val="sr-Cyrl-RS"/>
              </w:rPr>
            </w:pPr>
            <w:r w:rsidRPr="000758AB">
              <w:rPr>
                <w:rFonts w:ascii="Tahoma" w:hAnsi="Tahoma" w:cs="Tahoma"/>
                <w:sz w:val="20"/>
                <w:szCs w:val="20"/>
                <w:lang w:val="sr-Cyrl-RS"/>
              </w:rPr>
              <w:t>Искуство у раду са локалним самоуправама;</w:t>
            </w:r>
          </w:p>
          <w:p w14:paraId="2976333A" w14:textId="69EB7E21" w:rsidR="002E7E17" w:rsidRPr="002E7E17" w:rsidRDefault="00554808" w:rsidP="002E7E17">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Pr>
                <w:rFonts w:ascii="Tahoma" w:hAnsi="Tahoma" w:cs="Tahoma"/>
                <w:sz w:val="20"/>
                <w:szCs w:val="20"/>
                <w:lang w:val="sr-Cyrl-RS"/>
              </w:rPr>
              <w:t>Одлично познавање</w:t>
            </w:r>
            <w:r w:rsidR="00C74E7D">
              <w:rPr>
                <w:rFonts w:ascii="Tahoma" w:hAnsi="Tahoma" w:cs="Tahoma"/>
                <w:sz w:val="20"/>
                <w:szCs w:val="20"/>
                <w:lang w:val="sr-Cyrl-RS"/>
              </w:rPr>
              <w:t xml:space="preserve"> енглеског језика</w:t>
            </w:r>
            <w:r w:rsidR="00117967" w:rsidRPr="000758AB">
              <w:rPr>
                <w:rFonts w:ascii="Tahoma" w:hAnsi="Tahoma" w:cs="Tahoma"/>
                <w:sz w:val="20"/>
                <w:szCs w:val="20"/>
                <w:lang w:val="sr-Cyrl-RS"/>
              </w:rPr>
              <w:t>;</w:t>
            </w:r>
          </w:p>
          <w:p w14:paraId="26B9BBFA" w14:textId="77777777" w:rsidR="002E7E17" w:rsidRPr="000758AB" w:rsidRDefault="002E7E17" w:rsidP="002E7E17">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sidRPr="000758AB">
              <w:rPr>
                <w:rFonts w:ascii="Tahoma" w:hAnsi="Tahoma" w:cs="Tahoma"/>
                <w:sz w:val="20"/>
                <w:szCs w:val="20"/>
                <w:lang w:val="sr-Cyrl-RS"/>
              </w:rPr>
              <w:t>Компјутерска писменост (MS Office пакет)</w:t>
            </w:r>
            <w:r>
              <w:rPr>
                <w:rFonts w:ascii="Tahoma" w:hAnsi="Tahoma" w:cs="Tahoma"/>
                <w:sz w:val="20"/>
                <w:szCs w:val="20"/>
                <w:lang w:val="sr-Cyrl-RS"/>
              </w:rPr>
              <w:t>;</w:t>
            </w:r>
          </w:p>
          <w:p w14:paraId="48A10308" w14:textId="79BA85E1" w:rsidR="009E0A7B" w:rsidRPr="006161F1" w:rsidRDefault="00117967" w:rsidP="006161F1">
            <w:pPr>
              <w:pStyle w:val="ListParagraph"/>
              <w:numPr>
                <w:ilvl w:val="0"/>
                <w:numId w:val="17"/>
              </w:numPr>
              <w:tabs>
                <w:tab w:val="left" w:pos="735"/>
              </w:tabs>
              <w:suppressAutoHyphens/>
              <w:spacing w:after="0" w:line="240" w:lineRule="auto"/>
              <w:ind w:left="570" w:hanging="357"/>
              <w:rPr>
                <w:rFonts w:ascii="Tahoma" w:hAnsi="Tahoma" w:cs="Tahoma"/>
                <w:sz w:val="20"/>
                <w:szCs w:val="20"/>
                <w:lang w:val="sr-Cyrl-RS"/>
              </w:rPr>
            </w:pPr>
            <w:r w:rsidRPr="000758AB">
              <w:rPr>
                <w:rFonts w:ascii="Tahoma" w:hAnsi="Tahoma" w:cs="Tahoma"/>
                <w:sz w:val="20"/>
                <w:szCs w:val="20"/>
                <w:lang w:val="sr-Cyrl-RS"/>
              </w:rPr>
              <w:t>Добре аналитичке</w:t>
            </w:r>
            <w:r w:rsidR="00554808">
              <w:rPr>
                <w:rFonts w:ascii="Tahoma" w:hAnsi="Tahoma" w:cs="Tahoma"/>
                <w:sz w:val="20"/>
                <w:szCs w:val="20"/>
                <w:lang w:val="sr-Cyrl-RS"/>
              </w:rPr>
              <w:t xml:space="preserve"> и вештине извештавања</w:t>
            </w:r>
            <w:r w:rsidR="00406782">
              <w:rPr>
                <w:rFonts w:ascii="Tahoma" w:hAnsi="Tahoma" w:cs="Tahoma"/>
                <w:sz w:val="20"/>
                <w:szCs w:val="20"/>
                <w:lang w:val="sr-Cyrl-RS"/>
              </w:rPr>
              <w:t>;</w:t>
            </w:r>
            <w:r w:rsidR="00406782" w:rsidRPr="006161F1">
              <w:rPr>
                <w:rStyle w:val="normaltextrun"/>
                <w:rFonts w:ascii="Tahoma" w:hAnsi="Tahoma" w:cs="Tahoma"/>
                <w:color w:val="FFFFFF"/>
                <w:sz w:val="20"/>
                <w:szCs w:val="20"/>
                <w:shd w:val="clear" w:color="auto" w:fill="FFFFFF"/>
                <w:lang w:val="sr-Cyrl-RS"/>
              </w:rPr>
              <w:t xml:space="preserve"> писменост (MS Office пакет)</w:t>
            </w:r>
            <w:r w:rsidRPr="006161F1">
              <w:rPr>
                <w:rFonts w:ascii="Tahoma" w:hAnsi="Tahoma" w:cs="Tahoma"/>
                <w:sz w:val="20"/>
                <w:szCs w:val="20"/>
                <w:lang w:val="sr-Cyrl-RS"/>
              </w:rPr>
              <w:t>.</w:t>
            </w:r>
          </w:p>
        </w:tc>
      </w:tr>
    </w:tbl>
    <w:p w14:paraId="26553794" w14:textId="77777777" w:rsidR="009E0A7B" w:rsidRPr="002167EF" w:rsidRDefault="009E0A7B" w:rsidP="009E0A7B">
      <w:pPr>
        <w:spacing w:line="276" w:lineRule="auto"/>
        <w:rPr>
          <w:rFonts w:ascii="Tahoma" w:hAnsi="Tahoma" w:cs="Tahoma"/>
          <w:sz w:val="16"/>
          <w:szCs w:val="16"/>
          <w:lang w:val="sr-Latn-R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5"/>
      </w:tblGrid>
      <w:tr w:rsidR="009E0A7B" w:rsidRPr="0052776E" w14:paraId="34B88E00" w14:textId="77777777" w:rsidTr="6DC17AB4">
        <w:trPr>
          <w:trHeight w:val="491"/>
        </w:trPr>
        <w:tc>
          <w:tcPr>
            <w:tcW w:w="9805" w:type="dxa"/>
            <w:shd w:val="clear" w:color="auto" w:fill="BFBFBF" w:themeFill="background1" w:themeFillShade="BF"/>
          </w:tcPr>
          <w:p w14:paraId="2E41FDF6" w14:textId="77777777" w:rsidR="009E0A7B" w:rsidRPr="0052776E" w:rsidRDefault="009E0A7B" w:rsidP="00AB6FD7">
            <w:pPr>
              <w:spacing w:line="276" w:lineRule="auto"/>
              <w:jc w:val="center"/>
              <w:rPr>
                <w:rFonts w:ascii="Tahoma" w:hAnsi="Tahoma" w:cs="Tahoma"/>
              </w:rPr>
            </w:pPr>
            <w:r w:rsidRPr="0052776E">
              <w:rPr>
                <w:rFonts w:ascii="Tahoma" w:eastAsia="Times New Roman" w:hAnsi="Tahoma" w:cs="Tahoma"/>
                <w:b/>
                <w:bCs/>
                <w:color w:val="000000"/>
                <w:lang w:val="sr-Latn-RS"/>
              </w:rPr>
              <w:t>Комуникација и координација током ангажмана</w:t>
            </w:r>
          </w:p>
        </w:tc>
      </w:tr>
      <w:tr w:rsidR="009E0A7B" w:rsidRPr="0052776E" w14:paraId="6CC5F40E" w14:textId="77777777" w:rsidTr="6DC17AB4">
        <w:trPr>
          <w:trHeight w:val="557"/>
        </w:trPr>
        <w:tc>
          <w:tcPr>
            <w:tcW w:w="9805" w:type="dxa"/>
          </w:tcPr>
          <w:p w14:paraId="272C625B" w14:textId="2E416AC0" w:rsidR="009E0A7B" w:rsidRPr="0052776E" w:rsidRDefault="667D6051" w:rsidP="002B5E28">
            <w:pPr>
              <w:spacing w:line="240" w:lineRule="auto"/>
              <w:jc w:val="both"/>
              <w:rPr>
                <w:rFonts w:ascii="Tahoma" w:hAnsi="Tahoma" w:cs="Tahoma"/>
                <w:sz w:val="20"/>
                <w:szCs w:val="20"/>
                <w:lang w:val="sr-Cyrl-RS"/>
              </w:rPr>
            </w:pPr>
            <w:r w:rsidRPr="6DC17AB4">
              <w:rPr>
                <w:rFonts w:ascii="Tahoma" w:hAnsi="Tahoma" w:cs="Tahoma"/>
                <w:sz w:val="20"/>
                <w:szCs w:val="20"/>
                <w:lang w:val="sr-Cyrl-RS"/>
              </w:rPr>
              <w:t xml:space="preserve">У обављању активности, ангажовани </w:t>
            </w:r>
            <w:r w:rsidR="00554808">
              <w:rPr>
                <w:rFonts w:ascii="Tahoma" w:hAnsi="Tahoma" w:cs="Tahoma"/>
                <w:sz w:val="20"/>
                <w:szCs w:val="20"/>
                <w:lang w:val="sr-Cyrl-RS"/>
              </w:rPr>
              <w:t>пружалац услуга</w:t>
            </w:r>
            <w:r w:rsidRPr="6DC17AB4">
              <w:rPr>
                <w:rFonts w:ascii="Tahoma" w:hAnsi="Tahoma" w:cs="Tahoma"/>
                <w:sz w:val="20"/>
                <w:szCs w:val="20"/>
                <w:lang w:val="sr-Cyrl-RS"/>
              </w:rPr>
              <w:t xml:space="preserve"> ће бити у сталној комуникацији (имејлом и телефоном) са</w:t>
            </w:r>
            <w:r w:rsidR="001B4B0E">
              <w:rPr>
                <w:rFonts w:ascii="Tahoma" w:hAnsi="Tahoma" w:cs="Tahoma"/>
                <w:sz w:val="20"/>
                <w:szCs w:val="20"/>
                <w:lang w:val="sr-Cyrl-RS"/>
              </w:rPr>
              <w:t xml:space="preserve"> Вођом тима за оцену предлога пројеката и по потреби са</w:t>
            </w:r>
            <w:r w:rsidR="00C06023">
              <w:rPr>
                <w:rFonts w:ascii="Tahoma" w:hAnsi="Tahoma" w:cs="Tahoma"/>
                <w:sz w:val="20"/>
                <w:szCs w:val="20"/>
                <w:lang w:val="sr-Cyrl-RS"/>
              </w:rPr>
              <w:t xml:space="preserve"> </w:t>
            </w:r>
            <w:r w:rsidRPr="6DC17AB4">
              <w:rPr>
                <w:rFonts w:ascii="Tahoma" w:hAnsi="Tahoma" w:cs="Tahoma"/>
                <w:sz w:val="20"/>
                <w:szCs w:val="20"/>
                <w:lang w:val="sr-Cyrl-RS"/>
              </w:rPr>
              <w:t xml:space="preserve"> </w:t>
            </w:r>
            <w:r w:rsidRPr="6DC17AB4">
              <w:rPr>
                <w:rFonts w:ascii="Tahoma" w:eastAsia="Times New Roman" w:hAnsi="Tahoma" w:cs="Tahoma"/>
                <w:noProof/>
                <w:sz w:val="20"/>
                <w:szCs w:val="20"/>
                <w:lang w:val="sr-Cyrl-RS"/>
              </w:rPr>
              <w:t>Са</w:t>
            </w:r>
            <w:r w:rsidR="00D82860">
              <w:rPr>
                <w:rFonts w:ascii="Tahoma" w:eastAsia="Times New Roman" w:hAnsi="Tahoma" w:cs="Tahoma"/>
                <w:noProof/>
                <w:sz w:val="20"/>
                <w:szCs w:val="20"/>
                <w:lang w:val="sr-Cyrl-RS"/>
              </w:rPr>
              <w:t>радницом</w:t>
            </w:r>
            <w:r w:rsidRPr="6DC17AB4">
              <w:rPr>
                <w:rFonts w:ascii="Tahoma" w:eastAsia="Times New Roman" w:hAnsi="Tahoma" w:cs="Tahoma"/>
                <w:noProof/>
                <w:sz w:val="20"/>
                <w:szCs w:val="20"/>
                <w:lang w:val="sr-Cyrl-RS"/>
              </w:rPr>
              <w:t xml:space="preserve"> за с</w:t>
            </w:r>
            <w:r w:rsidR="008534F2">
              <w:rPr>
                <w:rFonts w:ascii="Tahoma" w:eastAsia="Times New Roman" w:hAnsi="Tahoma" w:cs="Tahoma"/>
                <w:noProof/>
                <w:sz w:val="20"/>
                <w:szCs w:val="20"/>
                <w:lang w:val="sr-Cyrl-RS"/>
              </w:rPr>
              <w:t>провођење</w:t>
            </w:r>
            <w:r w:rsidR="00310927">
              <w:rPr>
                <w:rFonts w:ascii="Tahoma" w:eastAsia="Times New Roman" w:hAnsi="Tahoma" w:cs="Tahoma"/>
                <w:noProof/>
                <w:sz w:val="20"/>
                <w:szCs w:val="20"/>
                <w:lang w:val="sr-Cyrl-RS"/>
              </w:rPr>
              <w:t xml:space="preserve"> грантова</w:t>
            </w:r>
            <w:r w:rsidRPr="6DC17AB4">
              <w:rPr>
                <w:rFonts w:ascii="Tahoma" w:eastAsia="Times New Roman" w:hAnsi="Tahoma" w:cs="Tahoma"/>
                <w:noProof/>
                <w:sz w:val="20"/>
                <w:szCs w:val="20"/>
              </w:rPr>
              <w:t>,</w:t>
            </w:r>
            <w:r w:rsidRPr="6DC17AB4">
              <w:rPr>
                <w:rFonts w:ascii="Tahoma" w:eastAsia="Times New Roman" w:hAnsi="Tahoma" w:cs="Tahoma"/>
                <w:noProof/>
                <w:sz w:val="20"/>
                <w:szCs w:val="20"/>
                <w:lang w:val="sr-Cyrl-RS"/>
              </w:rPr>
              <w:t xml:space="preserve"> као и </w:t>
            </w:r>
            <w:r w:rsidRPr="6DC17AB4">
              <w:rPr>
                <w:rFonts w:ascii="Tahoma" w:hAnsi="Tahoma" w:cs="Tahoma"/>
                <w:sz w:val="20"/>
                <w:szCs w:val="20"/>
                <w:lang w:val="sr-Cyrl-RS"/>
              </w:rPr>
              <w:t>менаџером</w:t>
            </w:r>
            <w:r w:rsidR="698B960D" w:rsidRPr="6DC17AB4">
              <w:rPr>
                <w:rFonts w:ascii="Tahoma" w:hAnsi="Tahoma" w:cs="Tahoma"/>
                <w:sz w:val="20"/>
                <w:szCs w:val="20"/>
                <w:lang w:val="sr-Cyrl-RS"/>
              </w:rPr>
              <w:t xml:space="preserve"> </w:t>
            </w:r>
            <w:r w:rsidR="698B960D" w:rsidRPr="00554808">
              <w:rPr>
                <w:rFonts w:ascii="Tahoma" w:hAnsi="Tahoma" w:cs="Tahoma"/>
                <w:sz w:val="20"/>
                <w:szCs w:val="20"/>
                <w:lang w:val="sr-Cyrl-RS"/>
              </w:rPr>
              <w:t>и замени</w:t>
            </w:r>
            <w:r w:rsidR="7A26FDBF" w:rsidRPr="00554808">
              <w:rPr>
                <w:rFonts w:ascii="Tahoma" w:hAnsi="Tahoma" w:cs="Tahoma"/>
                <w:sz w:val="20"/>
                <w:szCs w:val="20"/>
                <w:lang w:val="sr-Cyrl-RS"/>
              </w:rPr>
              <w:t>ц</w:t>
            </w:r>
            <w:r w:rsidR="698B960D" w:rsidRPr="00554808">
              <w:rPr>
                <w:rFonts w:ascii="Tahoma" w:hAnsi="Tahoma" w:cs="Tahoma"/>
                <w:sz w:val="20"/>
                <w:szCs w:val="20"/>
                <w:lang w:val="sr-Cyrl-RS"/>
              </w:rPr>
              <w:t>ом менаџера</w:t>
            </w:r>
            <w:r w:rsidRPr="00554808">
              <w:rPr>
                <w:rFonts w:ascii="Tahoma" w:hAnsi="Tahoma" w:cs="Tahoma"/>
                <w:sz w:val="20"/>
                <w:szCs w:val="20"/>
                <w:lang w:val="sr-Cyrl-RS"/>
              </w:rPr>
              <w:t xml:space="preserve"> Пројекта</w:t>
            </w:r>
            <w:r w:rsidRPr="6DC17AB4">
              <w:rPr>
                <w:rFonts w:ascii="Tahoma" w:hAnsi="Tahoma" w:cs="Tahoma"/>
                <w:sz w:val="20"/>
                <w:szCs w:val="20"/>
                <w:lang w:val="sr-Cyrl-RS"/>
              </w:rPr>
              <w:t xml:space="preserve">. </w:t>
            </w:r>
          </w:p>
        </w:tc>
      </w:tr>
    </w:tbl>
    <w:p w14:paraId="51BACE0A" w14:textId="77777777" w:rsidR="007F5687" w:rsidRPr="00DD02AF" w:rsidRDefault="007F5687" w:rsidP="002167EF"/>
    <w:sectPr w:rsidR="007F5687" w:rsidRPr="00DD02AF" w:rsidSect="00340C8B">
      <w:headerReference w:type="default" r:id="rId12"/>
      <w:footerReference w:type="default" r:id="rId13"/>
      <w:pgSz w:w="12240" w:h="15840"/>
      <w:pgMar w:top="1440" w:right="990" w:bottom="135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4980" w14:textId="77777777" w:rsidR="00340C8B" w:rsidRDefault="00340C8B" w:rsidP="009F3B4A">
      <w:pPr>
        <w:spacing w:after="0" w:line="240" w:lineRule="auto"/>
      </w:pPr>
      <w:r>
        <w:separator/>
      </w:r>
    </w:p>
  </w:endnote>
  <w:endnote w:type="continuationSeparator" w:id="0">
    <w:p w14:paraId="52B441EA" w14:textId="77777777" w:rsidR="00340C8B" w:rsidRDefault="00340C8B" w:rsidP="009F3B4A">
      <w:pPr>
        <w:spacing w:after="0" w:line="240" w:lineRule="auto"/>
      </w:pPr>
      <w:r>
        <w:continuationSeparator/>
      </w:r>
    </w:p>
  </w:endnote>
  <w:endnote w:type="continuationNotice" w:id="1">
    <w:p w14:paraId="194E7318" w14:textId="77777777" w:rsidR="00340C8B" w:rsidRDefault="00340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4095" w14:textId="1E34F8A4" w:rsidR="00557A1F" w:rsidRDefault="003656DE" w:rsidP="00557A1F">
    <w:pPr>
      <w:pStyle w:val="Footer"/>
      <w:jc w:val="center"/>
    </w:pPr>
    <w:r>
      <w:rPr>
        <w:noProof/>
      </w:rPr>
      <w:drawing>
        <wp:anchor distT="0" distB="0" distL="114300" distR="114300" simplePos="0" relativeHeight="251658241" behindDoc="0" locked="0" layoutInCell="1" allowOverlap="1" wp14:anchorId="51C6380B" wp14:editId="3C60F030">
          <wp:simplePos x="0" y="0"/>
          <wp:positionH relativeFrom="column">
            <wp:posOffset>-400050</wp:posOffset>
          </wp:positionH>
          <wp:positionV relativeFrom="paragraph">
            <wp:posOffset>-316865</wp:posOffset>
          </wp:positionV>
          <wp:extent cx="2163581" cy="563880"/>
          <wp:effectExtent l="0" t="0" r="8255" b="7620"/>
          <wp:wrapNone/>
          <wp:docPr id="1160786553" name="Picture 116078655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077" cy="5660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F0C">
      <w:rPr>
        <w:noProof/>
      </w:rPr>
      <w:drawing>
        <wp:anchor distT="0" distB="0" distL="114300" distR="114300" simplePos="0" relativeHeight="251658240" behindDoc="1" locked="0" layoutInCell="1" allowOverlap="1" wp14:anchorId="5F06B572" wp14:editId="031B00F6">
          <wp:simplePos x="0" y="0"/>
          <wp:positionH relativeFrom="column">
            <wp:posOffset>-403860</wp:posOffset>
          </wp:positionH>
          <wp:positionV relativeFrom="paragraph">
            <wp:posOffset>-318770</wp:posOffset>
          </wp:positionV>
          <wp:extent cx="6880860" cy="563880"/>
          <wp:effectExtent l="0" t="0" r="0" b="0"/>
          <wp:wrapNone/>
          <wp:docPr id="1116493129" name="Picture 111649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0860" cy="563880"/>
                  </a:xfrm>
                  <a:prstGeom prst="rect">
                    <a:avLst/>
                  </a:prstGeom>
                  <a:noFill/>
                </pic:spPr>
              </pic:pic>
            </a:graphicData>
          </a:graphic>
          <wp14:sizeRelH relativeFrom="margin">
            <wp14:pctWidth>0</wp14:pctWidth>
          </wp14:sizeRelH>
          <wp14:sizeRelV relativeFrom="margin">
            <wp14:pctHeight>0</wp14:pctHeight>
          </wp14:sizeRelV>
        </wp:anchor>
      </w:drawing>
    </w:r>
    <w:r w:rsidR="00557A1F">
      <w:fldChar w:fldCharType="begin"/>
    </w:r>
    <w:r w:rsidR="00557A1F">
      <w:instrText>PAGE   \* MERGEFORMAT</w:instrText>
    </w:r>
    <w:r w:rsidR="00557A1F">
      <w:fldChar w:fldCharType="separate"/>
    </w:r>
    <w:r w:rsidR="0006665E">
      <w:rPr>
        <w:noProof/>
      </w:rPr>
      <w:t>1</w:t>
    </w:r>
    <w:r w:rsidR="00557A1F">
      <w:fldChar w:fldCharType="end"/>
    </w:r>
  </w:p>
  <w:p w14:paraId="7B525ADC" w14:textId="77777777" w:rsidR="00557A1F" w:rsidRPr="00FF61D2" w:rsidRDefault="00557A1F" w:rsidP="00557A1F">
    <w:pPr>
      <w:pStyle w:val="Footer"/>
      <w:tabs>
        <w:tab w:val="clear" w:pos="4680"/>
        <w:tab w:val="clear" w:pos="9360"/>
        <w:tab w:val="left" w:pos="6450"/>
      </w:tabs>
      <w:ind w:left="6300"/>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353B8" w14:textId="77777777" w:rsidR="00340C8B" w:rsidRDefault="00340C8B" w:rsidP="009F3B4A">
      <w:pPr>
        <w:spacing w:after="0" w:line="240" w:lineRule="auto"/>
      </w:pPr>
      <w:r>
        <w:separator/>
      </w:r>
    </w:p>
  </w:footnote>
  <w:footnote w:type="continuationSeparator" w:id="0">
    <w:p w14:paraId="538B7C97" w14:textId="77777777" w:rsidR="00340C8B" w:rsidRDefault="00340C8B" w:rsidP="009F3B4A">
      <w:pPr>
        <w:spacing w:after="0" w:line="240" w:lineRule="auto"/>
      </w:pPr>
      <w:r>
        <w:continuationSeparator/>
      </w:r>
    </w:p>
  </w:footnote>
  <w:footnote w:type="continuationNotice" w:id="1">
    <w:p w14:paraId="558FC5CC" w14:textId="77777777" w:rsidR="00340C8B" w:rsidRDefault="00340C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3C6E" w14:textId="77777777" w:rsidR="00502A88" w:rsidRDefault="00502A88" w:rsidP="00502A88">
    <w:pPr>
      <w:pStyle w:val="Header"/>
      <w:tabs>
        <w:tab w:val="clear" w:pos="4680"/>
        <w:tab w:val="clear" w:pos="9360"/>
        <w:tab w:val="left" w:pos="7965"/>
      </w:tabs>
      <w:ind w:left="-450"/>
      <w:rPr>
        <w:noProof/>
      </w:rPr>
    </w:pPr>
    <w:r>
      <w:rPr>
        <w:noProof/>
      </w:rPr>
      <w:drawing>
        <wp:anchor distT="0" distB="0" distL="114300" distR="114300" simplePos="0" relativeHeight="251658244" behindDoc="0" locked="0" layoutInCell="1" allowOverlap="1" wp14:anchorId="58BF3423" wp14:editId="3A3FFB35">
          <wp:simplePos x="0" y="0"/>
          <wp:positionH relativeFrom="column">
            <wp:posOffset>-357505</wp:posOffset>
          </wp:positionH>
          <wp:positionV relativeFrom="paragraph">
            <wp:posOffset>-226060</wp:posOffset>
          </wp:positionV>
          <wp:extent cx="1813560" cy="645175"/>
          <wp:effectExtent l="0" t="0" r="0" b="2540"/>
          <wp:wrapNone/>
          <wp:docPr id="1854804696" name="Picture 185480469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645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4394E796" wp14:editId="42853C56">
          <wp:simplePos x="0" y="0"/>
          <wp:positionH relativeFrom="column">
            <wp:posOffset>3542665</wp:posOffset>
          </wp:positionH>
          <wp:positionV relativeFrom="paragraph">
            <wp:posOffset>-144356</wp:posOffset>
          </wp:positionV>
          <wp:extent cx="2931056" cy="491067"/>
          <wp:effectExtent l="0" t="0" r="3175" b="4445"/>
          <wp:wrapNone/>
          <wp:docPr id="1255498513" name="Picture 125549851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1056" cy="4910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p>
  <w:p w14:paraId="5BE700D5" w14:textId="77777777" w:rsidR="00502A88" w:rsidRDefault="00502A88" w:rsidP="00502A88">
    <w:pPr>
      <w:pStyle w:val="Header"/>
      <w:ind w:left="1875"/>
      <w:rPr>
        <w:noProof/>
      </w:rPr>
    </w:pPr>
  </w:p>
  <w:p w14:paraId="4817C00D" w14:textId="77777777" w:rsidR="00502A88" w:rsidRDefault="00502A88" w:rsidP="00502A88">
    <w:pPr>
      <w:pStyle w:val="Header"/>
      <w:ind w:left="1875"/>
      <w:rPr>
        <w:noProof/>
      </w:rPr>
    </w:pPr>
  </w:p>
  <w:p w14:paraId="522F86F1" w14:textId="77777777" w:rsidR="00502A88" w:rsidRPr="00C34FB4" w:rsidRDefault="00502A88" w:rsidP="00502A88">
    <w:pPr>
      <w:pStyle w:val="Header"/>
      <w:ind w:left="450"/>
      <w:rPr>
        <w:rFonts w:ascii="Arial" w:hAnsi="Arial" w:cs="Arial"/>
        <w:b/>
        <w:bCs/>
        <w:caps/>
        <w:noProof/>
        <w:sz w:val="24"/>
        <w:szCs w:val="24"/>
        <w:lang w:val="sr-Cyrl-RS"/>
      </w:rPr>
    </w:pPr>
    <w:r w:rsidRPr="00C34FB4">
      <w:rPr>
        <w:rFonts w:ascii="Arial" w:hAnsi="Arial" w:cs="Arial"/>
        <w:b/>
        <w:bCs/>
        <w:noProof/>
        <w:sz w:val="24"/>
        <w:szCs w:val="24"/>
        <w:lang w:val="sr-Cyrl-RS"/>
      </w:rPr>
      <w:t>Подршка одрживим услугама социјалне заштите у заједници и политикама укључивања на локалном нивоу</w:t>
    </w:r>
  </w:p>
  <w:p w14:paraId="0458ABB0" w14:textId="77777777" w:rsidR="00502A88" w:rsidRDefault="00502A88" w:rsidP="00502A88">
    <w:pPr>
      <w:pStyle w:val="Header"/>
    </w:pPr>
    <w:r w:rsidRPr="007511CA">
      <w:rPr>
        <w:b/>
        <w:bCs/>
        <w:noProof/>
      </w:rPr>
      <mc:AlternateContent>
        <mc:Choice Requires="wps">
          <w:drawing>
            <wp:anchor distT="0" distB="0" distL="114300" distR="114300" simplePos="0" relativeHeight="251658242" behindDoc="0" locked="0" layoutInCell="1" allowOverlap="1" wp14:anchorId="0C6876BA" wp14:editId="1E9F7BFD">
              <wp:simplePos x="0" y="0"/>
              <wp:positionH relativeFrom="column">
                <wp:posOffset>313690</wp:posOffset>
              </wp:positionH>
              <wp:positionV relativeFrom="paragraph">
                <wp:posOffset>81280</wp:posOffset>
              </wp:positionV>
              <wp:extent cx="6543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0F5BFD9" id="Straight Connector 4"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4.7pt,6.4pt" to="539.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" strokecolor="#4472c4 [3204]" strokeweight="1.5pt">
              <v:stroke joinstyle="miter"/>
            </v:line>
          </w:pict>
        </mc:Fallback>
      </mc:AlternateContent>
    </w:r>
  </w:p>
  <w:p w14:paraId="5C898A5D" w14:textId="77777777" w:rsidR="00233A7D" w:rsidRPr="0058665E" w:rsidRDefault="00233A7D" w:rsidP="00557A1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DEB"/>
    <w:multiLevelType w:val="hybridMultilevel"/>
    <w:tmpl w:val="E4063B2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4183D5E"/>
    <w:multiLevelType w:val="hybridMultilevel"/>
    <w:tmpl w:val="AB78A466"/>
    <w:lvl w:ilvl="0" w:tplc="15023550">
      <w:numFmt w:val="bullet"/>
      <w:lvlText w:val="-"/>
      <w:lvlJc w:val="left"/>
      <w:pPr>
        <w:ind w:left="1875" w:hanging="360"/>
      </w:pPr>
      <w:rPr>
        <w:rFonts w:ascii="Arial" w:eastAsia="Calibri" w:hAnsi="Arial" w:cs="Arial" w:hint="default"/>
      </w:rPr>
    </w:lvl>
    <w:lvl w:ilvl="1" w:tplc="241A0003" w:tentative="1">
      <w:start w:val="1"/>
      <w:numFmt w:val="bullet"/>
      <w:lvlText w:val="o"/>
      <w:lvlJc w:val="left"/>
      <w:pPr>
        <w:ind w:left="2595" w:hanging="360"/>
      </w:pPr>
      <w:rPr>
        <w:rFonts w:ascii="Courier New" w:hAnsi="Courier New" w:cs="Courier New" w:hint="default"/>
      </w:rPr>
    </w:lvl>
    <w:lvl w:ilvl="2" w:tplc="241A0005" w:tentative="1">
      <w:start w:val="1"/>
      <w:numFmt w:val="bullet"/>
      <w:lvlText w:val=""/>
      <w:lvlJc w:val="left"/>
      <w:pPr>
        <w:ind w:left="3315" w:hanging="360"/>
      </w:pPr>
      <w:rPr>
        <w:rFonts w:ascii="Wingdings" w:hAnsi="Wingdings" w:hint="default"/>
      </w:rPr>
    </w:lvl>
    <w:lvl w:ilvl="3" w:tplc="241A0001" w:tentative="1">
      <w:start w:val="1"/>
      <w:numFmt w:val="bullet"/>
      <w:lvlText w:val=""/>
      <w:lvlJc w:val="left"/>
      <w:pPr>
        <w:ind w:left="4035" w:hanging="360"/>
      </w:pPr>
      <w:rPr>
        <w:rFonts w:ascii="Symbol" w:hAnsi="Symbol" w:hint="default"/>
      </w:rPr>
    </w:lvl>
    <w:lvl w:ilvl="4" w:tplc="241A0003" w:tentative="1">
      <w:start w:val="1"/>
      <w:numFmt w:val="bullet"/>
      <w:lvlText w:val="o"/>
      <w:lvlJc w:val="left"/>
      <w:pPr>
        <w:ind w:left="4755" w:hanging="360"/>
      </w:pPr>
      <w:rPr>
        <w:rFonts w:ascii="Courier New" w:hAnsi="Courier New" w:cs="Courier New" w:hint="default"/>
      </w:rPr>
    </w:lvl>
    <w:lvl w:ilvl="5" w:tplc="241A0005" w:tentative="1">
      <w:start w:val="1"/>
      <w:numFmt w:val="bullet"/>
      <w:lvlText w:val=""/>
      <w:lvlJc w:val="left"/>
      <w:pPr>
        <w:ind w:left="5475" w:hanging="360"/>
      </w:pPr>
      <w:rPr>
        <w:rFonts w:ascii="Wingdings" w:hAnsi="Wingdings" w:hint="default"/>
      </w:rPr>
    </w:lvl>
    <w:lvl w:ilvl="6" w:tplc="241A0001" w:tentative="1">
      <w:start w:val="1"/>
      <w:numFmt w:val="bullet"/>
      <w:lvlText w:val=""/>
      <w:lvlJc w:val="left"/>
      <w:pPr>
        <w:ind w:left="6195" w:hanging="360"/>
      </w:pPr>
      <w:rPr>
        <w:rFonts w:ascii="Symbol" w:hAnsi="Symbol" w:hint="default"/>
      </w:rPr>
    </w:lvl>
    <w:lvl w:ilvl="7" w:tplc="241A0003" w:tentative="1">
      <w:start w:val="1"/>
      <w:numFmt w:val="bullet"/>
      <w:lvlText w:val="o"/>
      <w:lvlJc w:val="left"/>
      <w:pPr>
        <w:ind w:left="6915" w:hanging="360"/>
      </w:pPr>
      <w:rPr>
        <w:rFonts w:ascii="Courier New" w:hAnsi="Courier New" w:cs="Courier New" w:hint="default"/>
      </w:rPr>
    </w:lvl>
    <w:lvl w:ilvl="8" w:tplc="241A0005" w:tentative="1">
      <w:start w:val="1"/>
      <w:numFmt w:val="bullet"/>
      <w:lvlText w:val=""/>
      <w:lvlJc w:val="left"/>
      <w:pPr>
        <w:ind w:left="7635" w:hanging="360"/>
      </w:pPr>
      <w:rPr>
        <w:rFonts w:ascii="Wingdings" w:hAnsi="Wingdings" w:hint="default"/>
      </w:rPr>
    </w:lvl>
  </w:abstractNum>
  <w:abstractNum w:abstractNumId="2" w15:restartNumberingAfterBreak="0">
    <w:nsid w:val="04A73203"/>
    <w:multiLevelType w:val="hybridMultilevel"/>
    <w:tmpl w:val="E00E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C1987"/>
    <w:multiLevelType w:val="hybridMultilevel"/>
    <w:tmpl w:val="14EC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52FBC"/>
    <w:multiLevelType w:val="hybridMultilevel"/>
    <w:tmpl w:val="D84A1F74"/>
    <w:lvl w:ilvl="0" w:tplc="57B63AEC">
      <w:numFmt w:val="bullet"/>
      <w:lvlText w:val="-"/>
      <w:lvlJc w:val="left"/>
      <w:pPr>
        <w:ind w:left="1515" w:hanging="360"/>
      </w:pPr>
      <w:rPr>
        <w:rFonts w:ascii="Arial" w:eastAsia="Calibri" w:hAnsi="Arial" w:cs="Arial" w:hint="default"/>
      </w:rPr>
    </w:lvl>
    <w:lvl w:ilvl="1" w:tplc="241A0003" w:tentative="1">
      <w:start w:val="1"/>
      <w:numFmt w:val="bullet"/>
      <w:lvlText w:val="o"/>
      <w:lvlJc w:val="left"/>
      <w:pPr>
        <w:ind w:left="2235" w:hanging="360"/>
      </w:pPr>
      <w:rPr>
        <w:rFonts w:ascii="Courier New" w:hAnsi="Courier New" w:cs="Courier New" w:hint="default"/>
      </w:rPr>
    </w:lvl>
    <w:lvl w:ilvl="2" w:tplc="241A0005" w:tentative="1">
      <w:start w:val="1"/>
      <w:numFmt w:val="bullet"/>
      <w:lvlText w:val=""/>
      <w:lvlJc w:val="left"/>
      <w:pPr>
        <w:ind w:left="2955" w:hanging="360"/>
      </w:pPr>
      <w:rPr>
        <w:rFonts w:ascii="Wingdings" w:hAnsi="Wingdings" w:hint="default"/>
      </w:rPr>
    </w:lvl>
    <w:lvl w:ilvl="3" w:tplc="241A0001" w:tentative="1">
      <w:start w:val="1"/>
      <w:numFmt w:val="bullet"/>
      <w:lvlText w:val=""/>
      <w:lvlJc w:val="left"/>
      <w:pPr>
        <w:ind w:left="3675" w:hanging="360"/>
      </w:pPr>
      <w:rPr>
        <w:rFonts w:ascii="Symbol" w:hAnsi="Symbol" w:hint="default"/>
      </w:rPr>
    </w:lvl>
    <w:lvl w:ilvl="4" w:tplc="241A0003" w:tentative="1">
      <w:start w:val="1"/>
      <w:numFmt w:val="bullet"/>
      <w:lvlText w:val="o"/>
      <w:lvlJc w:val="left"/>
      <w:pPr>
        <w:ind w:left="4395" w:hanging="360"/>
      </w:pPr>
      <w:rPr>
        <w:rFonts w:ascii="Courier New" w:hAnsi="Courier New" w:cs="Courier New" w:hint="default"/>
      </w:rPr>
    </w:lvl>
    <w:lvl w:ilvl="5" w:tplc="241A0005" w:tentative="1">
      <w:start w:val="1"/>
      <w:numFmt w:val="bullet"/>
      <w:lvlText w:val=""/>
      <w:lvlJc w:val="left"/>
      <w:pPr>
        <w:ind w:left="5115" w:hanging="360"/>
      </w:pPr>
      <w:rPr>
        <w:rFonts w:ascii="Wingdings" w:hAnsi="Wingdings" w:hint="default"/>
      </w:rPr>
    </w:lvl>
    <w:lvl w:ilvl="6" w:tplc="241A0001" w:tentative="1">
      <w:start w:val="1"/>
      <w:numFmt w:val="bullet"/>
      <w:lvlText w:val=""/>
      <w:lvlJc w:val="left"/>
      <w:pPr>
        <w:ind w:left="5835" w:hanging="360"/>
      </w:pPr>
      <w:rPr>
        <w:rFonts w:ascii="Symbol" w:hAnsi="Symbol" w:hint="default"/>
      </w:rPr>
    </w:lvl>
    <w:lvl w:ilvl="7" w:tplc="241A0003" w:tentative="1">
      <w:start w:val="1"/>
      <w:numFmt w:val="bullet"/>
      <w:lvlText w:val="o"/>
      <w:lvlJc w:val="left"/>
      <w:pPr>
        <w:ind w:left="6555" w:hanging="360"/>
      </w:pPr>
      <w:rPr>
        <w:rFonts w:ascii="Courier New" w:hAnsi="Courier New" w:cs="Courier New" w:hint="default"/>
      </w:rPr>
    </w:lvl>
    <w:lvl w:ilvl="8" w:tplc="241A0005" w:tentative="1">
      <w:start w:val="1"/>
      <w:numFmt w:val="bullet"/>
      <w:lvlText w:val=""/>
      <w:lvlJc w:val="left"/>
      <w:pPr>
        <w:ind w:left="7275" w:hanging="360"/>
      </w:pPr>
      <w:rPr>
        <w:rFonts w:ascii="Wingdings" w:hAnsi="Wingdings" w:hint="default"/>
      </w:rPr>
    </w:lvl>
  </w:abstractNum>
  <w:abstractNum w:abstractNumId="5" w15:restartNumberingAfterBreak="0">
    <w:nsid w:val="19341B8C"/>
    <w:multiLevelType w:val="hybridMultilevel"/>
    <w:tmpl w:val="0180E6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E8B7F14"/>
    <w:multiLevelType w:val="hybridMultilevel"/>
    <w:tmpl w:val="FAF63776"/>
    <w:lvl w:ilvl="0" w:tplc="10E6AB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C3C65"/>
    <w:multiLevelType w:val="hybridMultilevel"/>
    <w:tmpl w:val="5D26EE08"/>
    <w:lvl w:ilvl="0" w:tplc="2BEEB4E2">
      <w:start w:val="1"/>
      <w:numFmt w:val="decimal"/>
      <w:lvlText w:val="%1."/>
      <w:lvlJc w:val="left"/>
      <w:pPr>
        <w:ind w:left="360" w:hanging="360"/>
      </w:pPr>
      <w:rPr>
        <w:rFonts w:hint="default"/>
        <w:sz w:val="20"/>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8" w15:restartNumberingAfterBreak="0">
    <w:nsid w:val="23191E4E"/>
    <w:multiLevelType w:val="hybridMultilevel"/>
    <w:tmpl w:val="8306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345AF"/>
    <w:multiLevelType w:val="hybridMultilevel"/>
    <w:tmpl w:val="54CC6E50"/>
    <w:lvl w:ilvl="0" w:tplc="FCF63158">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3216F"/>
    <w:multiLevelType w:val="hybridMultilevel"/>
    <w:tmpl w:val="8026C6B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A15BB6"/>
    <w:multiLevelType w:val="hybridMultilevel"/>
    <w:tmpl w:val="7F24139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D14FC"/>
    <w:multiLevelType w:val="hybridMultilevel"/>
    <w:tmpl w:val="690C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037DD"/>
    <w:multiLevelType w:val="hybridMultilevel"/>
    <w:tmpl w:val="9232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A4551"/>
    <w:multiLevelType w:val="hybridMultilevel"/>
    <w:tmpl w:val="DC5E7EE0"/>
    <w:lvl w:ilvl="0" w:tplc="4CFA94F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B1081"/>
    <w:multiLevelType w:val="hybridMultilevel"/>
    <w:tmpl w:val="C1E0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E00D27"/>
    <w:multiLevelType w:val="hybridMultilevel"/>
    <w:tmpl w:val="8026C6B8"/>
    <w:lvl w:ilvl="0" w:tplc="38825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83097"/>
    <w:multiLevelType w:val="hybridMultilevel"/>
    <w:tmpl w:val="BED0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D72E0"/>
    <w:multiLevelType w:val="hybridMultilevel"/>
    <w:tmpl w:val="535EBE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ED4B91"/>
    <w:multiLevelType w:val="hybridMultilevel"/>
    <w:tmpl w:val="F940A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D440DA"/>
    <w:multiLevelType w:val="hybridMultilevel"/>
    <w:tmpl w:val="348A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174B25"/>
    <w:multiLevelType w:val="hybridMultilevel"/>
    <w:tmpl w:val="10A2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B17149"/>
    <w:multiLevelType w:val="hybridMultilevel"/>
    <w:tmpl w:val="B27AAA0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218852">
    <w:abstractNumId w:val="4"/>
  </w:num>
  <w:num w:numId="2" w16cid:durableId="1488521340">
    <w:abstractNumId w:val="1"/>
  </w:num>
  <w:num w:numId="3" w16cid:durableId="224998172">
    <w:abstractNumId w:val="11"/>
  </w:num>
  <w:num w:numId="4" w16cid:durableId="150411954">
    <w:abstractNumId w:val="16"/>
  </w:num>
  <w:num w:numId="5" w16cid:durableId="1985694308">
    <w:abstractNumId w:val="14"/>
  </w:num>
  <w:num w:numId="6" w16cid:durableId="823552226">
    <w:abstractNumId w:val="6"/>
  </w:num>
  <w:num w:numId="7" w16cid:durableId="1142189525">
    <w:abstractNumId w:val="11"/>
  </w:num>
  <w:num w:numId="8" w16cid:durableId="557010563">
    <w:abstractNumId w:val="2"/>
  </w:num>
  <w:num w:numId="9" w16cid:durableId="1914391312">
    <w:abstractNumId w:val="5"/>
  </w:num>
  <w:num w:numId="10" w16cid:durableId="2010253982">
    <w:abstractNumId w:val="17"/>
  </w:num>
  <w:num w:numId="11" w16cid:durableId="1298334241">
    <w:abstractNumId w:val="13"/>
  </w:num>
  <w:num w:numId="12" w16cid:durableId="468136953">
    <w:abstractNumId w:val="22"/>
  </w:num>
  <w:num w:numId="13" w16cid:durableId="1757941939">
    <w:abstractNumId w:val="19"/>
  </w:num>
  <w:num w:numId="14" w16cid:durableId="1125345256">
    <w:abstractNumId w:val="18"/>
  </w:num>
  <w:num w:numId="15" w16cid:durableId="1915552459">
    <w:abstractNumId w:val="10"/>
  </w:num>
  <w:num w:numId="16" w16cid:durableId="2123378989">
    <w:abstractNumId w:val="3"/>
  </w:num>
  <w:num w:numId="17" w16cid:durableId="1320573627">
    <w:abstractNumId w:val="12"/>
  </w:num>
  <w:num w:numId="18" w16cid:durableId="1514762968">
    <w:abstractNumId w:val="7"/>
  </w:num>
  <w:num w:numId="19" w16cid:durableId="883711458">
    <w:abstractNumId w:val="0"/>
  </w:num>
  <w:num w:numId="20" w16cid:durableId="1248030477">
    <w:abstractNumId w:val="8"/>
  </w:num>
  <w:num w:numId="21" w16cid:durableId="790054480">
    <w:abstractNumId w:val="21"/>
  </w:num>
  <w:num w:numId="22" w16cid:durableId="1645965544">
    <w:abstractNumId w:val="15"/>
  </w:num>
  <w:num w:numId="23" w16cid:durableId="307245996">
    <w:abstractNumId w:val="9"/>
  </w:num>
  <w:num w:numId="24" w16cid:durableId="13260848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626"/>
    <w:rsid w:val="000004B5"/>
    <w:rsid w:val="000023A2"/>
    <w:rsid w:val="00003821"/>
    <w:rsid w:val="00005464"/>
    <w:rsid w:val="00007E56"/>
    <w:rsid w:val="00010105"/>
    <w:rsid w:val="00010230"/>
    <w:rsid w:val="00016726"/>
    <w:rsid w:val="00020CF1"/>
    <w:rsid w:val="000221E3"/>
    <w:rsid w:val="000231BF"/>
    <w:rsid w:val="00023DF7"/>
    <w:rsid w:val="000255DD"/>
    <w:rsid w:val="00027371"/>
    <w:rsid w:val="000278A8"/>
    <w:rsid w:val="00032EB7"/>
    <w:rsid w:val="00033BCA"/>
    <w:rsid w:val="00034D21"/>
    <w:rsid w:val="0003625B"/>
    <w:rsid w:val="00036BB5"/>
    <w:rsid w:val="00036C4D"/>
    <w:rsid w:val="0003771C"/>
    <w:rsid w:val="00043C66"/>
    <w:rsid w:val="000457A1"/>
    <w:rsid w:val="00045ACE"/>
    <w:rsid w:val="00046E1E"/>
    <w:rsid w:val="00047C9F"/>
    <w:rsid w:val="00051FBD"/>
    <w:rsid w:val="00053989"/>
    <w:rsid w:val="000615B0"/>
    <w:rsid w:val="0006166C"/>
    <w:rsid w:val="000619CF"/>
    <w:rsid w:val="00062C46"/>
    <w:rsid w:val="0006665E"/>
    <w:rsid w:val="0007010D"/>
    <w:rsid w:val="00070CFD"/>
    <w:rsid w:val="000758AB"/>
    <w:rsid w:val="00075A3C"/>
    <w:rsid w:val="00086043"/>
    <w:rsid w:val="00086CB4"/>
    <w:rsid w:val="00086F0B"/>
    <w:rsid w:val="00090500"/>
    <w:rsid w:val="000905BF"/>
    <w:rsid w:val="00096EFA"/>
    <w:rsid w:val="00097D87"/>
    <w:rsid w:val="000A3312"/>
    <w:rsid w:val="000A3D73"/>
    <w:rsid w:val="000A58E9"/>
    <w:rsid w:val="000B14E9"/>
    <w:rsid w:val="000B15FE"/>
    <w:rsid w:val="000B293A"/>
    <w:rsid w:val="000B3511"/>
    <w:rsid w:val="000B6A5E"/>
    <w:rsid w:val="000C6083"/>
    <w:rsid w:val="000D1502"/>
    <w:rsid w:val="000D1541"/>
    <w:rsid w:val="000D20AB"/>
    <w:rsid w:val="000D313A"/>
    <w:rsid w:val="000E0A15"/>
    <w:rsid w:val="000E173D"/>
    <w:rsid w:val="000E4059"/>
    <w:rsid w:val="000E4BAE"/>
    <w:rsid w:val="000E550A"/>
    <w:rsid w:val="000E7CED"/>
    <w:rsid w:val="000F21FD"/>
    <w:rsid w:val="000F533B"/>
    <w:rsid w:val="000F5365"/>
    <w:rsid w:val="000F5AF1"/>
    <w:rsid w:val="000F7BF5"/>
    <w:rsid w:val="00100651"/>
    <w:rsid w:val="0010253F"/>
    <w:rsid w:val="00103577"/>
    <w:rsid w:val="00105708"/>
    <w:rsid w:val="00105A0A"/>
    <w:rsid w:val="0011018E"/>
    <w:rsid w:val="001125E1"/>
    <w:rsid w:val="00114A92"/>
    <w:rsid w:val="00117967"/>
    <w:rsid w:val="001220B2"/>
    <w:rsid w:val="001228A5"/>
    <w:rsid w:val="00122C02"/>
    <w:rsid w:val="0012591A"/>
    <w:rsid w:val="00127FBC"/>
    <w:rsid w:val="00130774"/>
    <w:rsid w:val="00132C9E"/>
    <w:rsid w:val="00132E4D"/>
    <w:rsid w:val="0013528C"/>
    <w:rsid w:val="00145B1F"/>
    <w:rsid w:val="00146C7A"/>
    <w:rsid w:val="00152670"/>
    <w:rsid w:val="001529FA"/>
    <w:rsid w:val="001559E1"/>
    <w:rsid w:val="0016195E"/>
    <w:rsid w:val="00162594"/>
    <w:rsid w:val="00164498"/>
    <w:rsid w:val="0016465F"/>
    <w:rsid w:val="00167F21"/>
    <w:rsid w:val="00170017"/>
    <w:rsid w:val="0017121B"/>
    <w:rsid w:val="001736A4"/>
    <w:rsid w:val="0017631B"/>
    <w:rsid w:val="00180C72"/>
    <w:rsid w:val="00185214"/>
    <w:rsid w:val="0019209F"/>
    <w:rsid w:val="0019670E"/>
    <w:rsid w:val="001976FC"/>
    <w:rsid w:val="001A096B"/>
    <w:rsid w:val="001A0F94"/>
    <w:rsid w:val="001A2501"/>
    <w:rsid w:val="001B0558"/>
    <w:rsid w:val="001B4B0E"/>
    <w:rsid w:val="001C00EE"/>
    <w:rsid w:val="001C4C28"/>
    <w:rsid w:val="001C55D7"/>
    <w:rsid w:val="001C6652"/>
    <w:rsid w:val="001C7960"/>
    <w:rsid w:val="001D0A8F"/>
    <w:rsid w:val="001D182B"/>
    <w:rsid w:val="001D1E19"/>
    <w:rsid w:val="001D5522"/>
    <w:rsid w:val="001D7052"/>
    <w:rsid w:val="001E7A46"/>
    <w:rsid w:val="001F134C"/>
    <w:rsid w:val="001F4353"/>
    <w:rsid w:val="001F44C0"/>
    <w:rsid w:val="00200A1D"/>
    <w:rsid w:val="002017E6"/>
    <w:rsid w:val="00207444"/>
    <w:rsid w:val="0021141A"/>
    <w:rsid w:val="0021429F"/>
    <w:rsid w:val="00214996"/>
    <w:rsid w:val="002152ED"/>
    <w:rsid w:val="002167EF"/>
    <w:rsid w:val="00220898"/>
    <w:rsid w:val="00225DF6"/>
    <w:rsid w:val="002336FC"/>
    <w:rsid w:val="00233A7D"/>
    <w:rsid w:val="00235C26"/>
    <w:rsid w:val="00240623"/>
    <w:rsid w:val="00240B2E"/>
    <w:rsid w:val="00241EDB"/>
    <w:rsid w:val="00243AA1"/>
    <w:rsid w:val="00246F95"/>
    <w:rsid w:val="00246FF2"/>
    <w:rsid w:val="00252DE2"/>
    <w:rsid w:val="002547EB"/>
    <w:rsid w:val="00255ECA"/>
    <w:rsid w:val="00261340"/>
    <w:rsid w:val="00261BED"/>
    <w:rsid w:val="002626B5"/>
    <w:rsid w:val="00262870"/>
    <w:rsid w:val="002649E8"/>
    <w:rsid w:val="00264E3E"/>
    <w:rsid w:val="00266419"/>
    <w:rsid w:val="00272AC5"/>
    <w:rsid w:val="0027347B"/>
    <w:rsid w:val="002772D8"/>
    <w:rsid w:val="002842A7"/>
    <w:rsid w:val="00291571"/>
    <w:rsid w:val="002970E2"/>
    <w:rsid w:val="0029737E"/>
    <w:rsid w:val="00297E09"/>
    <w:rsid w:val="002A5EAA"/>
    <w:rsid w:val="002B2753"/>
    <w:rsid w:val="002B5764"/>
    <w:rsid w:val="002B57F0"/>
    <w:rsid w:val="002B5E28"/>
    <w:rsid w:val="002B6F19"/>
    <w:rsid w:val="002B7C1C"/>
    <w:rsid w:val="002D2318"/>
    <w:rsid w:val="002D54C8"/>
    <w:rsid w:val="002D57FD"/>
    <w:rsid w:val="002D631C"/>
    <w:rsid w:val="002D6589"/>
    <w:rsid w:val="002E12E5"/>
    <w:rsid w:val="002E57E9"/>
    <w:rsid w:val="002E5FA0"/>
    <w:rsid w:val="002E7E17"/>
    <w:rsid w:val="002F036C"/>
    <w:rsid w:val="002F057B"/>
    <w:rsid w:val="002F4544"/>
    <w:rsid w:val="002F7749"/>
    <w:rsid w:val="0030142E"/>
    <w:rsid w:val="00301DB8"/>
    <w:rsid w:val="00310927"/>
    <w:rsid w:val="00314CA3"/>
    <w:rsid w:val="00314F32"/>
    <w:rsid w:val="003152F2"/>
    <w:rsid w:val="00316236"/>
    <w:rsid w:val="00317AC8"/>
    <w:rsid w:val="003314D6"/>
    <w:rsid w:val="0033365D"/>
    <w:rsid w:val="003363CF"/>
    <w:rsid w:val="00340861"/>
    <w:rsid w:val="00340C8B"/>
    <w:rsid w:val="00342E52"/>
    <w:rsid w:val="00343427"/>
    <w:rsid w:val="003466BA"/>
    <w:rsid w:val="00347267"/>
    <w:rsid w:val="0035728D"/>
    <w:rsid w:val="00357B8F"/>
    <w:rsid w:val="00357B92"/>
    <w:rsid w:val="0036041E"/>
    <w:rsid w:val="00361A91"/>
    <w:rsid w:val="00364870"/>
    <w:rsid w:val="003656DE"/>
    <w:rsid w:val="00365AAA"/>
    <w:rsid w:val="00373D63"/>
    <w:rsid w:val="00375D4B"/>
    <w:rsid w:val="003763B2"/>
    <w:rsid w:val="00382636"/>
    <w:rsid w:val="00385394"/>
    <w:rsid w:val="00386FDC"/>
    <w:rsid w:val="00390A14"/>
    <w:rsid w:val="003929E9"/>
    <w:rsid w:val="00395B10"/>
    <w:rsid w:val="003A2941"/>
    <w:rsid w:val="003A51DA"/>
    <w:rsid w:val="003A59DA"/>
    <w:rsid w:val="003A6007"/>
    <w:rsid w:val="003A6978"/>
    <w:rsid w:val="003A71B3"/>
    <w:rsid w:val="003A73F4"/>
    <w:rsid w:val="003A7588"/>
    <w:rsid w:val="003B3C37"/>
    <w:rsid w:val="003B5A0D"/>
    <w:rsid w:val="003B6257"/>
    <w:rsid w:val="003C236C"/>
    <w:rsid w:val="003C284B"/>
    <w:rsid w:val="003C7DFD"/>
    <w:rsid w:val="003D4EA3"/>
    <w:rsid w:val="003E4F50"/>
    <w:rsid w:val="003E7B94"/>
    <w:rsid w:val="003F01F8"/>
    <w:rsid w:val="003F09F2"/>
    <w:rsid w:val="003F138E"/>
    <w:rsid w:val="003F1847"/>
    <w:rsid w:val="003F1B35"/>
    <w:rsid w:val="00400418"/>
    <w:rsid w:val="0040542E"/>
    <w:rsid w:val="004054F0"/>
    <w:rsid w:val="00406782"/>
    <w:rsid w:val="004074DE"/>
    <w:rsid w:val="00415CE7"/>
    <w:rsid w:val="00416486"/>
    <w:rsid w:val="0042128A"/>
    <w:rsid w:val="00422A5D"/>
    <w:rsid w:val="00424402"/>
    <w:rsid w:val="0042EEE1"/>
    <w:rsid w:val="0043022A"/>
    <w:rsid w:val="004315FA"/>
    <w:rsid w:val="00432732"/>
    <w:rsid w:val="00435CDB"/>
    <w:rsid w:val="00436283"/>
    <w:rsid w:val="00436401"/>
    <w:rsid w:val="00437E99"/>
    <w:rsid w:val="00444519"/>
    <w:rsid w:val="004449C0"/>
    <w:rsid w:val="00452ED3"/>
    <w:rsid w:val="00454875"/>
    <w:rsid w:val="004559AE"/>
    <w:rsid w:val="0045790E"/>
    <w:rsid w:val="00471072"/>
    <w:rsid w:val="00474E42"/>
    <w:rsid w:val="00475B02"/>
    <w:rsid w:val="00476B7C"/>
    <w:rsid w:val="00477DA0"/>
    <w:rsid w:val="004805D1"/>
    <w:rsid w:val="00481F29"/>
    <w:rsid w:val="00482C8D"/>
    <w:rsid w:val="00483750"/>
    <w:rsid w:val="00486F2B"/>
    <w:rsid w:val="004877D2"/>
    <w:rsid w:val="0049093D"/>
    <w:rsid w:val="004919B1"/>
    <w:rsid w:val="004923E2"/>
    <w:rsid w:val="00492AB6"/>
    <w:rsid w:val="004A161E"/>
    <w:rsid w:val="004A2524"/>
    <w:rsid w:val="004A4E1D"/>
    <w:rsid w:val="004A58B9"/>
    <w:rsid w:val="004A65D4"/>
    <w:rsid w:val="004A770B"/>
    <w:rsid w:val="004B07D6"/>
    <w:rsid w:val="004B1EC2"/>
    <w:rsid w:val="004B28BD"/>
    <w:rsid w:val="004B4047"/>
    <w:rsid w:val="004B7969"/>
    <w:rsid w:val="004B7D3B"/>
    <w:rsid w:val="004C55BD"/>
    <w:rsid w:val="004C5DE8"/>
    <w:rsid w:val="004C65A8"/>
    <w:rsid w:val="004C78F8"/>
    <w:rsid w:val="004D33B5"/>
    <w:rsid w:val="004E0BE1"/>
    <w:rsid w:val="004E2814"/>
    <w:rsid w:val="004E4882"/>
    <w:rsid w:val="004E51D1"/>
    <w:rsid w:val="004E5889"/>
    <w:rsid w:val="004E75C6"/>
    <w:rsid w:val="004F2983"/>
    <w:rsid w:val="004F2FC0"/>
    <w:rsid w:val="004F3EF3"/>
    <w:rsid w:val="00500DBC"/>
    <w:rsid w:val="005010A2"/>
    <w:rsid w:val="00502A88"/>
    <w:rsid w:val="00503CB5"/>
    <w:rsid w:val="00504E89"/>
    <w:rsid w:val="005059E4"/>
    <w:rsid w:val="00511E58"/>
    <w:rsid w:val="005122B8"/>
    <w:rsid w:val="00513038"/>
    <w:rsid w:val="00513B8F"/>
    <w:rsid w:val="0052015A"/>
    <w:rsid w:val="00524DEA"/>
    <w:rsid w:val="00532744"/>
    <w:rsid w:val="00534373"/>
    <w:rsid w:val="00534B17"/>
    <w:rsid w:val="0053628F"/>
    <w:rsid w:val="0054137F"/>
    <w:rsid w:val="00546A09"/>
    <w:rsid w:val="00552066"/>
    <w:rsid w:val="0055361B"/>
    <w:rsid w:val="00554808"/>
    <w:rsid w:val="005558DD"/>
    <w:rsid w:val="00557A1F"/>
    <w:rsid w:val="00564898"/>
    <w:rsid w:val="00565115"/>
    <w:rsid w:val="00567E99"/>
    <w:rsid w:val="005826B5"/>
    <w:rsid w:val="0058665E"/>
    <w:rsid w:val="00587E32"/>
    <w:rsid w:val="005950EB"/>
    <w:rsid w:val="0059616B"/>
    <w:rsid w:val="005A0385"/>
    <w:rsid w:val="005A1AAE"/>
    <w:rsid w:val="005A3306"/>
    <w:rsid w:val="005A3CB4"/>
    <w:rsid w:val="005A584A"/>
    <w:rsid w:val="005A751D"/>
    <w:rsid w:val="005C3B0C"/>
    <w:rsid w:val="005C4598"/>
    <w:rsid w:val="005D2E3A"/>
    <w:rsid w:val="005D5CAD"/>
    <w:rsid w:val="005E10E8"/>
    <w:rsid w:val="005E2FFB"/>
    <w:rsid w:val="005E36B7"/>
    <w:rsid w:val="005E6EC1"/>
    <w:rsid w:val="005F24BE"/>
    <w:rsid w:val="005F3239"/>
    <w:rsid w:val="006001C5"/>
    <w:rsid w:val="0060100B"/>
    <w:rsid w:val="00605480"/>
    <w:rsid w:val="0061080F"/>
    <w:rsid w:val="006122B8"/>
    <w:rsid w:val="00614237"/>
    <w:rsid w:val="006161F1"/>
    <w:rsid w:val="00622DA2"/>
    <w:rsid w:val="00624296"/>
    <w:rsid w:val="00625E71"/>
    <w:rsid w:val="006309AF"/>
    <w:rsid w:val="00632DE7"/>
    <w:rsid w:val="00635B2C"/>
    <w:rsid w:val="00635E0C"/>
    <w:rsid w:val="00640C5D"/>
    <w:rsid w:val="00641609"/>
    <w:rsid w:val="006429E9"/>
    <w:rsid w:val="006459E4"/>
    <w:rsid w:val="00645C6F"/>
    <w:rsid w:val="00645F71"/>
    <w:rsid w:val="00654137"/>
    <w:rsid w:val="006566BE"/>
    <w:rsid w:val="006626A5"/>
    <w:rsid w:val="00662BBA"/>
    <w:rsid w:val="00665B09"/>
    <w:rsid w:val="00666646"/>
    <w:rsid w:val="006723D1"/>
    <w:rsid w:val="00673D01"/>
    <w:rsid w:val="00680A07"/>
    <w:rsid w:val="006821B7"/>
    <w:rsid w:val="006837BD"/>
    <w:rsid w:val="00686029"/>
    <w:rsid w:val="00691DEF"/>
    <w:rsid w:val="006925CF"/>
    <w:rsid w:val="006A128D"/>
    <w:rsid w:val="006A6B5E"/>
    <w:rsid w:val="006A6CC7"/>
    <w:rsid w:val="006B1246"/>
    <w:rsid w:val="006B1EF0"/>
    <w:rsid w:val="006B4606"/>
    <w:rsid w:val="006B4725"/>
    <w:rsid w:val="006B597E"/>
    <w:rsid w:val="006B59B5"/>
    <w:rsid w:val="006B71AC"/>
    <w:rsid w:val="006B7434"/>
    <w:rsid w:val="006C72CE"/>
    <w:rsid w:val="006D6232"/>
    <w:rsid w:val="006E1515"/>
    <w:rsid w:val="006E1A2E"/>
    <w:rsid w:val="006E2071"/>
    <w:rsid w:val="006E29A5"/>
    <w:rsid w:val="006E3BA7"/>
    <w:rsid w:val="006E3BD7"/>
    <w:rsid w:val="006E60F6"/>
    <w:rsid w:val="006F0DAE"/>
    <w:rsid w:val="00700095"/>
    <w:rsid w:val="00701CE7"/>
    <w:rsid w:val="007029D5"/>
    <w:rsid w:val="00706220"/>
    <w:rsid w:val="00713390"/>
    <w:rsid w:val="0072438D"/>
    <w:rsid w:val="00724E19"/>
    <w:rsid w:val="00724F88"/>
    <w:rsid w:val="00734BD9"/>
    <w:rsid w:val="00735E7F"/>
    <w:rsid w:val="00736435"/>
    <w:rsid w:val="00737A9C"/>
    <w:rsid w:val="00737CF4"/>
    <w:rsid w:val="007411E7"/>
    <w:rsid w:val="0074566F"/>
    <w:rsid w:val="007511CA"/>
    <w:rsid w:val="00751C5C"/>
    <w:rsid w:val="00756846"/>
    <w:rsid w:val="00756AE6"/>
    <w:rsid w:val="007623A7"/>
    <w:rsid w:val="007635F8"/>
    <w:rsid w:val="00763B4C"/>
    <w:rsid w:val="00763F0C"/>
    <w:rsid w:val="00763F67"/>
    <w:rsid w:val="00765458"/>
    <w:rsid w:val="007663A5"/>
    <w:rsid w:val="007676CB"/>
    <w:rsid w:val="00770955"/>
    <w:rsid w:val="007765A7"/>
    <w:rsid w:val="007801C4"/>
    <w:rsid w:val="007859ED"/>
    <w:rsid w:val="0078681F"/>
    <w:rsid w:val="007874C2"/>
    <w:rsid w:val="00787712"/>
    <w:rsid w:val="007935C1"/>
    <w:rsid w:val="007969A0"/>
    <w:rsid w:val="00796A0E"/>
    <w:rsid w:val="00796D42"/>
    <w:rsid w:val="007A2D60"/>
    <w:rsid w:val="007A2F7B"/>
    <w:rsid w:val="007A3EE6"/>
    <w:rsid w:val="007A43D5"/>
    <w:rsid w:val="007A44C8"/>
    <w:rsid w:val="007A4871"/>
    <w:rsid w:val="007B6CEB"/>
    <w:rsid w:val="007D3382"/>
    <w:rsid w:val="007D38F2"/>
    <w:rsid w:val="007D4289"/>
    <w:rsid w:val="007D45F5"/>
    <w:rsid w:val="007D5B32"/>
    <w:rsid w:val="007D5B86"/>
    <w:rsid w:val="007D6C95"/>
    <w:rsid w:val="007D6D39"/>
    <w:rsid w:val="007D7281"/>
    <w:rsid w:val="007E3B6D"/>
    <w:rsid w:val="007F39A5"/>
    <w:rsid w:val="007F5687"/>
    <w:rsid w:val="00801992"/>
    <w:rsid w:val="0080299F"/>
    <w:rsid w:val="00802B14"/>
    <w:rsid w:val="008046CA"/>
    <w:rsid w:val="00806379"/>
    <w:rsid w:val="008078E9"/>
    <w:rsid w:val="00807F60"/>
    <w:rsid w:val="00812959"/>
    <w:rsid w:val="00812C9D"/>
    <w:rsid w:val="008237B5"/>
    <w:rsid w:val="008303F6"/>
    <w:rsid w:val="00831B8E"/>
    <w:rsid w:val="00833398"/>
    <w:rsid w:val="00840A28"/>
    <w:rsid w:val="00840DB6"/>
    <w:rsid w:val="00847572"/>
    <w:rsid w:val="00847F78"/>
    <w:rsid w:val="00850627"/>
    <w:rsid w:val="008513CF"/>
    <w:rsid w:val="00852A00"/>
    <w:rsid w:val="008534F2"/>
    <w:rsid w:val="008557DF"/>
    <w:rsid w:val="008575A5"/>
    <w:rsid w:val="0086073F"/>
    <w:rsid w:val="00861B9F"/>
    <w:rsid w:val="00863C92"/>
    <w:rsid w:val="0086627A"/>
    <w:rsid w:val="0087268D"/>
    <w:rsid w:val="00872812"/>
    <w:rsid w:val="008736A3"/>
    <w:rsid w:val="008747BE"/>
    <w:rsid w:val="008756A0"/>
    <w:rsid w:val="008765E9"/>
    <w:rsid w:val="00876A1E"/>
    <w:rsid w:val="00882298"/>
    <w:rsid w:val="0088236E"/>
    <w:rsid w:val="00886E3A"/>
    <w:rsid w:val="00892AF2"/>
    <w:rsid w:val="0089421E"/>
    <w:rsid w:val="008954C7"/>
    <w:rsid w:val="00895B58"/>
    <w:rsid w:val="00895B96"/>
    <w:rsid w:val="00897C36"/>
    <w:rsid w:val="008A35B1"/>
    <w:rsid w:val="008A710E"/>
    <w:rsid w:val="008B02FF"/>
    <w:rsid w:val="008B124C"/>
    <w:rsid w:val="008B1975"/>
    <w:rsid w:val="008C0A00"/>
    <w:rsid w:val="008C7CD6"/>
    <w:rsid w:val="008D017C"/>
    <w:rsid w:val="008E6211"/>
    <w:rsid w:val="008E65FB"/>
    <w:rsid w:val="008E7552"/>
    <w:rsid w:val="008F0D74"/>
    <w:rsid w:val="008F2AB7"/>
    <w:rsid w:val="008F568D"/>
    <w:rsid w:val="008F7214"/>
    <w:rsid w:val="00901255"/>
    <w:rsid w:val="00904E0C"/>
    <w:rsid w:val="00910D61"/>
    <w:rsid w:val="009125B1"/>
    <w:rsid w:val="009166E7"/>
    <w:rsid w:val="00917028"/>
    <w:rsid w:val="00922C5F"/>
    <w:rsid w:val="00923083"/>
    <w:rsid w:val="009252A3"/>
    <w:rsid w:val="009273C0"/>
    <w:rsid w:val="00931EA2"/>
    <w:rsid w:val="009339BB"/>
    <w:rsid w:val="00934777"/>
    <w:rsid w:val="00941470"/>
    <w:rsid w:val="0094328C"/>
    <w:rsid w:val="0094572A"/>
    <w:rsid w:val="009502E5"/>
    <w:rsid w:val="00951FA1"/>
    <w:rsid w:val="0095307D"/>
    <w:rsid w:val="00955319"/>
    <w:rsid w:val="0095543F"/>
    <w:rsid w:val="00956CCB"/>
    <w:rsid w:val="009722FB"/>
    <w:rsid w:val="009731E6"/>
    <w:rsid w:val="00973CD7"/>
    <w:rsid w:val="00981D8F"/>
    <w:rsid w:val="00983F90"/>
    <w:rsid w:val="009939EF"/>
    <w:rsid w:val="00994C7E"/>
    <w:rsid w:val="00997755"/>
    <w:rsid w:val="009A74D7"/>
    <w:rsid w:val="009A7607"/>
    <w:rsid w:val="009B1EBB"/>
    <w:rsid w:val="009B2DE9"/>
    <w:rsid w:val="009B319C"/>
    <w:rsid w:val="009B6258"/>
    <w:rsid w:val="009B66EA"/>
    <w:rsid w:val="009C0147"/>
    <w:rsid w:val="009C1D45"/>
    <w:rsid w:val="009D047A"/>
    <w:rsid w:val="009D08DE"/>
    <w:rsid w:val="009D2022"/>
    <w:rsid w:val="009E0A7B"/>
    <w:rsid w:val="009E2E2B"/>
    <w:rsid w:val="009E544B"/>
    <w:rsid w:val="009E6703"/>
    <w:rsid w:val="009F3B4A"/>
    <w:rsid w:val="009F48A8"/>
    <w:rsid w:val="00A03A16"/>
    <w:rsid w:val="00A03ECF"/>
    <w:rsid w:val="00A05B01"/>
    <w:rsid w:val="00A07B5C"/>
    <w:rsid w:val="00A111CA"/>
    <w:rsid w:val="00A22855"/>
    <w:rsid w:val="00A23B0D"/>
    <w:rsid w:val="00A27DD8"/>
    <w:rsid w:val="00A30647"/>
    <w:rsid w:val="00A310FE"/>
    <w:rsid w:val="00A36126"/>
    <w:rsid w:val="00A42BFD"/>
    <w:rsid w:val="00A4447B"/>
    <w:rsid w:val="00A50DAE"/>
    <w:rsid w:val="00A531CD"/>
    <w:rsid w:val="00A5767C"/>
    <w:rsid w:val="00A617E8"/>
    <w:rsid w:val="00A62195"/>
    <w:rsid w:val="00A62766"/>
    <w:rsid w:val="00A62ABD"/>
    <w:rsid w:val="00A64FE5"/>
    <w:rsid w:val="00A65FA9"/>
    <w:rsid w:val="00A804DE"/>
    <w:rsid w:val="00A84BD9"/>
    <w:rsid w:val="00A85973"/>
    <w:rsid w:val="00A90F4A"/>
    <w:rsid w:val="00A92429"/>
    <w:rsid w:val="00A92535"/>
    <w:rsid w:val="00A92A5E"/>
    <w:rsid w:val="00A94098"/>
    <w:rsid w:val="00A948EA"/>
    <w:rsid w:val="00AA145D"/>
    <w:rsid w:val="00AA15C2"/>
    <w:rsid w:val="00AA2109"/>
    <w:rsid w:val="00AA339E"/>
    <w:rsid w:val="00AA5AD0"/>
    <w:rsid w:val="00AB295E"/>
    <w:rsid w:val="00AB3A5E"/>
    <w:rsid w:val="00AB3BB5"/>
    <w:rsid w:val="00AC0B64"/>
    <w:rsid w:val="00AC1C66"/>
    <w:rsid w:val="00AC1FD2"/>
    <w:rsid w:val="00AC3E80"/>
    <w:rsid w:val="00AC4282"/>
    <w:rsid w:val="00AC57D3"/>
    <w:rsid w:val="00AD0EFD"/>
    <w:rsid w:val="00AD1461"/>
    <w:rsid w:val="00AD2B22"/>
    <w:rsid w:val="00AE02C7"/>
    <w:rsid w:val="00AE58ED"/>
    <w:rsid w:val="00AF1D96"/>
    <w:rsid w:val="00AF4940"/>
    <w:rsid w:val="00AF708A"/>
    <w:rsid w:val="00AF7F24"/>
    <w:rsid w:val="00B00930"/>
    <w:rsid w:val="00B0609F"/>
    <w:rsid w:val="00B114D6"/>
    <w:rsid w:val="00B122FF"/>
    <w:rsid w:val="00B12FA4"/>
    <w:rsid w:val="00B14CFC"/>
    <w:rsid w:val="00B159F3"/>
    <w:rsid w:val="00B241E1"/>
    <w:rsid w:val="00B31337"/>
    <w:rsid w:val="00B5538A"/>
    <w:rsid w:val="00B57947"/>
    <w:rsid w:val="00B601EE"/>
    <w:rsid w:val="00B63552"/>
    <w:rsid w:val="00B66D0C"/>
    <w:rsid w:val="00B66F2D"/>
    <w:rsid w:val="00B671BB"/>
    <w:rsid w:val="00B777D7"/>
    <w:rsid w:val="00B81228"/>
    <w:rsid w:val="00B82468"/>
    <w:rsid w:val="00B83187"/>
    <w:rsid w:val="00B833C2"/>
    <w:rsid w:val="00B87DE4"/>
    <w:rsid w:val="00B93DF3"/>
    <w:rsid w:val="00B9642E"/>
    <w:rsid w:val="00BA0C08"/>
    <w:rsid w:val="00BA6B47"/>
    <w:rsid w:val="00BB0432"/>
    <w:rsid w:val="00BB0AA2"/>
    <w:rsid w:val="00BB0D91"/>
    <w:rsid w:val="00BB704C"/>
    <w:rsid w:val="00BC4AFD"/>
    <w:rsid w:val="00BC5506"/>
    <w:rsid w:val="00BD1063"/>
    <w:rsid w:val="00BE0C2A"/>
    <w:rsid w:val="00BE12BA"/>
    <w:rsid w:val="00BE1B96"/>
    <w:rsid w:val="00BE56E5"/>
    <w:rsid w:val="00BF21AB"/>
    <w:rsid w:val="00BF40FA"/>
    <w:rsid w:val="00BF64A4"/>
    <w:rsid w:val="00C00490"/>
    <w:rsid w:val="00C0094F"/>
    <w:rsid w:val="00C02AA1"/>
    <w:rsid w:val="00C06023"/>
    <w:rsid w:val="00C079A1"/>
    <w:rsid w:val="00C07E44"/>
    <w:rsid w:val="00C10103"/>
    <w:rsid w:val="00C14AAF"/>
    <w:rsid w:val="00C20940"/>
    <w:rsid w:val="00C21F3E"/>
    <w:rsid w:val="00C235BA"/>
    <w:rsid w:val="00C23F87"/>
    <w:rsid w:val="00C2538C"/>
    <w:rsid w:val="00C3069D"/>
    <w:rsid w:val="00C31B38"/>
    <w:rsid w:val="00C34331"/>
    <w:rsid w:val="00C354BB"/>
    <w:rsid w:val="00C40138"/>
    <w:rsid w:val="00C4118B"/>
    <w:rsid w:val="00C41652"/>
    <w:rsid w:val="00C46B57"/>
    <w:rsid w:val="00C50910"/>
    <w:rsid w:val="00C511C0"/>
    <w:rsid w:val="00C546C5"/>
    <w:rsid w:val="00C547FA"/>
    <w:rsid w:val="00C54C37"/>
    <w:rsid w:val="00C553CC"/>
    <w:rsid w:val="00C576AA"/>
    <w:rsid w:val="00C6209B"/>
    <w:rsid w:val="00C66503"/>
    <w:rsid w:val="00C6757E"/>
    <w:rsid w:val="00C676A7"/>
    <w:rsid w:val="00C67F7F"/>
    <w:rsid w:val="00C719BE"/>
    <w:rsid w:val="00C74E7D"/>
    <w:rsid w:val="00C770B3"/>
    <w:rsid w:val="00C77AE5"/>
    <w:rsid w:val="00C77FCF"/>
    <w:rsid w:val="00C80DE4"/>
    <w:rsid w:val="00C8310D"/>
    <w:rsid w:val="00C84DC3"/>
    <w:rsid w:val="00C907E2"/>
    <w:rsid w:val="00C9233F"/>
    <w:rsid w:val="00C9331B"/>
    <w:rsid w:val="00C935E3"/>
    <w:rsid w:val="00C94D9D"/>
    <w:rsid w:val="00C96785"/>
    <w:rsid w:val="00CA1158"/>
    <w:rsid w:val="00CA1AED"/>
    <w:rsid w:val="00CA21D6"/>
    <w:rsid w:val="00CA794D"/>
    <w:rsid w:val="00CB0AB1"/>
    <w:rsid w:val="00CB4471"/>
    <w:rsid w:val="00CB5325"/>
    <w:rsid w:val="00CC0CE0"/>
    <w:rsid w:val="00CC129F"/>
    <w:rsid w:val="00CC48DA"/>
    <w:rsid w:val="00CC5CA9"/>
    <w:rsid w:val="00CC6931"/>
    <w:rsid w:val="00CC7B0A"/>
    <w:rsid w:val="00CD0829"/>
    <w:rsid w:val="00CE7263"/>
    <w:rsid w:val="00CF1BDE"/>
    <w:rsid w:val="00CF2764"/>
    <w:rsid w:val="00CF3CEF"/>
    <w:rsid w:val="00CF7FB9"/>
    <w:rsid w:val="00D038B7"/>
    <w:rsid w:val="00D04197"/>
    <w:rsid w:val="00D04573"/>
    <w:rsid w:val="00D0613A"/>
    <w:rsid w:val="00D06465"/>
    <w:rsid w:val="00D0664C"/>
    <w:rsid w:val="00D11A29"/>
    <w:rsid w:val="00D131EE"/>
    <w:rsid w:val="00D14606"/>
    <w:rsid w:val="00D15CEE"/>
    <w:rsid w:val="00D1623E"/>
    <w:rsid w:val="00D16BAB"/>
    <w:rsid w:val="00D20752"/>
    <w:rsid w:val="00D2144D"/>
    <w:rsid w:val="00D227F1"/>
    <w:rsid w:val="00D22B41"/>
    <w:rsid w:val="00D22B87"/>
    <w:rsid w:val="00D276B8"/>
    <w:rsid w:val="00D33264"/>
    <w:rsid w:val="00D41023"/>
    <w:rsid w:val="00D41083"/>
    <w:rsid w:val="00D4144A"/>
    <w:rsid w:val="00D43708"/>
    <w:rsid w:val="00D5409C"/>
    <w:rsid w:val="00D604ED"/>
    <w:rsid w:val="00D60DB6"/>
    <w:rsid w:val="00D6284D"/>
    <w:rsid w:val="00D633E0"/>
    <w:rsid w:val="00D675D5"/>
    <w:rsid w:val="00D67FB8"/>
    <w:rsid w:val="00D750E6"/>
    <w:rsid w:val="00D76580"/>
    <w:rsid w:val="00D82860"/>
    <w:rsid w:val="00D835F1"/>
    <w:rsid w:val="00D861D4"/>
    <w:rsid w:val="00D91B62"/>
    <w:rsid w:val="00D932D6"/>
    <w:rsid w:val="00D95503"/>
    <w:rsid w:val="00D95F84"/>
    <w:rsid w:val="00DA4778"/>
    <w:rsid w:val="00DA48B5"/>
    <w:rsid w:val="00DA53AE"/>
    <w:rsid w:val="00DA7E75"/>
    <w:rsid w:val="00DB2ED7"/>
    <w:rsid w:val="00DC3793"/>
    <w:rsid w:val="00DC3C85"/>
    <w:rsid w:val="00DC54D1"/>
    <w:rsid w:val="00DC5E56"/>
    <w:rsid w:val="00DC61A9"/>
    <w:rsid w:val="00DC786D"/>
    <w:rsid w:val="00DD02AF"/>
    <w:rsid w:val="00DD0366"/>
    <w:rsid w:val="00DD09EB"/>
    <w:rsid w:val="00DD6C40"/>
    <w:rsid w:val="00DE0813"/>
    <w:rsid w:val="00DE0DA7"/>
    <w:rsid w:val="00DE23E8"/>
    <w:rsid w:val="00DE42A4"/>
    <w:rsid w:val="00DF10A6"/>
    <w:rsid w:val="00DF3B8B"/>
    <w:rsid w:val="00DF45F9"/>
    <w:rsid w:val="00DF566F"/>
    <w:rsid w:val="00DF685C"/>
    <w:rsid w:val="00DF6E6E"/>
    <w:rsid w:val="00E00872"/>
    <w:rsid w:val="00E029E9"/>
    <w:rsid w:val="00E02EC9"/>
    <w:rsid w:val="00E04B7F"/>
    <w:rsid w:val="00E13A3D"/>
    <w:rsid w:val="00E143E1"/>
    <w:rsid w:val="00E15F13"/>
    <w:rsid w:val="00E16250"/>
    <w:rsid w:val="00E16626"/>
    <w:rsid w:val="00E21D4E"/>
    <w:rsid w:val="00E22ED1"/>
    <w:rsid w:val="00E26146"/>
    <w:rsid w:val="00E32D83"/>
    <w:rsid w:val="00E4259E"/>
    <w:rsid w:val="00E454EE"/>
    <w:rsid w:val="00E47BBB"/>
    <w:rsid w:val="00E50900"/>
    <w:rsid w:val="00E51098"/>
    <w:rsid w:val="00E527F5"/>
    <w:rsid w:val="00E52D85"/>
    <w:rsid w:val="00E538CC"/>
    <w:rsid w:val="00E56692"/>
    <w:rsid w:val="00E5682D"/>
    <w:rsid w:val="00E60BBD"/>
    <w:rsid w:val="00E777BF"/>
    <w:rsid w:val="00E81A2D"/>
    <w:rsid w:val="00E83641"/>
    <w:rsid w:val="00E8466F"/>
    <w:rsid w:val="00E854B4"/>
    <w:rsid w:val="00E859C5"/>
    <w:rsid w:val="00E92566"/>
    <w:rsid w:val="00E92E17"/>
    <w:rsid w:val="00E97FBC"/>
    <w:rsid w:val="00EA304C"/>
    <w:rsid w:val="00EA3F13"/>
    <w:rsid w:val="00EA50A1"/>
    <w:rsid w:val="00EA5819"/>
    <w:rsid w:val="00EB22B6"/>
    <w:rsid w:val="00EB4101"/>
    <w:rsid w:val="00EC148F"/>
    <w:rsid w:val="00EC5078"/>
    <w:rsid w:val="00ED07B4"/>
    <w:rsid w:val="00ED2D1F"/>
    <w:rsid w:val="00ED3085"/>
    <w:rsid w:val="00ED41DA"/>
    <w:rsid w:val="00ED74B2"/>
    <w:rsid w:val="00EE20AA"/>
    <w:rsid w:val="00EE283C"/>
    <w:rsid w:val="00EE5233"/>
    <w:rsid w:val="00EF05E7"/>
    <w:rsid w:val="00EF22AD"/>
    <w:rsid w:val="00EF3BDE"/>
    <w:rsid w:val="00F02952"/>
    <w:rsid w:val="00F02BAC"/>
    <w:rsid w:val="00F047C1"/>
    <w:rsid w:val="00F0579D"/>
    <w:rsid w:val="00F065C6"/>
    <w:rsid w:val="00F1354E"/>
    <w:rsid w:val="00F17E7C"/>
    <w:rsid w:val="00F21137"/>
    <w:rsid w:val="00F21E9F"/>
    <w:rsid w:val="00F2457C"/>
    <w:rsid w:val="00F250F5"/>
    <w:rsid w:val="00F264D2"/>
    <w:rsid w:val="00F32EEF"/>
    <w:rsid w:val="00F337B3"/>
    <w:rsid w:val="00F34C89"/>
    <w:rsid w:val="00F36D1E"/>
    <w:rsid w:val="00F37090"/>
    <w:rsid w:val="00F42BDE"/>
    <w:rsid w:val="00F4503D"/>
    <w:rsid w:val="00F5446A"/>
    <w:rsid w:val="00F54EED"/>
    <w:rsid w:val="00F556E5"/>
    <w:rsid w:val="00F57877"/>
    <w:rsid w:val="00F5C83A"/>
    <w:rsid w:val="00F60629"/>
    <w:rsid w:val="00F61A2D"/>
    <w:rsid w:val="00F630E4"/>
    <w:rsid w:val="00F63F1D"/>
    <w:rsid w:val="00F64E30"/>
    <w:rsid w:val="00F666CD"/>
    <w:rsid w:val="00F74018"/>
    <w:rsid w:val="00F7491B"/>
    <w:rsid w:val="00F751CA"/>
    <w:rsid w:val="00F83367"/>
    <w:rsid w:val="00F8347F"/>
    <w:rsid w:val="00F83E2D"/>
    <w:rsid w:val="00F84DE5"/>
    <w:rsid w:val="00F852A0"/>
    <w:rsid w:val="00F86F88"/>
    <w:rsid w:val="00F87753"/>
    <w:rsid w:val="00F961AC"/>
    <w:rsid w:val="00FA501A"/>
    <w:rsid w:val="00FB1921"/>
    <w:rsid w:val="00FB27C6"/>
    <w:rsid w:val="00FB50B3"/>
    <w:rsid w:val="00FC114E"/>
    <w:rsid w:val="00FC3E46"/>
    <w:rsid w:val="00FC5275"/>
    <w:rsid w:val="00FC7943"/>
    <w:rsid w:val="00FD1099"/>
    <w:rsid w:val="00FD15EF"/>
    <w:rsid w:val="00FD28A7"/>
    <w:rsid w:val="00FD7958"/>
    <w:rsid w:val="00FE57FD"/>
    <w:rsid w:val="00FE7AF9"/>
    <w:rsid w:val="00FF61D2"/>
    <w:rsid w:val="00FF6E12"/>
    <w:rsid w:val="047F9449"/>
    <w:rsid w:val="0563CAAA"/>
    <w:rsid w:val="08386174"/>
    <w:rsid w:val="0870CE38"/>
    <w:rsid w:val="096C43BB"/>
    <w:rsid w:val="0ADA0162"/>
    <w:rsid w:val="0E0100F1"/>
    <w:rsid w:val="1610DFE4"/>
    <w:rsid w:val="164E7914"/>
    <w:rsid w:val="16836C69"/>
    <w:rsid w:val="19AA4A0D"/>
    <w:rsid w:val="1BAA5762"/>
    <w:rsid w:val="1CE05F69"/>
    <w:rsid w:val="2158A6A4"/>
    <w:rsid w:val="222F6AD9"/>
    <w:rsid w:val="237DDBA5"/>
    <w:rsid w:val="24181185"/>
    <w:rsid w:val="25334693"/>
    <w:rsid w:val="255B997E"/>
    <w:rsid w:val="25D6E87C"/>
    <w:rsid w:val="276D96B7"/>
    <w:rsid w:val="28FEFA41"/>
    <w:rsid w:val="29096718"/>
    <w:rsid w:val="29BBB10E"/>
    <w:rsid w:val="2AA53779"/>
    <w:rsid w:val="2C2BD0F4"/>
    <w:rsid w:val="2D773199"/>
    <w:rsid w:val="2E4DB30E"/>
    <w:rsid w:val="2EC4F182"/>
    <w:rsid w:val="2FADC358"/>
    <w:rsid w:val="314AD1B3"/>
    <w:rsid w:val="330ECD51"/>
    <w:rsid w:val="3A7D97E5"/>
    <w:rsid w:val="3B715B30"/>
    <w:rsid w:val="40771D1F"/>
    <w:rsid w:val="410837EE"/>
    <w:rsid w:val="429FFB6B"/>
    <w:rsid w:val="42DCF840"/>
    <w:rsid w:val="459CF928"/>
    <w:rsid w:val="4791D9FB"/>
    <w:rsid w:val="4959C543"/>
    <w:rsid w:val="4CF7836C"/>
    <w:rsid w:val="4F67FC6B"/>
    <w:rsid w:val="5465F1E0"/>
    <w:rsid w:val="548C8F67"/>
    <w:rsid w:val="5598577F"/>
    <w:rsid w:val="56D5F536"/>
    <w:rsid w:val="5957C68F"/>
    <w:rsid w:val="59983364"/>
    <w:rsid w:val="5A4F3C93"/>
    <w:rsid w:val="5D886670"/>
    <w:rsid w:val="5E1E1A6D"/>
    <w:rsid w:val="5ED36C72"/>
    <w:rsid w:val="606F3CD3"/>
    <w:rsid w:val="60B5D2F7"/>
    <w:rsid w:val="61C21D22"/>
    <w:rsid w:val="64416698"/>
    <w:rsid w:val="652AE75A"/>
    <w:rsid w:val="667D6051"/>
    <w:rsid w:val="67B4A0D4"/>
    <w:rsid w:val="67B95FF4"/>
    <w:rsid w:val="67DF19F5"/>
    <w:rsid w:val="687A4EB8"/>
    <w:rsid w:val="68D02D30"/>
    <w:rsid w:val="698B960D"/>
    <w:rsid w:val="6A0482C6"/>
    <w:rsid w:val="6A161F19"/>
    <w:rsid w:val="6A5CD038"/>
    <w:rsid w:val="6B72FA15"/>
    <w:rsid w:val="6C1C16CA"/>
    <w:rsid w:val="6DC17AB4"/>
    <w:rsid w:val="6EA3D89E"/>
    <w:rsid w:val="6EB29172"/>
    <w:rsid w:val="6FE6CE22"/>
    <w:rsid w:val="71C2BB0B"/>
    <w:rsid w:val="732A80EE"/>
    <w:rsid w:val="7332DD63"/>
    <w:rsid w:val="75D7DDBB"/>
    <w:rsid w:val="76FC8FA7"/>
    <w:rsid w:val="777BB90E"/>
    <w:rsid w:val="77EF1868"/>
    <w:rsid w:val="78986008"/>
    <w:rsid w:val="78A701F4"/>
    <w:rsid w:val="78B6F055"/>
    <w:rsid w:val="78D04566"/>
    <w:rsid w:val="7A26FDBF"/>
    <w:rsid w:val="7BD000CA"/>
    <w:rsid w:val="7C385255"/>
    <w:rsid w:val="7E53B521"/>
    <w:rsid w:val="7E55AECC"/>
    <w:rsid w:val="7ECBA7D4"/>
    <w:rsid w:val="7F7C3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F071B"/>
  <w15:chartTrackingRefBased/>
  <w15:docId w15:val="{0AE7FFC1-5709-447D-B958-D087CAC9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3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B4A"/>
  </w:style>
  <w:style w:type="paragraph" w:styleId="Footer">
    <w:name w:val="footer"/>
    <w:basedOn w:val="Normal"/>
    <w:link w:val="FooterChar"/>
    <w:uiPriority w:val="99"/>
    <w:unhideWhenUsed/>
    <w:rsid w:val="009F3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B4A"/>
  </w:style>
  <w:style w:type="character" w:styleId="Hyperlink">
    <w:name w:val="Hyperlink"/>
    <w:uiPriority w:val="99"/>
    <w:unhideWhenUsed/>
    <w:rsid w:val="00DF6E6E"/>
    <w:rPr>
      <w:color w:val="0563C1"/>
      <w:u w:val="single"/>
    </w:rPr>
  </w:style>
  <w:style w:type="character" w:customStyle="1" w:styleId="UnresolvedMention1">
    <w:name w:val="Unresolved Mention1"/>
    <w:uiPriority w:val="99"/>
    <w:semiHidden/>
    <w:unhideWhenUsed/>
    <w:rsid w:val="00DF6E6E"/>
    <w:rPr>
      <w:color w:val="605E5C"/>
      <w:shd w:val="clear" w:color="auto" w:fill="E1DFDD"/>
    </w:rPr>
  </w:style>
  <w:style w:type="paragraph" w:styleId="BalloonText">
    <w:name w:val="Balloon Text"/>
    <w:basedOn w:val="Normal"/>
    <w:link w:val="BalloonTextChar"/>
    <w:uiPriority w:val="99"/>
    <w:semiHidden/>
    <w:unhideWhenUsed/>
    <w:rsid w:val="009339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339BB"/>
    <w:rPr>
      <w:rFonts w:ascii="Segoe UI" w:hAnsi="Segoe UI" w:cs="Segoe UI"/>
      <w:sz w:val="18"/>
      <w:szCs w:val="18"/>
    </w:rPr>
  </w:style>
  <w:style w:type="character" w:styleId="CommentReference">
    <w:name w:val="annotation reference"/>
    <w:uiPriority w:val="99"/>
    <w:semiHidden/>
    <w:unhideWhenUsed/>
    <w:rsid w:val="009339BB"/>
    <w:rPr>
      <w:sz w:val="16"/>
      <w:szCs w:val="16"/>
    </w:rPr>
  </w:style>
  <w:style w:type="paragraph" w:styleId="CommentText">
    <w:name w:val="annotation text"/>
    <w:basedOn w:val="Normal"/>
    <w:link w:val="CommentTextChar"/>
    <w:uiPriority w:val="99"/>
    <w:unhideWhenUsed/>
    <w:rsid w:val="009339BB"/>
    <w:pPr>
      <w:spacing w:line="240" w:lineRule="auto"/>
    </w:pPr>
    <w:rPr>
      <w:sz w:val="20"/>
      <w:szCs w:val="20"/>
    </w:rPr>
  </w:style>
  <w:style w:type="character" w:customStyle="1" w:styleId="CommentTextChar">
    <w:name w:val="Comment Text Char"/>
    <w:basedOn w:val="DefaultParagraphFont"/>
    <w:link w:val="CommentText"/>
    <w:uiPriority w:val="99"/>
    <w:rsid w:val="009339BB"/>
  </w:style>
  <w:style w:type="paragraph" w:styleId="CommentSubject">
    <w:name w:val="annotation subject"/>
    <w:basedOn w:val="CommentText"/>
    <w:next w:val="CommentText"/>
    <w:link w:val="CommentSubjectChar"/>
    <w:uiPriority w:val="99"/>
    <w:semiHidden/>
    <w:unhideWhenUsed/>
    <w:rsid w:val="009339BB"/>
    <w:rPr>
      <w:b/>
      <w:bCs/>
    </w:rPr>
  </w:style>
  <w:style w:type="character" w:customStyle="1" w:styleId="CommentSubjectChar">
    <w:name w:val="Comment Subject Char"/>
    <w:link w:val="CommentSubject"/>
    <w:uiPriority w:val="99"/>
    <w:semiHidden/>
    <w:rsid w:val="009339BB"/>
    <w:rPr>
      <w:b/>
      <w:bCs/>
    </w:rPr>
  </w:style>
  <w:style w:type="paragraph" w:styleId="Revision">
    <w:name w:val="Revision"/>
    <w:hidden/>
    <w:uiPriority w:val="99"/>
    <w:semiHidden/>
    <w:rsid w:val="00005464"/>
    <w:rPr>
      <w:sz w:val="22"/>
      <w:szCs w:val="22"/>
    </w:rPr>
  </w:style>
  <w:style w:type="paragraph" w:customStyle="1" w:styleId="pf0">
    <w:name w:val="pf0"/>
    <w:basedOn w:val="Normal"/>
    <w:rsid w:val="001A2501"/>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rsid w:val="001A2501"/>
    <w:rPr>
      <w:rFonts w:ascii="Segoe UI" w:hAnsi="Segoe UI" w:cs="Segoe UI" w:hint="default"/>
      <w:sz w:val="18"/>
      <w:szCs w:val="18"/>
    </w:rPr>
  </w:style>
  <w:style w:type="paragraph" w:styleId="ListParagraph">
    <w:name w:val="List Paragraph"/>
    <w:basedOn w:val="Normal"/>
    <w:uiPriority w:val="34"/>
    <w:qFormat/>
    <w:rsid w:val="004559AE"/>
    <w:pPr>
      <w:ind w:left="720"/>
      <w:contextualSpacing/>
    </w:pPr>
  </w:style>
  <w:style w:type="character" w:customStyle="1" w:styleId="rynqvb">
    <w:name w:val="rynqvb"/>
    <w:basedOn w:val="DefaultParagraphFont"/>
    <w:rsid w:val="006B4725"/>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Reference,fn,ADB,ft,- OP,Podrozdział,F1"/>
    <w:basedOn w:val="Normal"/>
    <w:link w:val="FootnoteTextChar"/>
    <w:unhideWhenUsed/>
    <w:qFormat/>
    <w:rsid w:val="006B4725"/>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Reference Char,fn Char"/>
    <w:basedOn w:val="DefaultParagraphFont"/>
    <w:link w:val="FootnoteText"/>
    <w:rsid w:val="006B4725"/>
    <w:rPr>
      <w:rFonts w:asciiTheme="minorHAnsi" w:eastAsiaTheme="minorHAnsi" w:hAnsiTheme="minorHAnsi" w:cstheme="minorBidi"/>
      <w:lang w:val="en-GB"/>
    </w:rPr>
  </w:style>
  <w:style w:type="character" w:styleId="FootnoteReference">
    <w:name w:val="footnote reference"/>
    <w:basedOn w:val="DefaultParagraphFont"/>
    <w:uiPriority w:val="99"/>
    <w:semiHidden/>
    <w:unhideWhenUsed/>
    <w:rsid w:val="006B4725"/>
    <w:rPr>
      <w:vertAlign w:val="superscript"/>
    </w:rPr>
  </w:style>
  <w:style w:type="character" w:customStyle="1" w:styleId="normaltextrun">
    <w:name w:val="normaltextrun"/>
    <w:basedOn w:val="DefaultParagraphFont"/>
    <w:rsid w:val="00406782"/>
  </w:style>
  <w:style w:type="character" w:customStyle="1" w:styleId="eop">
    <w:name w:val="eop"/>
    <w:basedOn w:val="DefaultParagraphFont"/>
    <w:rsid w:val="00406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42620">
      <w:bodyDiv w:val="1"/>
      <w:marLeft w:val="0"/>
      <w:marRight w:val="0"/>
      <w:marTop w:val="0"/>
      <w:marBottom w:val="0"/>
      <w:divBdr>
        <w:top w:val="none" w:sz="0" w:space="0" w:color="auto"/>
        <w:left w:val="none" w:sz="0" w:space="0" w:color="auto"/>
        <w:bottom w:val="none" w:sz="0" w:space="0" w:color="auto"/>
        <w:right w:val="none" w:sz="0" w:space="0" w:color="auto"/>
      </w:divBdr>
    </w:div>
    <w:div w:id="1128619531">
      <w:bodyDiv w:val="1"/>
      <w:marLeft w:val="0"/>
      <w:marRight w:val="0"/>
      <w:marTop w:val="0"/>
      <w:marBottom w:val="0"/>
      <w:divBdr>
        <w:top w:val="none" w:sz="0" w:space="0" w:color="auto"/>
        <w:left w:val="none" w:sz="0" w:space="0" w:color="auto"/>
        <w:bottom w:val="none" w:sz="0" w:space="0" w:color="auto"/>
        <w:right w:val="none" w:sz="0" w:space="0" w:color="auto"/>
      </w:divBdr>
    </w:div>
    <w:div w:id="1454595859">
      <w:bodyDiv w:val="1"/>
      <w:marLeft w:val="0"/>
      <w:marRight w:val="0"/>
      <w:marTop w:val="0"/>
      <w:marBottom w:val="0"/>
      <w:divBdr>
        <w:top w:val="none" w:sz="0" w:space="0" w:color="auto"/>
        <w:left w:val="none" w:sz="0" w:space="0" w:color="auto"/>
        <w:bottom w:val="none" w:sz="0" w:space="0" w:color="auto"/>
        <w:right w:val="none" w:sz="0" w:space="0" w:color="auto"/>
      </w:divBdr>
    </w:div>
    <w:div w:id="15686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kgo.org/konkur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1%20Radni\Zeljko\Memorandum\Malo%20E\malo%20e%20C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020D2B0C630478A3BDD49D686A818" ma:contentTypeVersion="15" ma:contentTypeDescription="Create a new document." ma:contentTypeScope="" ma:versionID="ad739a5710c4556d10a68d07dee99909">
  <xsd:schema xmlns:xsd="http://www.w3.org/2001/XMLSchema" xmlns:xs="http://www.w3.org/2001/XMLSchema" xmlns:p="http://schemas.microsoft.com/office/2006/metadata/properties" xmlns:ns2="bb8b9eca-b553-4fe9-a3d7-d1838b09508d" xmlns:ns3="3334fe79-8e4a-4749-9c2d-138e96082282" targetNamespace="http://schemas.microsoft.com/office/2006/metadata/properties" ma:root="true" ma:fieldsID="9ba1eb83c9918b9c37d957056abe257d" ns2:_="" ns3:_="">
    <xsd:import namespace="bb8b9eca-b553-4fe9-a3d7-d1838b09508d"/>
    <xsd:import namespace="3334fe79-8e4a-4749-9c2d-138e960822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b9eca-b553-4fe9-a3d7-d1838b095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34fe79-8e4a-4749-9c2d-138e960822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1a9b75-0190-4a38-9482-7d72c548bf41}" ma:internalName="TaxCatchAll" ma:showField="CatchAllData" ma:web="3334fe79-8e4a-4749-9c2d-138e960822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8b9eca-b553-4fe9-a3d7-d1838b09508d">
      <Terms xmlns="http://schemas.microsoft.com/office/infopath/2007/PartnerControls"/>
    </lcf76f155ced4ddcb4097134ff3c332f>
    <TaxCatchAll xmlns="3334fe79-8e4a-4749-9c2d-138e9608228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B5532-2EE0-4A5D-A110-D5C9DD3D9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b9eca-b553-4fe9-a3d7-d1838b09508d"/>
    <ds:schemaRef ds:uri="3334fe79-8e4a-4749-9c2d-138e96082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EA4B2-801D-48D8-9F91-55B81758DA12}">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3334fe79-8e4a-4749-9c2d-138e96082282"/>
    <ds:schemaRef ds:uri="bb8b9eca-b553-4fe9-a3d7-d1838b09508d"/>
    <ds:schemaRef ds:uri="http://www.w3.org/XML/1998/namespace"/>
    <ds:schemaRef ds:uri="http://purl.org/dc/dcmitype/"/>
  </ds:schemaRefs>
</ds:datastoreItem>
</file>

<file path=customXml/itemProps3.xml><?xml version="1.0" encoding="utf-8"?>
<ds:datastoreItem xmlns:ds="http://schemas.openxmlformats.org/officeDocument/2006/customXml" ds:itemID="{B3D74DD4-2C98-45C7-A61D-D4A77A1F2A2B}">
  <ds:schemaRefs>
    <ds:schemaRef ds:uri="http://schemas.openxmlformats.org/officeDocument/2006/bibliography"/>
  </ds:schemaRefs>
</ds:datastoreItem>
</file>

<file path=customXml/itemProps4.xml><?xml version="1.0" encoding="utf-8"?>
<ds:datastoreItem xmlns:ds="http://schemas.openxmlformats.org/officeDocument/2006/customXml" ds:itemID="{FF2E2F0E-E6CD-4356-BC49-3A4397C74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malo e CIR</Template>
  <TotalTime>0</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Markovic</dc:creator>
  <cp:keywords/>
  <dc:description/>
  <cp:lastModifiedBy>Vladimir Zafirovic</cp:lastModifiedBy>
  <cp:revision>4</cp:revision>
  <cp:lastPrinted>2023-12-28T13:31:00Z</cp:lastPrinted>
  <dcterms:created xsi:type="dcterms:W3CDTF">2024-01-16T12:19:00Z</dcterms:created>
  <dcterms:modified xsi:type="dcterms:W3CDTF">2024-01-26T12:00:00Z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0x010100418020D2B0C630478A3BDD49D686A818</vt:lpwstr>
  </property>
  <property fmtid="{D5CDD505-2E9C-101B-9397-08002B2CF9AE}" pid="3" name="lcf76f155ced4ddcb4097134ff3c332f">
    <vt:lpwstr/>
  </property>
  <property fmtid="{D5CDD505-2E9C-101B-9397-08002B2CF9AE}" pid="4" name="p5b7">
    <vt:lpwstr/>
  </property>
  <property fmtid="{D5CDD505-2E9C-101B-9397-08002B2CF9AE}" pid="5" name="TaxCatchAll">
    <vt:lpwstr/>
  </property>
  <property fmtid="{D5CDD505-2E9C-101B-9397-08002B2CF9AE}" pid="6" name="GrammarlyDocumentId">
    <vt:lpwstr>8da57572cdb00178acaaabe11415cfa69e46c8245ca7df7113790790f2bcafe3</vt:lpwstr>
  </property>
  <property fmtid="{D5CDD505-2E9C-101B-9397-08002B2CF9AE}" pid="7" name="MediaServiceImageTags">
    <vt:lpwstr/>
  </property>
</Properties>
</file>