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18C80" w14:textId="285711F0" w:rsidR="00A6509C" w:rsidRDefault="00A6509C" w:rsidP="00147DA4">
      <w:pPr>
        <w:jc w:val="right"/>
        <w:rPr>
          <w:rFonts w:ascii="Times New Roman" w:hAnsi="Times New Roman"/>
          <w:b/>
          <w:bCs/>
          <w:szCs w:val="24"/>
          <w:lang w:val="sr-Cyrl-CS"/>
        </w:rPr>
      </w:pPr>
      <w:r w:rsidRPr="00147DA4">
        <w:rPr>
          <w:rFonts w:ascii="Times New Roman" w:hAnsi="Times New Roman"/>
          <w:b/>
          <w:bCs/>
          <w:szCs w:val="24"/>
          <w:lang w:val="sr-Cyrl-CS"/>
        </w:rPr>
        <w:t>МОДЕЛ</w:t>
      </w:r>
    </w:p>
    <w:p w14:paraId="2F57E3CE" w14:textId="59CB117A" w:rsidR="00147DA4" w:rsidRDefault="00147DA4" w:rsidP="00147DA4">
      <w:pPr>
        <w:jc w:val="right"/>
        <w:rPr>
          <w:rFonts w:ascii="Times New Roman" w:hAnsi="Times New Roman"/>
          <w:b/>
          <w:bCs/>
          <w:szCs w:val="24"/>
          <w:lang w:val="sr-Cyrl-CS"/>
        </w:rPr>
      </w:pPr>
    </w:p>
    <w:p w14:paraId="5E6A65A3" w14:textId="77777777" w:rsidR="00147DA4" w:rsidRPr="00147DA4" w:rsidRDefault="00147DA4" w:rsidP="00147DA4">
      <w:pPr>
        <w:jc w:val="right"/>
        <w:rPr>
          <w:rFonts w:ascii="Times New Roman" w:hAnsi="Times New Roman"/>
          <w:b/>
          <w:bCs/>
          <w:szCs w:val="24"/>
          <w:lang w:val="sr-Cyrl-CS"/>
        </w:rPr>
      </w:pPr>
    </w:p>
    <w:p w14:paraId="23D7ECE2" w14:textId="77777777" w:rsidR="00E67F1A" w:rsidRPr="00147DA4" w:rsidRDefault="007E41D1" w:rsidP="00081FD6">
      <w:pPr>
        <w:ind w:firstLine="454"/>
        <w:jc w:val="both"/>
        <w:rPr>
          <w:rFonts w:ascii="Times New Roman" w:hAnsi="Times New Roman"/>
          <w:szCs w:val="24"/>
          <w:lang w:val="sr-Cyrl-CS"/>
        </w:rPr>
      </w:pPr>
      <w:r w:rsidRPr="00147DA4">
        <w:rPr>
          <w:rFonts w:ascii="Times New Roman" w:hAnsi="Times New Roman"/>
          <w:szCs w:val="24"/>
          <w:lang w:val="sr-Cyrl-CS"/>
        </w:rPr>
        <w:t xml:space="preserve">Скупштина </w:t>
      </w:r>
      <w:r w:rsidR="003200D6" w:rsidRPr="00147DA4">
        <w:rPr>
          <w:rFonts w:ascii="Times New Roman" w:hAnsi="Times New Roman"/>
          <w:szCs w:val="24"/>
          <w:lang w:val="sr-Cyrl-RS"/>
        </w:rPr>
        <w:t>општине/града ______</w:t>
      </w:r>
      <w:r w:rsidR="00E67F1A" w:rsidRPr="00147DA4">
        <w:rPr>
          <w:rFonts w:ascii="Times New Roman" w:hAnsi="Times New Roman"/>
          <w:szCs w:val="24"/>
          <w:lang w:val="sr-Cyrl-CS"/>
        </w:rPr>
        <w:t xml:space="preserve"> на основу чл. </w:t>
      </w:r>
      <w:r w:rsidRPr="00147DA4">
        <w:rPr>
          <w:rFonts w:ascii="Times New Roman" w:hAnsi="Times New Roman"/>
          <w:szCs w:val="24"/>
          <w:lang w:val="sr-Cyrl-CS"/>
        </w:rPr>
        <w:t>__</w:t>
      </w:r>
      <w:r w:rsidR="00E67F1A" w:rsidRPr="00147DA4">
        <w:rPr>
          <w:rFonts w:ascii="Times New Roman" w:hAnsi="Times New Roman"/>
          <w:szCs w:val="24"/>
          <w:lang w:val="sr-Cyrl-CS"/>
        </w:rPr>
        <w:t xml:space="preserve"> Статута </w:t>
      </w:r>
      <w:r w:rsidRPr="00147DA4">
        <w:rPr>
          <w:rFonts w:ascii="Times New Roman" w:hAnsi="Times New Roman"/>
          <w:szCs w:val="24"/>
          <w:lang w:val="sr-Cyrl-CS"/>
        </w:rPr>
        <w:t>__________ ,</w:t>
      </w:r>
      <w:r w:rsidR="00E67F1A" w:rsidRPr="00147DA4">
        <w:rPr>
          <w:rFonts w:ascii="Times New Roman" w:hAnsi="Times New Roman"/>
          <w:szCs w:val="24"/>
          <w:lang w:val="sr-Cyrl-CS"/>
        </w:rPr>
        <w:t xml:space="preserve"> чл. </w:t>
      </w:r>
      <w:r w:rsidRPr="00147DA4">
        <w:rPr>
          <w:rFonts w:ascii="Times New Roman" w:hAnsi="Times New Roman"/>
          <w:szCs w:val="24"/>
          <w:lang w:val="sr-Cyrl-CS"/>
        </w:rPr>
        <w:t xml:space="preserve">121. </w:t>
      </w:r>
      <w:r w:rsidR="008444C3" w:rsidRPr="00147DA4">
        <w:rPr>
          <w:rFonts w:ascii="Times New Roman" w:hAnsi="Times New Roman"/>
          <w:szCs w:val="24"/>
          <w:lang w:val="sr-Cyrl-CS"/>
        </w:rPr>
        <w:t xml:space="preserve">ст. 1 тч. 1) и 5) </w:t>
      </w:r>
      <w:r w:rsidRPr="00147DA4">
        <w:rPr>
          <w:rFonts w:ascii="Times New Roman" w:hAnsi="Times New Roman"/>
          <w:szCs w:val="24"/>
          <w:lang w:val="sr-Cyrl-CS"/>
        </w:rPr>
        <w:t>Закона  о</w:t>
      </w:r>
      <w:r w:rsidR="008444C3" w:rsidRPr="00147DA4">
        <w:rPr>
          <w:rFonts w:ascii="Times New Roman" w:hAnsi="Times New Roman"/>
          <w:szCs w:val="24"/>
          <w:lang w:val="sr-Cyrl-CS"/>
        </w:rPr>
        <w:t xml:space="preserve"> </w:t>
      </w:r>
      <w:r w:rsidRPr="00147DA4">
        <w:rPr>
          <w:rFonts w:ascii="Times New Roman" w:hAnsi="Times New Roman"/>
          <w:szCs w:val="24"/>
          <w:lang w:val="sr-Cyrl-CS"/>
        </w:rPr>
        <w:t>становању</w:t>
      </w:r>
      <w:r w:rsidR="008444C3" w:rsidRPr="00147DA4">
        <w:rPr>
          <w:rFonts w:ascii="Times New Roman" w:hAnsi="Times New Roman"/>
          <w:szCs w:val="24"/>
          <w:lang w:val="sr-Cyrl-CS"/>
        </w:rPr>
        <w:t xml:space="preserve"> и одржавању зграда,</w:t>
      </w:r>
      <w:r w:rsidR="00E67F1A" w:rsidRPr="00147DA4">
        <w:rPr>
          <w:rFonts w:ascii="Times New Roman" w:hAnsi="Times New Roman"/>
          <w:szCs w:val="24"/>
          <w:lang w:val="sr-Cyrl-CS"/>
        </w:rPr>
        <w:t xml:space="preserve"> доноси</w:t>
      </w:r>
    </w:p>
    <w:p w14:paraId="2DA7609C" w14:textId="32CA02C5" w:rsidR="002A789E" w:rsidRDefault="002A789E" w:rsidP="00081FD6">
      <w:pPr>
        <w:pStyle w:val="Tekst"/>
      </w:pPr>
    </w:p>
    <w:p w14:paraId="0AD91045" w14:textId="77777777" w:rsidR="00147DA4" w:rsidRPr="00147DA4" w:rsidRDefault="00147DA4" w:rsidP="00081FD6">
      <w:pPr>
        <w:pStyle w:val="Tekst"/>
      </w:pPr>
    </w:p>
    <w:p w14:paraId="09321798" w14:textId="77777777" w:rsidR="00B3455F" w:rsidRPr="00147DA4" w:rsidRDefault="00B3455F" w:rsidP="00147DA4">
      <w:pPr>
        <w:jc w:val="center"/>
        <w:rPr>
          <w:rFonts w:ascii="Times New Roman" w:hAnsi="Times New Roman"/>
          <w:b/>
          <w:spacing w:val="74"/>
          <w:szCs w:val="24"/>
          <w:lang w:val="sr-Cyrl-RS"/>
        </w:rPr>
      </w:pPr>
      <w:r w:rsidRPr="00147DA4">
        <w:rPr>
          <w:rFonts w:ascii="Times New Roman" w:hAnsi="Times New Roman"/>
          <w:b/>
          <w:spacing w:val="74"/>
          <w:szCs w:val="24"/>
          <w:lang w:val="sr-Cyrl-RS"/>
        </w:rPr>
        <w:t>О Д Л У К У</w:t>
      </w:r>
    </w:p>
    <w:p w14:paraId="61BFCA4E" w14:textId="38AF68BB" w:rsidR="00B3455F" w:rsidRDefault="00B3455F" w:rsidP="00081FD6">
      <w:pPr>
        <w:pStyle w:val="Tekst"/>
      </w:pPr>
    </w:p>
    <w:p w14:paraId="3C519E8F" w14:textId="77777777" w:rsidR="00081FD6" w:rsidRPr="00147DA4" w:rsidRDefault="00081FD6" w:rsidP="00081FD6">
      <w:pPr>
        <w:pStyle w:val="Tekst"/>
      </w:pPr>
    </w:p>
    <w:p w14:paraId="15C0F2FF" w14:textId="77777777" w:rsidR="00B3455F" w:rsidRPr="00147DA4" w:rsidRDefault="00B3455F" w:rsidP="00147DA4">
      <w:pPr>
        <w:jc w:val="center"/>
        <w:rPr>
          <w:rFonts w:ascii="Times New Roman" w:hAnsi="Times New Roman"/>
          <w:szCs w:val="24"/>
          <w:lang w:val="sr-Cyrl-RS"/>
        </w:rPr>
      </w:pPr>
      <w:r w:rsidRPr="00147DA4">
        <w:rPr>
          <w:rFonts w:ascii="Times New Roman" w:hAnsi="Times New Roman"/>
          <w:szCs w:val="24"/>
          <w:lang w:val="sr-Cyrl-RS"/>
        </w:rPr>
        <w:t>Члан 1.</w:t>
      </w:r>
    </w:p>
    <w:p w14:paraId="2636E041" w14:textId="77777777" w:rsidR="00960AE3" w:rsidRPr="00147DA4" w:rsidRDefault="00960AE3" w:rsidP="00081FD6">
      <w:pPr>
        <w:pStyle w:val="Tekst"/>
        <w:rPr>
          <w:lang w:val="sr-Cyrl-RS"/>
        </w:rPr>
      </w:pPr>
      <w:r w:rsidRPr="00147DA4">
        <w:rPr>
          <w:lang w:val="sr-Cyrl-RS"/>
        </w:rPr>
        <w:t>Усваја се Програм стамбене подршке за озакоњење</w:t>
      </w:r>
      <w:r w:rsidRPr="00147DA4">
        <w:t xml:space="preserve"> стана или породичне куће као вид стамбене подршке</w:t>
      </w:r>
      <w:r w:rsidRPr="00147DA4">
        <w:rPr>
          <w:lang w:val="sr-Cyrl-RS"/>
        </w:rPr>
        <w:t>.</w:t>
      </w:r>
    </w:p>
    <w:p w14:paraId="2245D942" w14:textId="77777777" w:rsidR="00960AE3" w:rsidRPr="00147DA4" w:rsidRDefault="00960AE3" w:rsidP="00081FD6">
      <w:pPr>
        <w:pStyle w:val="Tekst"/>
      </w:pPr>
    </w:p>
    <w:p w14:paraId="6CAC82EE" w14:textId="77777777" w:rsidR="00960AE3" w:rsidRPr="00147DA4" w:rsidRDefault="00960AE3" w:rsidP="00147DA4">
      <w:pPr>
        <w:jc w:val="center"/>
        <w:rPr>
          <w:rFonts w:ascii="Times New Roman" w:hAnsi="Times New Roman"/>
          <w:szCs w:val="24"/>
          <w:lang w:val="sr-Cyrl-RS"/>
        </w:rPr>
      </w:pPr>
      <w:r w:rsidRPr="00147DA4">
        <w:rPr>
          <w:rFonts w:ascii="Times New Roman" w:hAnsi="Times New Roman"/>
          <w:szCs w:val="24"/>
          <w:lang w:val="sr-Cyrl-RS"/>
        </w:rPr>
        <w:t>Члан 2.</w:t>
      </w:r>
    </w:p>
    <w:p w14:paraId="5E576F4D" w14:textId="77777777" w:rsidR="00960AE3" w:rsidRPr="00147DA4" w:rsidRDefault="00960AE3" w:rsidP="00081FD6">
      <w:pPr>
        <w:pStyle w:val="Tekst"/>
      </w:pPr>
      <w:r w:rsidRPr="00147DA4">
        <w:t xml:space="preserve">Саставни део ове одлуке је Програм стамбене подршке за озакоњење </w:t>
      </w:r>
      <w:r w:rsidR="003200D6" w:rsidRPr="00147DA4">
        <w:t>стана или породичне куће.</w:t>
      </w:r>
    </w:p>
    <w:p w14:paraId="5B55B670" w14:textId="77777777" w:rsidR="00960AE3" w:rsidRPr="00147DA4" w:rsidRDefault="00960AE3" w:rsidP="00081FD6">
      <w:pPr>
        <w:pStyle w:val="Tekst"/>
      </w:pPr>
    </w:p>
    <w:p w14:paraId="21E894BC" w14:textId="77777777" w:rsidR="00960AE3" w:rsidRPr="00147DA4" w:rsidRDefault="00960AE3" w:rsidP="00147DA4">
      <w:pPr>
        <w:jc w:val="center"/>
        <w:rPr>
          <w:rFonts w:ascii="Times New Roman" w:hAnsi="Times New Roman"/>
          <w:b/>
          <w:spacing w:val="74"/>
          <w:szCs w:val="24"/>
          <w:lang w:val="sr-Cyrl-RS"/>
        </w:rPr>
      </w:pPr>
      <w:r w:rsidRPr="00147DA4">
        <w:rPr>
          <w:rFonts w:ascii="Times New Roman" w:hAnsi="Times New Roman"/>
          <w:b/>
          <w:spacing w:val="74"/>
          <w:szCs w:val="24"/>
          <w:lang w:val="sr-Cyrl-RS"/>
        </w:rPr>
        <w:t>ПРОГРАМ</w:t>
      </w:r>
    </w:p>
    <w:p w14:paraId="729EBCA6" w14:textId="223C9883" w:rsidR="00960AE3" w:rsidRPr="00081FD6" w:rsidRDefault="00960AE3" w:rsidP="00147DA4">
      <w:pPr>
        <w:jc w:val="center"/>
        <w:rPr>
          <w:rFonts w:ascii="Times New Roman" w:hAnsi="Times New Roman"/>
          <w:b/>
          <w:szCs w:val="24"/>
          <w:lang w:val="sr-Cyrl-RS"/>
        </w:rPr>
      </w:pPr>
      <w:r w:rsidRPr="00081FD6">
        <w:rPr>
          <w:rFonts w:ascii="Times New Roman" w:hAnsi="Times New Roman"/>
          <w:b/>
          <w:szCs w:val="24"/>
          <w:lang w:val="sr-Cyrl-RS"/>
        </w:rPr>
        <w:t>стамбене подршке за озакоњење</w:t>
      </w:r>
      <w:r w:rsidRPr="00081FD6">
        <w:rPr>
          <w:rFonts w:ascii="Times New Roman" w:hAnsi="Times New Roman"/>
          <w:b/>
          <w:szCs w:val="24"/>
          <w:lang w:val="en-GB"/>
        </w:rPr>
        <w:t xml:space="preserve"> </w:t>
      </w:r>
      <w:r w:rsidR="003200D6" w:rsidRPr="00081FD6">
        <w:rPr>
          <w:rFonts w:ascii="Times New Roman" w:hAnsi="Times New Roman"/>
          <w:b/>
          <w:szCs w:val="24"/>
          <w:lang w:val="sr-Cyrl-RS"/>
        </w:rPr>
        <w:t>стана или породичне куће</w:t>
      </w:r>
    </w:p>
    <w:p w14:paraId="4EB820AB" w14:textId="77777777" w:rsidR="00960AE3" w:rsidRPr="00147DA4" w:rsidRDefault="00960AE3" w:rsidP="00081FD6">
      <w:pPr>
        <w:pStyle w:val="Tekst"/>
      </w:pPr>
    </w:p>
    <w:p w14:paraId="08CA1D69" w14:textId="77777777" w:rsidR="00960AE3" w:rsidRPr="00147DA4" w:rsidRDefault="00960AE3" w:rsidP="00147DA4">
      <w:pPr>
        <w:jc w:val="center"/>
        <w:rPr>
          <w:rFonts w:ascii="Times New Roman" w:hAnsi="Times New Roman"/>
          <w:b/>
          <w:szCs w:val="24"/>
          <w:lang w:val="sr-Cyrl-CS"/>
        </w:rPr>
      </w:pPr>
      <w:r w:rsidRPr="00147DA4">
        <w:rPr>
          <w:rFonts w:ascii="Times New Roman" w:hAnsi="Times New Roman"/>
          <w:b/>
          <w:szCs w:val="24"/>
          <w:lang w:val="sr-Cyrl-CS"/>
        </w:rPr>
        <w:t>Правни основ</w:t>
      </w:r>
    </w:p>
    <w:p w14:paraId="4CD6FE17" w14:textId="77777777" w:rsidR="00960AE3" w:rsidRPr="00147DA4" w:rsidRDefault="00960AE3" w:rsidP="00081FD6">
      <w:pPr>
        <w:pStyle w:val="Tekst"/>
      </w:pPr>
    </w:p>
    <w:p w14:paraId="6EDE93FE" w14:textId="77777777" w:rsidR="00960AE3" w:rsidRPr="00147DA4" w:rsidRDefault="00960AE3" w:rsidP="00081FD6">
      <w:pPr>
        <w:pStyle w:val="Tekst"/>
      </w:pPr>
      <w:r w:rsidRPr="00147DA4">
        <w:t>Законом о становању и одржавању зграда у чл. 102 прописано је да лице чији максимални приход, рачунајући и приход чланова његовог породичног домаћинства, не прелази границе утврђене у члану 91. став 1. тачка 1) и члану 91. став 2. овог закона, а које станује у стану, односно породичној кући на земљишту у његовој својини изграђеној супротно закону којим се уређује изградња објеката, може остварити помоћ за израду техничке и геодетске документације за озакоњење стана, односно породичне куће.</w:t>
      </w:r>
    </w:p>
    <w:p w14:paraId="6BE056BB" w14:textId="77777777" w:rsidR="00960AE3" w:rsidRPr="00147DA4" w:rsidRDefault="00960AE3" w:rsidP="00081FD6">
      <w:pPr>
        <w:pStyle w:val="Tekst"/>
      </w:pPr>
      <w:r w:rsidRPr="00147DA4">
        <w:t>У члану 121. ст. 1. тачка 5) истог Закона је прописано ЈЛС обезбеђује средства за субвенционисање закупнине из члана 95. овог закона и друге облике субвенционисања</w:t>
      </w:r>
    </w:p>
    <w:p w14:paraId="09206B43" w14:textId="09B394C9" w:rsidR="00960AE3" w:rsidRDefault="00960AE3" w:rsidP="00081FD6">
      <w:pPr>
        <w:pStyle w:val="Tekst"/>
      </w:pPr>
      <w:r w:rsidRPr="00147DA4">
        <w:t>Овим програмом се утврђују средства за давање стамбене подршке, корисници, модалитети и услови под којим се стамбена подршка додељује и мере за спровођење програма.</w:t>
      </w:r>
    </w:p>
    <w:p w14:paraId="495FA987" w14:textId="77777777" w:rsidR="00081FD6" w:rsidRPr="00147DA4" w:rsidRDefault="00081FD6" w:rsidP="00081FD6">
      <w:pPr>
        <w:pStyle w:val="Tekst"/>
      </w:pPr>
    </w:p>
    <w:p w14:paraId="3BBFAC07" w14:textId="77777777" w:rsidR="00B3455F" w:rsidRPr="00147DA4" w:rsidRDefault="00B3455F" w:rsidP="00147DA4">
      <w:pPr>
        <w:jc w:val="center"/>
        <w:rPr>
          <w:rFonts w:ascii="Times New Roman" w:hAnsi="Times New Roman"/>
          <w:b/>
          <w:szCs w:val="24"/>
          <w:lang w:val="sr-Cyrl-CS"/>
        </w:rPr>
      </w:pPr>
      <w:r w:rsidRPr="00147DA4">
        <w:rPr>
          <w:rFonts w:ascii="Times New Roman" w:hAnsi="Times New Roman"/>
          <w:b/>
          <w:szCs w:val="24"/>
          <w:lang w:val="sr-Cyrl-CS"/>
        </w:rPr>
        <w:t>Средства за реализацију програма</w:t>
      </w:r>
    </w:p>
    <w:p w14:paraId="43375558" w14:textId="77777777" w:rsidR="00B3455F" w:rsidRPr="00147DA4" w:rsidRDefault="00B3455F" w:rsidP="00081FD6">
      <w:pPr>
        <w:pStyle w:val="Tekst"/>
      </w:pPr>
    </w:p>
    <w:p w14:paraId="3CD1F1C7" w14:textId="77777777" w:rsidR="00AD4A04" w:rsidRPr="00147DA4" w:rsidRDefault="00B3455F" w:rsidP="00081FD6">
      <w:pPr>
        <w:pStyle w:val="Tekst"/>
        <w:rPr>
          <w:lang w:val="sr-Cyrl-RS" w:eastAsia="sr-Latn-RS"/>
        </w:rPr>
      </w:pPr>
      <w:r w:rsidRPr="00147DA4">
        <w:rPr>
          <w:lang w:eastAsia="sr-Latn-RS"/>
        </w:rPr>
        <w:t>Одлуком о буџету ЈЛС  за _______</w:t>
      </w:r>
      <w:r w:rsidR="00E31751" w:rsidRPr="00147DA4">
        <w:rPr>
          <w:lang w:val="sr-Cyrl-RS" w:eastAsia="sr-Latn-RS"/>
        </w:rPr>
        <w:t>. годину</w:t>
      </w:r>
      <w:r w:rsidRPr="00147DA4">
        <w:rPr>
          <w:lang w:eastAsia="sr-Latn-RS"/>
        </w:rPr>
        <w:t xml:space="preserve"> у оквиру раздела _ -_____________</w:t>
      </w:r>
      <w:r w:rsidR="002404FF" w:rsidRPr="00147DA4">
        <w:rPr>
          <w:lang w:val="sr-Cyrl-RS" w:eastAsia="sr-Latn-RS"/>
        </w:rPr>
        <w:t xml:space="preserve"> </w:t>
      </w:r>
      <w:proofErr w:type="spellStart"/>
      <w:r w:rsidR="00AD4A04" w:rsidRPr="00147DA4">
        <w:rPr>
          <w:lang w:val="sr-Cyrl-RS" w:eastAsia="sr-Latn-RS"/>
        </w:rPr>
        <w:t>апропријациј</w:t>
      </w:r>
      <w:r w:rsidR="002404FF" w:rsidRPr="00147DA4">
        <w:rPr>
          <w:lang w:val="sr-Cyrl-RS" w:eastAsia="sr-Latn-RS"/>
        </w:rPr>
        <w:t>а</w:t>
      </w:r>
      <w:proofErr w:type="spellEnd"/>
      <w:r w:rsidR="002404FF" w:rsidRPr="00147DA4">
        <w:rPr>
          <w:lang w:val="sr-Cyrl-RS" w:eastAsia="sr-Latn-RS"/>
        </w:rPr>
        <w:t xml:space="preserve"> </w:t>
      </w:r>
      <w:r w:rsidR="00AD4A04" w:rsidRPr="00147DA4">
        <w:rPr>
          <w:lang w:val="sr-Cyrl-RS" w:eastAsia="sr-Latn-RS"/>
        </w:rPr>
        <w:t>_____</w:t>
      </w:r>
      <w:r w:rsidRPr="00147DA4">
        <w:rPr>
          <w:lang w:eastAsia="sr-Latn-RS"/>
        </w:rPr>
        <w:t xml:space="preserve"> функција ____- планирана су средства за стамбену подршку за озакоњење</w:t>
      </w:r>
      <w:r w:rsidR="000411CE" w:rsidRPr="00147DA4">
        <w:rPr>
          <w:lang w:val="sr-Cyrl-RS" w:eastAsia="sr-Latn-RS"/>
        </w:rPr>
        <w:t xml:space="preserve"> стамбених објеката</w:t>
      </w:r>
      <w:r w:rsidRPr="00147DA4">
        <w:rPr>
          <w:lang w:eastAsia="sr-Latn-RS"/>
        </w:rPr>
        <w:t xml:space="preserve"> у ук</w:t>
      </w:r>
      <w:r w:rsidR="00AD4A04" w:rsidRPr="00147DA4">
        <w:rPr>
          <w:lang w:eastAsia="sr-Latn-RS"/>
        </w:rPr>
        <w:t>упном износу од ________ динара, а по програму</w:t>
      </w:r>
      <w:r w:rsidR="00F7591E" w:rsidRPr="00147DA4">
        <w:rPr>
          <w:lang w:val="sr-Latn-RS" w:eastAsia="sr-Latn-RS"/>
        </w:rPr>
        <w:t xml:space="preserve"> </w:t>
      </w:r>
      <w:r w:rsidR="00F7591E" w:rsidRPr="00147DA4">
        <w:rPr>
          <w:b/>
          <w:bCs/>
          <w:lang w:val="sr-Cyrl-RS" w:eastAsia="sr-Latn-RS"/>
        </w:rPr>
        <w:t>Становање, урбанизам и просторно планирање</w:t>
      </w:r>
      <w:r w:rsidR="00F7591E" w:rsidRPr="00147DA4">
        <w:rPr>
          <w:lang w:val="sr-Cyrl-RS" w:eastAsia="sr-Latn-RS"/>
        </w:rPr>
        <w:t>,</w:t>
      </w:r>
      <w:r w:rsidR="00AD4A04" w:rsidRPr="00147DA4">
        <w:rPr>
          <w:lang w:eastAsia="sr-Latn-RS"/>
        </w:rPr>
        <w:t xml:space="preserve"> </w:t>
      </w:r>
      <w:r w:rsidR="00AD4A04" w:rsidRPr="00147DA4">
        <w:rPr>
          <w:lang w:val="sr-Cyrl-RS" w:eastAsia="sr-Latn-RS"/>
        </w:rPr>
        <w:t>односно</w:t>
      </w:r>
      <w:r w:rsidR="00AD4A04" w:rsidRPr="00147DA4">
        <w:rPr>
          <w:lang w:eastAsia="sr-Latn-RS"/>
        </w:rPr>
        <w:t xml:space="preserve"> програмској актив</w:t>
      </w:r>
      <w:proofErr w:type="spellStart"/>
      <w:r w:rsidR="00AD4A04" w:rsidRPr="00147DA4">
        <w:rPr>
          <w:lang w:val="sr-Cyrl-RS" w:eastAsia="sr-Latn-RS"/>
        </w:rPr>
        <w:t>ности</w:t>
      </w:r>
      <w:proofErr w:type="spellEnd"/>
      <w:r w:rsidR="00F7591E" w:rsidRPr="00147DA4">
        <w:rPr>
          <w:lang w:val="sr-Cyrl-RS" w:eastAsia="sr-Latn-RS"/>
        </w:rPr>
        <w:t xml:space="preserve"> </w:t>
      </w:r>
      <w:r w:rsidR="00F7591E" w:rsidRPr="00147DA4">
        <w:rPr>
          <w:b/>
          <w:bCs/>
          <w:lang w:val="sr-Cyrl-RS" w:eastAsia="sr-Latn-RS"/>
        </w:rPr>
        <w:t>Стамбена подршка</w:t>
      </w:r>
      <w:r w:rsidR="00E31751" w:rsidRPr="00147DA4">
        <w:rPr>
          <w:lang w:val="sr-Cyrl-RS" w:eastAsia="sr-Latn-RS"/>
        </w:rPr>
        <w:t>.</w:t>
      </w:r>
      <w:r w:rsidR="00AD4A04" w:rsidRPr="00147DA4">
        <w:rPr>
          <w:lang w:val="sr-Cyrl-RS" w:eastAsia="sr-Latn-RS"/>
        </w:rPr>
        <w:t xml:space="preserve"> </w:t>
      </w:r>
    </w:p>
    <w:p w14:paraId="5C06343B" w14:textId="77777777" w:rsidR="00B3455F" w:rsidRPr="00147DA4" w:rsidRDefault="00B3455F" w:rsidP="00081FD6">
      <w:pPr>
        <w:pStyle w:val="Tekst"/>
      </w:pPr>
      <w:r w:rsidRPr="00147DA4">
        <w:t>У току ____</w:t>
      </w:r>
      <w:r w:rsidR="00E31751" w:rsidRPr="00147DA4">
        <w:t xml:space="preserve">. </w:t>
      </w:r>
      <w:r w:rsidRPr="00147DA4">
        <w:t>године ће бити додељено оквирно ___</w:t>
      </w:r>
      <w:r w:rsidR="00F52639" w:rsidRPr="00147DA4">
        <w:t xml:space="preserve">__ (број) </w:t>
      </w:r>
      <w:r w:rsidRPr="00147DA4">
        <w:t xml:space="preserve">помоћи за </w:t>
      </w:r>
      <w:r w:rsidR="000411CE" w:rsidRPr="00147DA4">
        <w:t xml:space="preserve">озакоњење стамбених објеката </w:t>
      </w:r>
      <w:r w:rsidRPr="00147DA4">
        <w:t>у складу са ан</w:t>
      </w:r>
      <w:r w:rsidR="00BC1B74" w:rsidRPr="00147DA4">
        <w:t>ализом потребног обима средстава.</w:t>
      </w:r>
    </w:p>
    <w:p w14:paraId="750EAC7F" w14:textId="56D1C4F2" w:rsidR="00B3455F" w:rsidRPr="00147DA4" w:rsidRDefault="00B3455F" w:rsidP="00081FD6">
      <w:pPr>
        <w:pStyle w:val="Tekst"/>
      </w:pPr>
    </w:p>
    <w:p w14:paraId="4EFC8803" w14:textId="77777777" w:rsidR="00B86C50" w:rsidRPr="00147DA4" w:rsidRDefault="00B86C50" w:rsidP="00147DA4">
      <w:pPr>
        <w:jc w:val="center"/>
        <w:rPr>
          <w:rFonts w:ascii="Times New Roman" w:hAnsi="Times New Roman"/>
          <w:b/>
          <w:szCs w:val="24"/>
          <w:lang w:val="sr-Cyrl-CS"/>
        </w:rPr>
      </w:pPr>
      <w:r w:rsidRPr="00147DA4">
        <w:rPr>
          <w:rFonts w:ascii="Times New Roman" w:hAnsi="Times New Roman"/>
          <w:b/>
          <w:szCs w:val="24"/>
          <w:lang w:val="sr-Cyrl-CS"/>
        </w:rPr>
        <w:t>Корисници</w:t>
      </w:r>
      <w:r w:rsidR="004927F3" w:rsidRPr="00147DA4">
        <w:rPr>
          <w:rFonts w:ascii="Times New Roman" w:hAnsi="Times New Roman"/>
          <w:b/>
          <w:szCs w:val="24"/>
          <w:lang w:val="sr-Cyrl-CS"/>
        </w:rPr>
        <w:t xml:space="preserve"> програма</w:t>
      </w:r>
    </w:p>
    <w:p w14:paraId="48FAA8F1" w14:textId="77777777" w:rsidR="00B86C50" w:rsidRPr="00147DA4" w:rsidRDefault="00B86C50" w:rsidP="00081FD6">
      <w:pPr>
        <w:pStyle w:val="Tekst"/>
      </w:pPr>
    </w:p>
    <w:p w14:paraId="532FF4D3" w14:textId="77777777" w:rsidR="007E41D1" w:rsidRPr="00147DA4" w:rsidRDefault="007E41D1" w:rsidP="00081FD6">
      <w:pPr>
        <w:pStyle w:val="Tekst"/>
      </w:pPr>
      <w:r w:rsidRPr="00147DA4">
        <w:t>Помоћ за озакоњење стана или породичне куће као вид стамбене подршке може остварити:</w:t>
      </w:r>
    </w:p>
    <w:p w14:paraId="71D0233B" w14:textId="77777777" w:rsidR="00496C7B" w:rsidRPr="00147DA4" w:rsidRDefault="00D02E9D" w:rsidP="000857E9">
      <w:pPr>
        <w:pStyle w:val="paragraph"/>
        <w:numPr>
          <w:ilvl w:val="0"/>
          <w:numId w:val="7"/>
        </w:numPr>
        <w:tabs>
          <w:tab w:val="clear" w:pos="720"/>
          <w:tab w:val="left" w:pos="907"/>
        </w:tabs>
        <w:spacing w:before="0" w:beforeAutospacing="0" w:after="0" w:afterAutospacing="0"/>
        <w:ind w:left="908" w:hanging="454"/>
        <w:jc w:val="both"/>
        <w:textAlignment w:val="baseline"/>
        <w:rPr>
          <w:rStyle w:val="normaltextrun"/>
        </w:rPr>
      </w:pPr>
      <w:proofErr w:type="spellStart"/>
      <w:r w:rsidRPr="00147DA4">
        <w:rPr>
          <w:rStyle w:val="normaltextrun"/>
        </w:rPr>
        <w:t>Лице</w:t>
      </w:r>
      <w:proofErr w:type="spellEnd"/>
      <w:r w:rsidRPr="00147DA4">
        <w:rPr>
          <w:rStyle w:val="normaltextrun"/>
        </w:rPr>
        <w:t xml:space="preserve"> </w:t>
      </w:r>
      <w:proofErr w:type="spellStart"/>
      <w:r w:rsidRPr="00147DA4">
        <w:rPr>
          <w:rStyle w:val="normaltextrun"/>
        </w:rPr>
        <w:t>чији</w:t>
      </w:r>
      <w:proofErr w:type="spellEnd"/>
      <w:r w:rsidRPr="00147DA4">
        <w:rPr>
          <w:rStyle w:val="normaltextrun"/>
        </w:rPr>
        <w:t xml:space="preserve"> </w:t>
      </w:r>
      <w:proofErr w:type="spellStart"/>
      <w:r w:rsidRPr="00147DA4">
        <w:rPr>
          <w:rStyle w:val="normaltextrun"/>
        </w:rPr>
        <w:t>максимални</w:t>
      </w:r>
      <w:proofErr w:type="spellEnd"/>
      <w:r w:rsidRPr="00147DA4">
        <w:rPr>
          <w:rStyle w:val="normaltextrun"/>
        </w:rPr>
        <w:t xml:space="preserve"> </w:t>
      </w:r>
      <w:proofErr w:type="spellStart"/>
      <w:r w:rsidRPr="00147DA4">
        <w:rPr>
          <w:rStyle w:val="normaltextrun"/>
        </w:rPr>
        <w:t>приход</w:t>
      </w:r>
      <w:proofErr w:type="spellEnd"/>
      <w:r w:rsidRPr="00147DA4">
        <w:rPr>
          <w:rStyle w:val="normaltextrun"/>
        </w:rPr>
        <w:t xml:space="preserve">, </w:t>
      </w:r>
      <w:proofErr w:type="spellStart"/>
      <w:r w:rsidRPr="00147DA4">
        <w:rPr>
          <w:rStyle w:val="normaltextrun"/>
        </w:rPr>
        <w:t>рачунајући</w:t>
      </w:r>
      <w:proofErr w:type="spellEnd"/>
      <w:r w:rsidRPr="00147DA4">
        <w:rPr>
          <w:rStyle w:val="normaltextrun"/>
        </w:rPr>
        <w:t xml:space="preserve"> и </w:t>
      </w:r>
      <w:proofErr w:type="spellStart"/>
      <w:r w:rsidRPr="00147DA4">
        <w:rPr>
          <w:rStyle w:val="normaltextrun"/>
        </w:rPr>
        <w:t>приход</w:t>
      </w:r>
      <w:proofErr w:type="spellEnd"/>
      <w:r w:rsidRPr="00147DA4">
        <w:rPr>
          <w:rStyle w:val="normaltextrun"/>
        </w:rPr>
        <w:t xml:space="preserve"> </w:t>
      </w:r>
      <w:proofErr w:type="spellStart"/>
      <w:r w:rsidRPr="00147DA4">
        <w:rPr>
          <w:rStyle w:val="normaltextrun"/>
        </w:rPr>
        <w:t>чланова</w:t>
      </w:r>
      <w:proofErr w:type="spellEnd"/>
      <w:r w:rsidRPr="00147DA4">
        <w:rPr>
          <w:rStyle w:val="normaltextrun"/>
        </w:rPr>
        <w:t xml:space="preserve"> </w:t>
      </w:r>
      <w:proofErr w:type="spellStart"/>
      <w:r w:rsidRPr="00147DA4">
        <w:rPr>
          <w:rStyle w:val="normaltextrun"/>
        </w:rPr>
        <w:t>његовог</w:t>
      </w:r>
      <w:proofErr w:type="spellEnd"/>
      <w:r w:rsidRPr="00147DA4">
        <w:rPr>
          <w:rStyle w:val="normaltextrun"/>
        </w:rPr>
        <w:t xml:space="preserve"> </w:t>
      </w:r>
      <w:proofErr w:type="spellStart"/>
      <w:r w:rsidRPr="00147DA4">
        <w:rPr>
          <w:rStyle w:val="normaltextrun"/>
        </w:rPr>
        <w:t>породичног</w:t>
      </w:r>
      <w:proofErr w:type="spellEnd"/>
      <w:r w:rsidRPr="00147DA4">
        <w:rPr>
          <w:rStyle w:val="normaltextrun"/>
        </w:rPr>
        <w:t xml:space="preserve"> </w:t>
      </w:r>
      <w:proofErr w:type="spellStart"/>
      <w:r w:rsidRPr="00147DA4">
        <w:rPr>
          <w:rStyle w:val="normaltextrun"/>
        </w:rPr>
        <w:t>домаћинства</w:t>
      </w:r>
      <w:proofErr w:type="spellEnd"/>
      <w:r w:rsidRPr="00147DA4">
        <w:rPr>
          <w:rStyle w:val="normaltextrun"/>
        </w:rPr>
        <w:t xml:space="preserve">, </w:t>
      </w:r>
      <w:proofErr w:type="spellStart"/>
      <w:r w:rsidRPr="00147DA4">
        <w:rPr>
          <w:rStyle w:val="normaltextrun"/>
        </w:rPr>
        <w:t>нe</w:t>
      </w:r>
      <w:proofErr w:type="spellEnd"/>
      <w:r w:rsidRPr="00147DA4">
        <w:rPr>
          <w:rStyle w:val="normaltextrun"/>
        </w:rPr>
        <w:t xml:space="preserve"> </w:t>
      </w:r>
      <w:r w:rsidRPr="00147DA4">
        <w:rPr>
          <w:rStyle w:val="normaltextrun"/>
          <w:lang w:val="sr-Cyrl-RS"/>
        </w:rPr>
        <w:t>прелази</w:t>
      </w:r>
      <w:r w:rsidRPr="00147DA4">
        <w:rPr>
          <w:rStyle w:val="normaltextrun"/>
        </w:rPr>
        <w:t xml:space="preserve"> 0,5 </w:t>
      </w:r>
      <w:proofErr w:type="spellStart"/>
      <w:r w:rsidRPr="00147DA4">
        <w:rPr>
          <w:rStyle w:val="normaltextrun"/>
        </w:rPr>
        <w:t>просечне</w:t>
      </w:r>
      <w:proofErr w:type="spellEnd"/>
      <w:r w:rsidRPr="00147DA4">
        <w:rPr>
          <w:rStyle w:val="normaltextrun"/>
        </w:rPr>
        <w:t xml:space="preserve"> </w:t>
      </w:r>
      <w:proofErr w:type="spellStart"/>
      <w:r w:rsidRPr="00147DA4">
        <w:rPr>
          <w:rStyle w:val="normaltextrun"/>
        </w:rPr>
        <w:t>зараде</w:t>
      </w:r>
      <w:proofErr w:type="spellEnd"/>
      <w:r w:rsidRPr="00147DA4">
        <w:rPr>
          <w:rStyle w:val="normaltextrun"/>
        </w:rPr>
        <w:t xml:space="preserve"> </w:t>
      </w:r>
      <w:proofErr w:type="spellStart"/>
      <w:r w:rsidRPr="00147DA4">
        <w:rPr>
          <w:rStyle w:val="normaltextrun"/>
        </w:rPr>
        <w:t>без</w:t>
      </w:r>
      <w:proofErr w:type="spellEnd"/>
      <w:r w:rsidRPr="00147DA4">
        <w:rPr>
          <w:rStyle w:val="normaltextrun"/>
        </w:rPr>
        <w:t xml:space="preserve"> </w:t>
      </w:r>
      <w:proofErr w:type="spellStart"/>
      <w:r w:rsidRPr="00147DA4">
        <w:rPr>
          <w:rStyle w:val="normaltextrun"/>
        </w:rPr>
        <w:t>пореза</w:t>
      </w:r>
      <w:proofErr w:type="spellEnd"/>
      <w:r w:rsidRPr="00147DA4">
        <w:rPr>
          <w:rStyle w:val="normaltextrun"/>
        </w:rPr>
        <w:t xml:space="preserve"> и </w:t>
      </w:r>
      <w:proofErr w:type="spellStart"/>
      <w:r w:rsidRPr="00147DA4">
        <w:rPr>
          <w:rStyle w:val="normaltextrun"/>
        </w:rPr>
        <w:t>доприноса</w:t>
      </w:r>
      <w:proofErr w:type="spellEnd"/>
      <w:r w:rsidRPr="00147DA4">
        <w:rPr>
          <w:rStyle w:val="normaltextrun"/>
        </w:rPr>
        <w:t xml:space="preserve"> у </w:t>
      </w:r>
      <w:proofErr w:type="spellStart"/>
      <w:r w:rsidRPr="00147DA4">
        <w:rPr>
          <w:rStyle w:val="normaltextrun"/>
        </w:rPr>
        <w:t>јединици</w:t>
      </w:r>
      <w:proofErr w:type="spellEnd"/>
      <w:r w:rsidRPr="00147DA4">
        <w:rPr>
          <w:rStyle w:val="normaltextrun"/>
        </w:rPr>
        <w:t xml:space="preserve"> </w:t>
      </w:r>
      <w:proofErr w:type="spellStart"/>
      <w:r w:rsidRPr="00147DA4">
        <w:rPr>
          <w:rStyle w:val="normaltextrun"/>
        </w:rPr>
        <w:t>локалне</w:t>
      </w:r>
      <w:proofErr w:type="spellEnd"/>
      <w:r w:rsidRPr="00147DA4">
        <w:rPr>
          <w:rStyle w:val="normaltextrun"/>
        </w:rPr>
        <w:t xml:space="preserve"> </w:t>
      </w:r>
      <w:proofErr w:type="spellStart"/>
      <w:r w:rsidRPr="00147DA4">
        <w:rPr>
          <w:rStyle w:val="normaltextrun"/>
        </w:rPr>
        <w:t>самоуправе</w:t>
      </w:r>
      <w:proofErr w:type="spellEnd"/>
      <w:r w:rsidRPr="00147DA4">
        <w:rPr>
          <w:rStyle w:val="normaltextrun"/>
        </w:rPr>
        <w:t xml:space="preserve"> </w:t>
      </w:r>
      <w:proofErr w:type="spellStart"/>
      <w:r w:rsidRPr="00147DA4">
        <w:rPr>
          <w:rStyle w:val="normaltextrun"/>
        </w:rPr>
        <w:t>за</w:t>
      </w:r>
      <w:proofErr w:type="spellEnd"/>
      <w:r w:rsidRPr="00147DA4">
        <w:rPr>
          <w:rStyle w:val="normaltextrun"/>
        </w:rPr>
        <w:t xml:space="preserve"> </w:t>
      </w:r>
      <w:proofErr w:type="spellStart"/>
      <w:r w:rsidRPr="00147DA4">
        <w:rPr>
          <w:rStyle w:val="normaltextrun"/>
        </w:rPr>
        <w:t>једночлано</w:t>
      </w:r>
      <w:proofErr w:type="spellEnd"/>
      <w:r w:rsidRPr="00147DA4">
        <w:rPr>
          <w:rStyle w:val="normaltextrun"/>
        </w:rPr>
        <w:t xml:space="preserve"> </w:t>
      </w:r>
      <w:proofErr w:type="spellStart"/>
      <w:r w:rsidRPr="00147DA4">
        <w:rPr>
          <w:rStyle w:val="normaltextrun"/>
        </w:rPr>
        <w:t>домаћинство</w:t>
      </w:r>
      <w:proofErr w:type="spellEnd"/>
    </w:p>
    <w:p w14:paraId="58E493CE" w14:textId="77777777" w:rsidR="00496C7B" w:rsidRPr="00147DA4" w:rsidRDefault="00496C7B" w:rsidP="00081FD6">
      <w:pPr>
        <w:pStyle w:val="Tekst"/>
        <w:rPr>
          <w:rStyle w:val="normaltextrun"/>
        </w:rPr>
      </w:pPr>
    </w:p>
    <w:p w14:paraId="54072BF6" w14:textId="77777777" w:rsidR="00496C7B" w:rsidRPr="00147DA4" w:rsidRDefault="00496C7B" w:rsidP="000857E9">
      <w:pPr>
        <w:pStyle w:val="paragraph"/>
        <w:numPr>
          <w:ilvl w:val="0"/>
          <w:numId w:val="7"/>
        </w:numPr>
        <w:tabs>
          <w:tab w:val="clear" w:pos="720"/>
          <w:tab w:val="left" w:pos="907"/>
        </w:tabs>
        <w:spacing w:before="0" w:beforeAutospacing="0" w:after="0" w:afterAutospacing="0"/>
        <w:ind w:left="908" w:hanging="454"/>
        <w:jc w:val="both"/>
        <w:textAlignment w:val="baseline"/>
        <w:rPr>
          <w:lang w:val="sr-Cyrl-RS"/>
        </w:rPr>
      </w:pPr>
      <w:r w:rsidRPr="00147DA4">
        <w:lastRenderedPageBreak/>
        <w:t xml:space="preserve">За </w:t>
      </w:r>
      <w:r w:rsidRPr="000857E9">
        <w:rPr>
          <w:rStyle w:val="normaltextrun"/>
        </w:rPr>
        <w:t>домаћинства</w:t>
      </w:r>
      <w:r w:rsidRPr="00147DA4">
        <w:t xml:space="preserve"> са више од једног члана, приход од 0,5 просечне нето зараде у јединици локалне сам</w:t>
      </w:r>
      <w:r w:rsidR="00E31751" w:rsidRPr="00147DA4">
        <w:t>о</w:t>
      </w:r>
      <w:r w:rsidRPr="00147DA4">
        <w:t>управе (25.000</w:t>
      </w:r>
      <w:r w:rsidR="00E31751" w:rsidRPr="00147DA4">
        <w:rPr>
          <w:rStyle w:val="FootnoteReference"/>
          <w:lang w:val="sr-Cyrl-CS"/>
        </w:rPr>
        <w:footnoteReference w:id="1"/>
      </w:r>
      <w:r w:rsidRPr="00147DA4">
        <w:t xml:space="preserve">) множи се коефицијентом који се израчунава по формули К=1+Ох0,7+Дх0,5,  где је О – сваки следећи одрасли члан домаћинства, а Д дете. </w:t>
      </w:r>
    </w:p>
    <w:p w14:paraId="322E6C50" w14:textId="77777777" w:rsidR="00496C7B" w:rsidRPr="00147DA4" w:rsidRDefault="00496C7B" w:rsidP="00081FD6">
      <w:pPr>
        <w:pStyle w:val="Tekst"/>
      </w:pPr>
    </w:p>
    <w:tbl>
      <w:tblPr>
        <w:tblW w:w="8079"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77"/>
        <w:gridCol w:w="3402"/>
      </w:tblGrid>
      <w:tr w:rsidR="000857E9" w:rsidRPr="00147DA4" w14:paraId="5B0DBE73" w14:textId="77777777" w:rsidTr="000857E9">
        <w:tc>
          <w:tcPr>
            <w:tcW w:w="4677" w:type="dxa"/>
          </w:tcPr>
          <w:p w14:paraId="39FDFAC6" w14:textId="77777777" w:rsidR="00496C7B" w:rsidRPr="000857E9" w:rsidRDefault="00496C7B" w:rsidP="00147DA4">
            <w:pPr>
              <w:pStyle w:val="ListParagraph"/>
              <w:spacing w:after="0" w:line="240" w:lineRule="auto"/>
              <w:ind w:left="0"/>
              <w:rPr>
                <w:rFonts w:ascii="Times New Roman" w:hAnsi="Times New Roman"/>
                <w:b/>
                <w:sz w:val="24"/>
                <w:szCs w:val="24"/>
                <w:lang w:val="sr-Cyrl-CS"/>
              </w:rPr>
            </w:pPr>
            <w:r w:rsidRPr="000857E9">
              <w:rPr>
                <w:rFonts w:ascii="Times New Roman" w:hAnsi="Times New Roman"/>
                <w:b/>
                <w:sz w:val="24"/>
                <w:szCs w:val="24"/>
                <w:lang w:val="sr-Cyrl-CS"/>
              </w:rPr>
              <w:t>величина домаћинства – по броју особа</w:t>
            </w:r>
          </w:p>
        </w:tc>
        <w:tc>
          <w:tcPr>
            <w:tcW w:w="3402" w:type="dxa"/>
          </w:tcPr>
          <w:p w14:paraId="5F8A633B" w14:textId="77777777" w:rsidR="00496C7B" w:rsidRPr="000857E9" w:rsidRDefault="00496C7B" w:rsidP="00147DA4">
            <w:pPr>
              <w:pStyle w:val="ListParagraph"/>
              <w:spacing w:after="0" w:line="240" w:lineRule="auto"/>
              <w:ind w:left="0"/>
              <w:rPr>
                <w:rFonts w:ascii="Times New Roman" w:hAnsi="Times New Roman"/>
                <w:b/>
                <w:sz w:val="24"/>
                <w:szCs w:val="24"/>
                <w:lang w:val="sr-Cyrl-CS"/>
              </w:rPr>
            </w:pPr>
            <w:r w:rsidRPr="000857E9">
              <w:rPr>
                <w:rFonts w:ascii="Times New Roman" w:hAnsi="Times New Roman"/>
                <w:b/>
                <w:sz w:val="24"/>
                <w:szCs w:val="24"/>
                <w:lang w:val="sr-Cyrl-CS"/>
              </w:rPr>
              <w:t>максимални приход динара</w:t>
            </w:r>
          </w:p>
        </w:tc>
      </w:tr>
      <w:tr w:rsidR="000857E9" w:rsidRPr="00147DA4" w14:paraId="12D6F0FD" w14:textId="77777777" w:rsidTr="000857E9">
        <w:tc>
          <w:tcPr>
            <w:tcW w:w="4677" w:type="dxa"/>
          </w:tcPr>
          <w:p w14:paraId="395030D2"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1 одрасла особа</w:t>
            </w:r>
          </w:p>
        </w:tc>
        <w:tc>
          <w:tcPr>
            <w:tcW w:w="3402" w:type="dxa"/>
          </w:tcPr>
          <w:p w14:paraId="546DC978" w14:textId="77777777" w:rsidR="00496C7B" w:rsidRPr="00147DA4" w:rsidRDefault="00496C7B" w:rsidP="00147DA4">
            <w:pPr>
              <w:pStyle w:val="ListParagraph"/>
              <w:spacing w:after="0" w:line="240" w:lineRule="auto"/>
              <w:ind w:left="0"/>
              <w:rPr>
                <w:rFonts w:ascii="Times New Roman" w:hAnsi="Times New Roman"/>
                <w:sz w:val="24"/>
                <w:szCs w:val="24"/>
                <w:lang w:val="sr-Cyrl-RS"/>
              </w:rPr>
            </w:pPr>
            <w:r w:rsidRPr="00147DA4">
              <w:rPr>
                <w:rFonts w:ascii="Times New Roman" w:hAnsi="Times New Roman"/>
                <w:sz w:val="24"/>
                <w:szCs w:val="24"/>
                <w:lang w:val="sr-Cyrl-RS"/>
              </w:rPr>
              <w:t>25.000,00</w:t>
            </w:r>
          </w:p>
        </w:tc>
      </w:tr>
      <w:tr w:rsidR="000857E9" w:rsidRPr="00147DA4" w14:paraId="2D3D84CD" w14:textId="77777777" w:rsidTr="000857E9">
        <w:tc>
          <w:tcPr>
            <w:tcW w:w="4677" w:type="dxa"/>
          </w:tcPr>
          <w:p w14:paraId="5AE7DF11"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1 одрасла и 1 дете</w:t>
            </w:r>
          </w:p>
        </w:tc>
        <w:tc>
          <w:tcPr>
            <w:tcW w:w="3402" w:type="dxa"/>
          </w:tcPr>
          <w:p w14:paraId="0C65821F"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37.500,00</w:t>
            </w:r>
          </w:p>
        </w:tc>
      </w:tr>
      <w:tr w:rsidR="000857E9" w:rsidRPr="00147DA4" w14:paraId="3B597B94" w14:textId="77777777" w:rsidTr="000857E9">
        <w:tc>
          <w:tcPr>
            <w:tcW w:w="4677" w:type="dxa"/>
          </w:tcPr>
          <w:p w14:paraId="2C1C8663"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1 одрасла и 2 деце</w:t>
            </w:r>
          </w:p>
        </w:tc>
        <w:tc>
          <w:tcPr>
            <w:tcW w:w="3402" w:type="dxa"/>
          </w:tcPr>
          <w:p w14:paraId="5D5C5C9B"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50.000,00</w:t>
            </w:r>
          </w:p>
        </w:tc>
      </w:tr>
      <w:tr w:rsidR="000857E9" w:rsidRPr="00147DA4" w14:paraId="092D4FFA" w14:textId="77777777" w:rsidTr="000857E9">
        <w:tc>
          <w:tcPr>
            <w:tcW w:w="4677" w:type="dxa"/>
          </w:tcPr>
          <w:p w14:paraId="72E6AB5D"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2 одраслих</w:t>
            </w:r>
          </w:p>
        </w:tc>
        <w:tc>
          <w:tcPr>
            <w:tcW w:w="3402" w:type="dxa"/>
          </w:tcPr>
          <w:p w14:paraId="1648FD62"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42.500,00</w:t>
            </w:r>
          </w:p>
        </w:tc>
      </w:tr>
      <w:tr w:rsidR="000857E9" w:rsidRPr="00147DA4" w14:paraId="377BA289" w14:textId="77777777" w:rsidTr="000857E9">
        <w:tc>
          <w:tcPr>
            <w:tcW w:w="4677" w:type="dxa"/>
          </w:tcPr>
          <w:p w14:paraId="2A61E637"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2 одраслих и 1 дете</w:t>
            </w:r>
          </w:p>
        </w:tc>
        <w:tc>
          <w:tcPr>
            <w:tcW w:w="3402" w:type="dxa"/>
          </w:tcPr>
          <w:p w14:paraId="08C98EE5"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55.000,00</w:t>
            </w:r>
          </w:p>
        </w:tc>
      </w:tr>
      <w:tr w:rsidR="000857E9" w:rsidRPr="00147DA4" w14:paraId="55AABE3B" w14:textId="77777777" w:rsidTr="000857E9">
        <w:tc>
          <w:tcPr>
            <w:tcW w:w="4677" w:type="dxa"/>
          </w:tcPr>
          <w:p w14:paraId="1D173637"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2 одраслих и 2 деце</w:t>
            </w:r>
          </w:p>
        </w:tc>
        <w:tc>
          <w:tcPr>
            <w:tcW w:w="3402" w:type="dxa"/>
          </w:tcPr>
          <w:p w14:paraId="1E87AAA8"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67.500,00</w:t>
            </w:r>
          </w:p>
        </w:tc>
      </w:tr>
      <w:tr w:rsidR="000857E9" w:rsidRPr="00147DA4" w14:paraId="1EE9E32A" w14:textId="77777777" w:rsidTr="000857E9">
        <w:tc>
          <w:tcPr>
            <w:tcW w:w="4677" w:type="dxa"/>
          </w:tcPr>
          <w:p w14:paraId="1250B70D"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2 одраслих и 3 деце</w:t>
            </w:r>
          </w:p>
        </w:tc>
        <w:tc>
          <w:tcPr>
            <w:tcW w:w="3402" w:type="dxa"/>
          </w:tcPr>
          <w:p w14:paraId="3D8B2A7D" w14:textId="77777777" w:rsidR="00496C7B" w:rsidRPr="00147DA4" w:rsidRDefault="00496C7B" w:rsidP="00147DA4">
            <w:pPr>
              <w:pStyle w:val="ListParagraph"/>
              <w:spacing w:after="0" w:line="240" w:lineRule="auto"/>
              <w:ind w:left="0"/>
              <w:rPr>
                <w:rFonts w:ascii="Times New Roman" w:hAnsi="Times New Roman"/>
                <w:sz w:val="24"/>
                <w:szCs w:val="24"/>
                <w:lang w:val="sr-Cyrl-CS"/>
              </w:rPr>
            </w:pPr>
            <w:r w:rsidRPr="00147DA4">
              <w:rPr>
                <w:rFonts w:ascii="Times New Roman" w:hAnsi="Times New Roman"/>
                <w:sz w:val="24"/>
                <w:szCs w:val="24"/>
                <w:lang w:val="sr-Cyrl-CS"/>
              </w:rPr>
              <w:t>80.000,00</w:t>
            </w:r>
          </w:p>
        </w:tc>
      </w:tr>
    </w:tbl>
    <w:p w14:paraId="0DBC8F5D" w14:textId="77777777" w:rsidR="00496C7B" w:rsidRPr="00147DA4" w:rsidRDefault="00496C7B" w:rsidP="00081FD6">
      <w:pPr>
        <w:pStyle w:val="Tekst"/>
        <w:rPr>
          <w:rStyle w:val="normaltextrun"/>
        </w:rPr>
      </w:pPr>
    </w:p>
    <w:p w14:paraId="15D492BE" w14:textId="77777777" w:rsidR="00D02E9D" w:rsidRPr="00147DA4" w:rsidRDefault="000411CE" w:rsidP="005362C9">
      <w:pPr>
        <w:pStyle w:val="paragraph"/>
        <w:numPr>
          <w:ilvl w:val="0"/>
          <w:numId w:val="7"/>
        </w:numPr>
        <w:tabs>
          <w:tab w:val="clear" w:pos="720"/>
          <w:tab w:val="left" w:pos="907"/>
        </w:tabs>
        <w:spacing w:before="0" w:beforeAutospacing="0" w:after="0" w:afterAutospacing="0"/>
        <w:ind w:left="908" w:hanging="454"/>
        <w:jc w:val="both"/>
        <w:textAlignment w:val="baseline"/>
      </w:pPr>
      <w:r w:rsidRPr="00147DA4">
        <w:rPr>
          <w:rStyle w:val="normaltextrun"/>
          <w:lang w:val="sr-Cyrl-RS"/>
        </w:rPr>
        <w:t xml:space="preserve">лице </w:t>
      </w:r>
      <w:r w:rsidR="00D02E9D" w:rsidRPr="00147DA4">
        <w:rPr>
          <w:rStyle w:val="normaltextrun"/>
          <w:lang w:val="sr-Cyrl-RS"/>
        </w:rPr>
        <w:t>к</w:t>
      </w:r>
      <w:proofErr w:type="spellStart"/>
      <w:r w:rsidR="00D02E9D" w:rsidRPr="00147DA4">
        <w:rPr>
          <w:rStyle w:val="normaltextrun"/>
        </w:rPr>
        <w:t>оје</w:t>
      </w:r>
      <w:proofErr w:type="spellEnd"/>
      <w:r w:rsidR="00D02E9D" w:rsidRPr="00147DA4">
        <w:rPr>
          <w:rStyle w:val="normaltextrun"/>
        </w:rPr>
        <w:t xml:space="preserve"> </w:t>
      </w:r>
      <w:proofErr w:type="spellStart"/>
      <w:r w:rsidR="00D02E9D" w:rsidRPr="00147DA4">
        <w:rPr>
          <w:rStyle w:val="normaltextrun"/>
        </w:rPr>
        <w:t>станује</w:t>
      </w:r>
      <w:proofErr w:type="spellEnd"/>
      <w:r w:rsidR="00D02E9D" w:rsidRPr="00147DA4">
        <w:rPr>
          <w:rStyle w:val="normaltextrun"/>
        </w:rPr>
        <w:t xml:space="preserve"> у </w:t>
      </w:r>
      <w:proofErr w:type="spellStart"/>
      <w:r w:rsidR="00D02E9D" w:rsidRPr="00147DA4">
        <w:rPr>
          <w:rStyle w:val="normaltextrun"/>
        </w:rPr>
        <w:t>стану</w:t>
      </w:r>
      <w:proofErr w:type="spellEnd"/>
      <w:r w:rsidR="00D02E9D" w:rsidRPr="00147DA4">
        <w:rPr>
          <w:rStyle w:val="normaltextrun"/>
        </w:rPr>
        <w:t xml:space="preserve">, </w:t>
      </w:r>
      <w:proofErr w:type="spellStart"/>
      <w:r w:rsidR="00D02E9D" w:rsidRPr="00147DA4">
        <w:rPr>
          <w:rStyle w:val="normaltextrun"/>
        </w:rPr>
        <w:t>односно</w:t>
      </w:r>
      <w:proofErr w:type="spellEnd"/>
      <w:r w:rsidR="00D02E9D" w:rsidRPr="00147DA4">
        <w:rPr>
          <w:rStyle w:val="normaltextrun"/>
        </w:rPr>
        <w:t xml:space="preserve"> </w:t>
      </w:r>
      <w:proofErr w:type="spellStart"/>
      <w:r w:rsidR="00D02E9D" w:rsidRPr="00147DA4">
        <w:rPr>
          <w:rStyle w:val="normaltextrun"/>
        </w:rPr>
        <w:t>породичној</w:t>
      </w:r>
      <w:proofErr w:type="spellEnd"/>
      <w:r w:rsidR="00D02E9D" w:rsidRPr="00147DA4">
        <w:rPr>
          <w:rStyle w:val="normaltextrun"/>
        </w:rPr>
        <w:t xml:space="preserve"> </w:t>
      </w:r>
      <w:proofErr w:type="spellStart"/>
      <w:r w:rsidR="00D02E9D" w:rsidRPr="00147DA4">
        <w:rPr>
          <w:rStyle w:val="normaltextrun"/>
        </w:rPr>
        <w:t>кући</w:t>
      </w:r>
      <w:proofErr w:type="spellEnd"/>
      <w:r w:rsidR="00D02E9D" w:rsidRPr="00147DA4">
        <w:rPr>
          <w:rStyle w:val="normaltextrun"/>
        </w:rPr>
        <w:t xml:space="preserve"> на </w:t>
      </w:r>
      <w:proofErr w:type="spellStart"/>
      <w:r w:rsidR="00D02E9D" w:rsidRPr="00147DA4">
        <w:rPr>
          <w:rStyle w:val="normaltextrun"/>
        </w:rPr>
        <w:t>земљишту</w:t>
      </w:r>
      <w:proofErr w:type="spellEnd"/>
      <w:r w:rsidR="00D02E9D" w:rsidRPr="00147DA4">
        <w:rPr>
          <w:rStyle w:val="normaltextrun"/>
        </w:rPr>
        <w:t xml:space="preserve"> у </w:t>
      </w:r>
      <w:proofErr w:type="spellStart"/>
      <w:r w:rsidR="00D02E9D" w:rsidRPr="00147DA4">
        <w:rPr>
          <w:rStyle w:val="normaltextrun"/>
        </w:rPr>
        <w:t>његовој</w:t>
      </w:r>
      <w:proofErr w:type="spellEnd"/>
      <w:r w:rsidR="00D02E9D" w:rsidRPr="00147DA4">
        <w:rPr>
          <w:rStyle w:val="normaltextrun"/>
        </w:rPr>
        <w:t xml:space="preserve"> </w:t>
      </w:r>
      <w:proofErr w:type="spellStart"/>
      <w:r w:rsidR="00D02E9D" w:rsidRPr="00147DA4">
        <w:rPr>
          <w:rStyle w:val="normaltextrun"/>
        </w:rPr>
        <w:t>својини</w:t>
      </w:r>
      <w:proofErr w:type="spellEnd"/>
      <w:r w:rsidR="00D02E9D" w:rsidRPr="00147DA4">
        <w:rPr>
          <w:rStyle w:val="normaltextrun"/>
        </w:rPr>
        <w:t xml:space="preserve"> </w:t>
      </w:r>
      <w:proofErr w:type="spellStart"/>
      <w:r w:rsidR="00D02E9D" w:rsidRPr="00147DA4">
        <w:rPr>
          <w:rStyle w:val="normaltextrun"/>
        </w:rPr>
        <w:t>изграђеној</w:t>
      </w:r>
      <w:proofErr w:type="spellEnd"/>
      <w:r w:rsidR="00D02E9D" w:rsidRPr="00147DA4">
        <w:rPr>
          <w:rStyle w:val="normaltextrun"/>
        </w:rPr>
        <w:t xml:space="preserve"> </w:t>
      </w:r>
      <w:proofErr w:type="spellStart"/>
      <w:r w:rsidR="00D02E9D" w:rsidRPr="00147DA4">
        <w:rPr>
          <w:rStyle w:val="normaltextrun"/>
        </w:rPr>
        <w:t>супротно</w:t>
      </w:r>
      <w:proofErr w:type="spellEnd"/>
      <w:r w:rsidR="00D02E9D" w:rsidRPr="00147DA4">
        <w:rPr>
          <w:rStyle w:val="normaltextrun"/>
        </w:rPr>
        <w:t xml:space="preserve"> </w:t>
      </w:r>
      <w:proofErr w:type="spellStart"/>
      <w:r w:rsidR="00D02E9D" w:rsidRPr="00147DA4">
        <w:rPr>
          <w:rStyle w:val="normaltextrun"/>
        </w:rPr>
        <w:t>закону</w:t>
      </w:r>
      <w:proofErr w:type="spellEnd"/>
      <w:r w:rsidR="00D02E9D" w:rsidRPr="00147DA4">
        <w:rPr>
          <w:rStyle w:val="normaltextrun"/>
        </w:rPr>
        <w:t xml:space="preserve"> </w:t>
      </w:r>
      <w:proofErr w:type="spellStart"/>
      <w:r w:rsidR="00D02E9D" w:rsidRPr="00147DA4">
        <w:rPr>
          <w:rStyle w:val="normaltextrun"/>
        </w:rPr>
        <w:t>којим</w:t>
      </w:r>
      <w:proofErr w:type="spellEnd"/>
      <w:r w:rsidR="00D02E9D" w:rsidRPr="00147DA4">
        <w:rPr>
          <w:rStyle w:val="normaltextrun"/>
        </w:rPr>
        <w:t xml:space="preserve"> </w:t>
      </w:r>
      <w:proofErr w:type="spellStart"/>
      <w:r w:rsidR="00D02E9D" w:rsidRPr="00147DA4">
        <w:rPr>
          <w:rStyle w:val="normaltextrun"/>
        </w:rPr>
        <w:t>се</w:t>
      </w:r>
      <w:proofErr w:type="spellEnd"/>
      <w:r w:rsidR="00D02E9D" w:rsidRPr="00147DA4">
        <w:rPr>
          <w:rStyle w:val="normaltextrun"/>
        </w:rPr>
        <w:t xml:space="preserve"> </w:t>
      </w:r>
      <w:proofErr w:type="spellStart"/>
      <w:r w:rsidR="00D02E9D" w:rsidRPr="00147DA4">
        <w:rPr>
          <w:rStyle w:val="normaltextrun"/>
        </w:rPr>
        <w:t>уређује</w:t>
      </w:r>
      <w:proofErr w:type="spellEnd"/>
      <w:r w:rsidR="00D02E9D" w:rsidRPr="00147DA4">
        <w:rPr>
          <w:rStyle w:val="normaltextrun"/>
        </w:rPr>
        <w:t xml:space="preserve"> </w:t>
      </w:r>
      <w:proofErr w:type="spellStart"/>
      <w:r w:rsidR="00D02E9D" w:rsidRPr="00147DA4">
        <w:rPr>
          <w:rStyle w:val="normaltextrun"/>
        </w:rPr>
        <w:t>изградња</w:t>
      </w:r>
      <w:proofErr w:type="spellEnd"/>
      <w:r w:rsidR="00D02E9D" w:rsidRPr="00147DA4">
        <w:rPr>
          <w:rStyle w:val="normaltextrun"/>
        </w:rPr>
        <w:t xml:space="preserve"> </w:t>
      </w:r>
      <w:proofErr w:type="spellStart"/>
      <w:r w:rsidR="00D02E9D" w:rsidRPr="00147DA4">
        <w:rPr>
          <w:rStyle w:val="normaltextrun"/>
        </w:rPr>
        <w:t>објеката</w:t>
      </w:r>
      <w:proofErr w:type="spellEnd"/>
      <w:r w:rsidR="00D02E9D" w:rsidRPr="00147DA4">
        <w:rPr>
          <w:rStyle w:val="normaltextrun"/>
        </w:rPr>
        <w:t xml:space="preserve"> </w:t>
      </w:r>
      <w:proofErr w:type="spellStart"/>
      <w:r w:rsidR="00D02E9D" w:rsidRPr="00147DA4">
        <w:rPr>
          <w:rStyle w:val="normaltextrun"/>
        </w:rPr>
        <w:t>површине</w:t>
      </w:r>
      <w:proofErr w:type="spellEnd"/>
      <w:r w:rsidR="00D02E9D" w:rsidRPr="00147DA4">
        <w:rPr>
          <w:rStyle w:val="normaltextrun"/>
        </w:rPr>
        <w:t xml:space="preserve"> </w:t>
      </w:r>
      <w:proofErr w:type="spellStart"/>
      <w:r w:rsidR="00D02E9D" w:rsidRPr="00147DA4">
        <w:rPr>
          <w:rStyle w:val="normaltextrun"/>
        </w:rPr>
        <w:t>највише</w:t>
      </w:r>
      <w:proofErr w:type="spellEnd"/>
      <w:r w:rsidR="00D02E9D" w:rsidRPr="00147DA4">
        <w:rPr>
          <w:rStyle w:val="normaltextrun"/>
        </w:rPr>
        <w:t xml:space="preserve"> </w:t>
      </w:r>
      <w:proofErr w:type="spellStart"/>
      <w:r w:rsidR="00D02E9D" w:rsidRPr="00147DA4">
        <w:rPr>
          <w:rStyle w:val="normaltextrun"/>
        </w:rPr>
        <w:t>до</w:t>
      </w:r>
      <w:proofErr w:type="spellEnd"/>
      <w:r w:rsidR="00D02E9D" w:rsidRPr="00147DA4">
        <w:rPr>
          <w:rStyle w:val="normaltextrun"/>
        </w:rPr>
        <w:t xml:space="preserve"> ___м</w:t>
      </w:r>
      <w:r w:rsidR="00D02E9D" w:rsidRPr="005362C9">
        <w:rPr>
          <w:rStyle w:val="normaltextrun"/>
          <w:vertAlign w:val="superscript"/>
        </w:rPr>
        <w:t>2</w:t>
      </w:r>
      <w:r w:rsidRPr="00147DA4">
        <w:rPr>
          <w:rStyle w:val="eop"/>
          <w:lang w:val="sr-Cyrl-RS"/>
        </w:rPr>
        <w:t>, односно лице које станује у стану или породичној кући изграђеној на земљишту у својини другог лица, уколико је то лице регулисало имовинске односе са власником земљишта.</w:t>
      </w:r>
    </w:p>
    <w:p w14:paraId="170E4018" w14:textId="77777777" w:rsidR="00D02E9D" w:rsidRPr="00147DA4" w:rsidRDefault="00D02E9D" w:rsidP="005362C9">
      <w:pPr>
        <w:pStyle w:val="paragraph"/>
        <w:numPr>
          <w:ilvl w:val="0"/>
          <w:numId w:val="8"/>
        </w:numPr>
        <w:tabs>
          <w:tab w:val="clear" w:pos="928"/>
          <w:tab w:val="left" w:pos="907"/>
        </w:tabs>
        <w:spacing w:before="0" w:beforeAutospacing="0" w:after="0" w:afterAutospacing="0"/>
        <w:ind w:left="908" w:hanging="454"/>
        <w:jc w:val="both"/>
        <w:textAlignment w:val="baseline"/>
      </w:pPr>
      <w:r w:rsidRPr="00147DA4">
        <w:rPr>
          <w:rStyle w:val="normaltextrun"/>
          <w:lang w:val="sr-Cyrl-RS"/>
        </w:rPr>
        <w:t>лице које је</w:t>
      </w:r>
      <w:r w:rsidRPr="00147DA4">
        <w:rPr>
          <w:rStyle w:val="normaltextrun"/>
        </w:rPr>
        <w:t> </w:t>
      </w:r>
      <w:proofErr w:type="spellStart"/>
      <w:r w:rsidRPr="00147DA4">
        <w:rPr>
          <w:rStyle w:val="normaltextrun"/>
        </w:rPr>
        <w:t>подне</w:t>
      </w:r>
      <w:r w:rsidRPr="00147DA4">
        <w:rPr>
          <w:rStyle w:val="normaltextrun"/>
          <w:lang w:val="sr-Cyrl-RS"/>
        </w:rPr>
        <w:t>ло</w:t>
      </w:r>
      <w:proofErr w:type="spellEnd"/>
      <w:r w:rsidRPr="00147DA4">
        <w:rPr>
          <w:rStyle w:val="normaltextrun"/>
        </w:rPr>
        <w:t> </w:t>
      </w:r>
      <w:proofErr w:type="spellStart"/>
      <w:r w:rsidRPr="00147DA4">
        <w:rPr>
          <w:rStyle w:val="normaltextrun"/>
        </w:rPr>
        <w:t>захтев</w:t>
      </w:r>
      <w:proofErr w:type="spellEnd"/>
      <w:r w:rsidRPr="00147DA4">
        <w:rPr>
          <w:rStyle w:val="normaltextrun"/>
        </w:rPr>
        <w:t xml:space="preserve"> </w:t>
      </w:r>
      <w:proofErr w:type="spellStart"/>
      <w:r w:rsidRPr="00147DA4">
        <w:rPr>
          <w:rStyle w:val="normaltextrun"/>
        </w:rPr>
        <w:t>за</w:t>
      </w:r>
      <w:proofErr w:type="spellEnd"/>
      <w:r w:rsidRPr="00147DA4">
        <w:rPr>
          <w:rStyle w:val="normaltextrun"/>
        </w:rPr>
        <w:t xml:space="preserve"> </w:t>
      </w:r>
      <w:proofErr w:type="spellStart"/>
      <w:r w:rsidRPr="00147DA4">
        <w:rPr>
          <w:rStyle w:val="normaltextrun"/>
        </w:rPr>
        <w:t>озакоњење</w:t>
      </w:r>
      <w:proofErr w:type="spellEnd"/>
      <w:r w:rsidRPr="00147DA4">
        <w:rPr>
          <w:rStyle w:val="normaltextrun"/>
        </w:rPr>
        <w:t xml:space="preserve"> </w:t>
      </w:r>
      <w:proofErr w:type="spellStart"/>
      <w:r w:rsidRPr="00147DA4">
        <w:rPr>
          <w:rStyle w:val="normaltextrun"/>
        </w:rPr>
        <w:t>надлежном</w:t>
      </w:r>
      <w:proofErr w:type="spellEnd"/>
      <w:r w:rsidRPr="00147DA4">
        <w:rPr>
          <w:rStyle w:val="normaltextrun"/>
        </w:rPr>
        <w:t xml:space="preserve"> </w:t>
      </w:r>
      <w:proofErr w:type="spellStart"/>
      <w:r w:rsidRPr="00147DA4">
        <w:rPr>
          <w:rStyle w:val="normaltextrun"/>
        </w:rPr>
        <w:t>одргану</w:t>
      </w:r>
      <w:proofErr w:type="spellEnd"/>
      <w:r w:rsidRPr="00147DA4">
        <w:rPr>
          <w:rStyle w:val="normaltextrun"/>
          <w:color w:val="881798"/>
          <w:u w:val="single"/>
          <w:lang w:val="sr-Cyrl-RS"/>
        </w:rPr>
        <w:t xml:space="preserve"> </w:t>
      </w:r>
      <w:r w:rsidRPr="00147DA4">
        <w:rPr>
          <w:rStyle w:val="normaltextrun"/>
          <w:lang w:val="sr-Cyrl-RS"/>
        </w:rPr>
        <w:t>односно, за чији је незаконито изграђени објекат покренут поступак озакоњења по службеној дужности</w:t>
      </w:r>
      <w:r w:rsidR="00E31751" w:rsidRPr="00147DA4">
        <w:rPr>
          <w:rStyle w:val="eop"/>
          <w:lang w:val="sr-Cyrl-RS"/>
        </w:rPr>
        <w:t>.</w:t>
      </w:r>
    </w:p>
    <w:p w14:paraId="18BD8D9F" w14:textId="77777777" w:rsidR="00D02E9D" w:rsidRPr="00147DA4" w:rsidRDefault="00A97DB9" w:rsidP="005362C9">
      <w:pPr>
        <w:pStyle w:val="paragraph"/>
        <w:numPr>
          <w:ilvl w:val="0"/>
          <w:numId w:val="8"/>
        </w:numPr>
        <w:tabs>
          <w:tab w:val="clear" w:pos="928"/>
          <w:tab w:val="left" w:pos="907"/>
        </w:tabs>
        <w:spacing w:before="0" w:beforeAutospacing="0" w:after="0" w:afterAutospacing="0"/>
        <w:ind w:left="908" w:hanging="454"/>
        <w:jc w:val="both"/>
        <w:textAlignment w:val="baseline"/>
      </w:pPr>
      <w:r w:rsidRPr="00147DA4">
        <w:rPr>
          <w:rStyle w:val="normaltextrun"/>
          <w:lang w:val="sr-Cyrl-RS"/>
        </w:rPr>
        <w:t xml:space="preserve">лице </w:t>
      </w:r>
      <w:r w:rsidR="00D02E9D" w:rsidRPr="00147DA4">
        <w:rPr>
          <w:rStyle w:val="normaltextrun"/>
          <w:lang w:val="sr-Cyrl-RS"/>
        </w:rPr>
        <w:t>коме је у поступку озакоњења</w:t>
      </w:r>
      <w:r w:rsidR="00D02E9D" w:rsidRPr="00147DA4">
        <w:rPr>
          <w:rStyle w:val="normaltextrun"/>
        </w:rPr>
        <w:t> </w:t>
      </w:r>
      <w:proofErr w:type="spellStart"/>
      <w:r w:rsidR="00D02E9D" w:rsidRPr="00147DA4">
        <w:rPr>
          <w:rStyle w:val="normaltextrun"/>
        </w:rPr>
        <w:t>издато</w:t>
      </w:r>
      <w:proofErr w:type="spellEnd"/>
      <w:r w:rsidR="00D02E9D" w:rsidRPr="00147DA4">
        <w:rPr>
          <w:rStyle w:val="normaltextrun"/>
        </w:rPr>
        <w:t xml:space="preserve"> </w:t>
      </w:r>
      <w:proofErr w:type="spellStart"/>
      <w:r w:rsidR="00D02E9D" w:rsidRPr="00147DA4">
        <w:rPr>
          <w:rStyle w:val="normaltextrun"/>
        </w:rPr>
        <w:t>обавештење</w:t>
      </w:r>
      <w:proofErr w:type="spellEnd"/>
      <w:r w:rsidR="00D02E9D" w:rsidRPr="00147DA4">
        <w:rPr>
          <w:rStyle w:val="normaltextrun"/>
          <w:lang w:val="sr-Cyrl-RS"/>
        </w:rPr>
        <w:t xml:space="preserve"> надлежног органа </w:t>
      </w:r>
      <w:r w:rsidRPr="00147DA4">
        <w:rPr>
          <w:rStyle w:val="normaltextrun"/>
          <w:lang w:val="sr-Cyrl-RS"/>
        </w:rPr>
        <w:t xml:space="preserve">управе </w:t>
      </w:r>
      <w:r w:rsidR="00D02E9D" w:rsidRPr="00147DA4">
        <w:rPr>
          <w:rStyle w:val="normaltextrun"/>
          <w:lang w:val="sr-Cyrl-RS"/>
        </w:rPr>
        <w:t>да постоје услови за озакоњење</w:t>
      </w:r>
      <w:r w:rsidRPr="00147DA4">
        <w:rPr>
          <w:rStyle w:val="normaltextrun"/>
          <w:lang w:val="sr-Cyrl-RS"/>
        </w:rPr>
        <w:t xml:space="preserve"> стана/стамбеног објекта</w:t>
      </w:r>
      <w:r w:rsidR="00D02E9D" w:rsidRPr="00147DA4">
        <w:rPr>
          <w:rStyle w:val="normaltextrun"/>
          <w:lang w:val="sr-Cyrl-RS"/>
        </w:rPr>
        <w:t xml:space="preserve"> и</w:t>
      </w:r>
      <w:r w:rsidR="00D02E9D" w:rsidRPr="00147DA4">
        <w:rPr>
          <w:rStyle w:val="normaltextrun"/>
        </w:rPr>
        <w:t> </w:t>
      </w:r>
      <w:proofErr w:type="spellStart"/>
      <w:r w:rsidR="00D02E9D" w:rsidRPr="00147DA4">
        <w:rPr>
          <w:rStyle w:val="normaltextrun"/>
        </w:rPr>
        <w:t>да</w:t>
      </w:r>
      <w:proofErr w:type="spellEnd"/>
      <w:r w:rsidR="00D02E9D" w:rsidRPr="00147DA4">
        <w:rPr>
          <w:rStyle w:val="normaltextrun"/>
        </w:rPr>
        <w:t xml:space="preserve"> </w:t>
      </w:r>
      <w:proofErr w:type="spellStart"/>
      <w:r w:rsidR="00D02E9D" w:rsidRPr="00147DA4">
        <w:rPr>
          <w:rStyle w:val="normaltextrun"/>
        </w:rPr>
        <w:t>је</w:t>
      </w:r>
      <w:proofErr w:type="spellEnd"/>
      <w:r w:rsidR="00D02E9D" w:rsidRPr="00147DA4">
        <w:rPr>
          <w:rStyle w:val="normaltextrun"/>
        </w:rPr>
        <w:t xml:space="preserve"> </w:t>
      </w:r>
      <w:proofErr w:type="spellStart"/>
      <w:r w:rsidR="00D02E9D" w:rsidRPr="00147DA4">
        <w:rPr>
          <w:rStyle w:val="normaltextrun"/>
        </w:rPr>
        <w:t>потребно</w:t>
      </w:r>
      <w:proofErr w:type="spellEnd"/>
      <w:r w:rsidR="00D02E9D" w:rsidRPr="00147DA4">
        <w:rPr>
          <w:rStyle w:val="normaltextrun"/>
        </w:rPr>
        <w:t xml:space="preserve"> </w:t>
      </w:r>
      <w:proofErr w:type="spellStart"/>
      <w:r w:rsidR="00D02E9D" w:rsidRPr="00147DA4">
        <w:rPr>
          <w:rStyle w:val="normaltextrun"/>
        </w:rPr>
        <w:t>доставити</w:t>
      </w:r>
      <w:proofErr w:type="spellEnd"/>
      <w:r w:rsidR="00D02E9D" w:rsidRPr="00147DA4">
        <w:rPr>
          <w:rStyle w:val="normaltextrun"/>
        </w:rPr>
        <w:t xml:space="preserve"> </w:t>
      </w:r>
      <w:proofErr w:type="spellStart"/>
      <w:r w:rsidR="00D02E9D" w:rsidRPr="00147DA4">
        <w:rPr>
          <w:rStyle w:val="normaltextrun"/>
        </w:rPr>
        <w:t>техничку</w:t>
      </w:r>
      <w:proofErr w:type="spellEnd"/>
      <w:r w:rsidR="00D02E9D" w:rsidRPr="00147DA4">
        <w:rPr>
          <w:rStyle w:val="normaltextrun"/>
        </w:rPr>
        <w:t xml:space="preserve"> </w:t>
      </w:r>
      <w:proofErr w:type="spellStart"/>
      <w:r w:rsidR="00D02E9D" w:rsidRPr="00147DA4">
        <w:rPr>
          <w:rStyle w:val="normaltextrun"/>
        </w:rPr>
        <w:t>документацију</w:t>
      </w:r>
      <w:proofErr w:type="spellEnd"/>
      <w:r w:rsidR="00D02E9D" w:rsidRPr="00147DA4">
        <w:rPr>
          <w:rStyle w:val="normaltextrun"/>
          <w:lang w:val="sr-Cyrl-RS"/>
        </w:rPr>
        <w:t> у складу са Законом  у року од 30 дана</w:t>
      </w:r>
      <w:r w:rsidRPr="00147DA4">
        <w:rPr>
          <w:rStyle w:val="normaltextrun"/>
          <w:lang w:val="sr-Cyrl-RS"/>
        </w:rPr>
        <w:t>.</w:t>
      </w:r>
      <w:r w:rsidR="00D02E9D" w:rsidRPr="00147DA4">
        <w:rPr>
          <w:rStyle w:val="eop"/>
        </w:rPr>
        <w:t> </w:t>
      </w:r>
    </w:p>
    <w:p w14:paraId="3AEEC961" w14:textId="77777777" w:rsidR="00D02E9D" w:rsidRPr="00147DA4" w:rsidRDefault="00D02E9D" w:rsidP="005362C9">
      <w:pPr>
        <w:pStyle w:val="paragraph"/>
        <w:numPr>
          <w:ilvl w:val="0"/>
          <w:numId w:val="8"/>
        </w:numPr>
        <w:shd w:val="clear" w:color="auto" w:fill="FFFFFF"/>
        <w:tabs>
          <w:tab w:val="clear" w:pos="928"/>
          <w:tab w:val="left" w:pos="907"/>
        </w:tabs>
        <w:spacing w:before="0" w:beforeAutospacing="0" w:after="0" w:afterAutospacing="0"/>
        <w:ind w:left="908" w:hanging="454"/>
        <w:jc w:val="both"/>
        <w:textAlignment w:val="baseline"/>
        <w:rPr>
          <w:rStyle w:val="normaltextrun"/>
        </w:rPr>
      </w:pPr>
      <w:r w:rsidRPr="00147DA4">
        <w:rPr>
          <w:rStyle w:val="normaltextrun"/>
          <w:lang w:val="sr-Cyrl-RS"/>
        </w:rPr>
        <w:t>л</w:t>
      </w:r>
      <w:proofErr w:type="spellStart"/>
      <w:r w:rsidRPr="00147DA4">
        <w:rPr>
          <w:rStyle w:val="normaltextrun"/>
        </w:rPr>
        <w:t>ице</w:t>
      </w:r>
      <w:proofErr w:type="spellEnd"/>
      <w:r w:rsidR="00F7591E" w:rsidRPr="00147DA4">
        <w:rPr>
          <w:rStyle w:val="normaltextrun"/>
          <w:lang w:val="sr-Cyrl-RS"/>
        </w:rPr>
        <w:t xml:space="preserve"> које</w:t>
      </w:r>
      <w:r w:rsidRPr="00147DA4">
        <w:rPr>
          <w:rStyle w:val="normaltextrun"/>
        </w:rPr>
        <w:t xml:space="preserve"> </w:t>
      </w:r>
      <w:r w:rsidR="000411CE" w:rsidRPr="00147DA4">
        <w:rPr>
          <w:rStyle w:val="normaltextrun"/>
          <w:lang w:val="sr-Cyrl-RS"/>
        </w:rPr>
        <w:t>не </w:t>
      </w:r>
      <w:proofErr w:type="spellStart"/>
      <w:r w:rsidR="000411CE" w:rsidRPr="00147DA4">
        <w:rPr>
          <w:rStyle w:val="normaltextrun"/>
        </w:rPr>
        <w:t>поседује</w:t>
      </w:r>
      <w:proofErr w:type="spellEnd"/>
      <w:r w:rsidR="000411CE" w:rsidRPr="00147DA4">
        <w:rPr>
          <w:rStyle w:val="normaltextrun"/>
        </w:rPr>
        <w:t xml:space="preserve"> </w:t>
      </w:r>
      <w:proofErr w:type="spellStart"/>
      <w:r w:rsidR="000411CE" w:rsidRPr="00147DA4">
        <w:rPr>
          <w:rStyle w:val="normaltextrun"/>
        </w:rPr>
        <w:t>или</w:t>
      </w:r>
      <w:proofErr w:type="spellEnd"/>
      <w:r w:rsidR="000411CE" w:rsidRPr="00147DA4">
        <w:rPr>
          <w:rStyle w:val="normaltextrun"/>
        </w:rPr>
        <w:t xml:space="preserve"> </w:t>
      </w:r>
      <w:proofErr w:type="spellStart"/>
      <w:r w:rsidR="000411CE" w:rsidRPr="00147DA4">
        <w:rPr>
          <w:rStyle w:val="normaltextrun"/>
        </w:rPr>
        <w:t>члан</w:t>
      </w:r>
      <w:proofErr w:type="spellEnd"/>
      <w:r w:rsidR="000411CE" w:rsidRPr="00147DA4">
        <w:rPr>
          <w:rStyle w:val="normaltextrun"/>
        </w:rPr>
        <w:t xml:space="preserve"> </w:t>
      </w:r>
      <w:proofErr w:type="spellStart"/>
      <w:r w:rsidR="000411CE" w:rsidRPr="00147DA4">
        <w:rPr>
          <w:rStyle w:val="normaltextrun"/>
        </w:rPr>
        <w:t>његовог</w:t>
      </w:r>
      <w:proofErr w:type="spellEnd"/>
      <w:r w:rsidR="000411CE" w:rsidRPr="00147DA4">
        <w:rPr>
          <w:rStyle w:val="normaltextrun"/>
        </w:rPr>
        <w:t xml:space="preserve"> </w:t>
      </w:r>
      <w:proofErr w:type="spellStart"/>
      <w:r w:rsidR="000411CE" w:rsidRPr="00147DA4">
        <w:rPr>
          <w:rStyle w:val="normaltextrun"/>
        </w:rPr>
        <w:t>породичног</w:t>
      </w:r>
      <w:proofErr w:type="spellEnd"/>
      <w:r w:rsidR="000411CE" w:rsidRPr="00147DA4">
        <w:rPr>
          <w:rStyle w:val="normaltextrun"/>
        </w:rPr>
        <w:t xml:space="preserve"> </w:t>
      </w:r>
      <w:proofErr w:type="spellStart"/>
      <w:r w:rsidR="000411CE" w:rsidRPr="00147DA4">
        <w:rPr>
          <w:rStyle w:val="normaltextrun"/>
        </w:rPr>
        <w:t>домаћинства</w:t>
      </w:r>
      <w:proofErr w:type="spellEnd"/>
      <w:r w:rsidR="000411CE" w:rsidRPr="00147DA4">
        <w:rPr>
          <w:rStyle w:val="normaltextrun"/>
        </w:rPr>
        <w:t> </w:t>
      </w:r>
      <w:r w:rsidR="000411CE" w:rsidRPr="00147DA4">
        <w:rPr>
          <w:rStyle w:val="normaltextrun"/>
          <w:lang w:val="sr-Cyrl-RS"/>
        </w:rPr>
        <w:t>не поседује</w:t>
      </w:r>
      <w:r w:rsidR="000411CE" w:rsidRPr="00147DA4">
        <w:rPr>
          <w:rStyle w:val="normaltextrun"/>
        </w:rPr>
        <w:t xml:space="preserve"> у </w:t>
      </w:r>
      <w:proofErr w:type="spellStart"/>
      <w:r w:rsidR="000411CE" w:rsidRPr="00147DA4">
        <w:rPr>
          <w:rStyle w:val="normaltextrun"/>
        </w:rPr>
        <w:t>својини</w:t>
      </w:r>
      <w:proofErr w:type="spellEnd"/>
      <w:r w:rsidR="000411CE" w:rsidRPr="00147DA4">
        <w:rPr>
          <w:rStyle w:val="normaltextrun"/>
        </w:rPr>
        <w:t xml:space="preserve"> </w:t>
      </w:r>
      <w:proofErr w:type="spellStart"/>
      <w:r w:rsidR="000411CE" w:rsidRPr="00147DA4">
        <w:rPr>
          <w:rStyle w:val="normaltextrun"/>
        </w:rPr>
        <w:t>другу</w:t>
      </w:r>
      <w:proofErr w:type="spellEnd"/>
      <w:r w:rsidR="000411CE" w:rsidRPr="00147DA4">
        <w:rPr>
          <w:rStyle w:val="normaltextrun"/>
        </w:rPr>
        <w:t xml:space="preserve"> </w:t>
      </w:r>
      <w:proofErr w:type="spellStart"/>
      <w:r w:rsidR="000411CE" w:rsidRPr="00147DA4">
        <w:rPr>
          <w:rStyle w:val="normaltextrun"/>
        </w:rPr>
        <w:t>непокретност</w:t>
      </w:r>
      <w:proofErr w:type="spellEnd"/>
      <w:r w:rsidR="000411CE" w:rsidRPr="00147DA4">
        <w:rPr>
          <w:rStyle w:val="normaltextrun"/>
        </w:rPr>
        <w:t xml:space="preserve"> </w:t>
      </w:r>
      <w:proofErr w:type="spellStart"/>
      <w:r w:rsidR="000411CE" w:rsidRPr="00147DA4">
        <w:rPr>
          <w:rStyle w:val="normaltextrun"/>
        </w:rPr>
        <w:t>чијом</w:t>
      </w:r>
      <w:proofErr w:type="spellEnd"/>
      <w:r w:rsidR="000411CE" w:rsidRPr="00147DA4">
        <w:rPr>
          <w:rStyle w:val="normaltextrun"/>
        </w:rPr>
        <w:t xml:space="preserve"> </w:t>
      </w:r>
      <w:proofErr w:type="spellStart"/>
      <w:r w:rsidR="000411CE" w:rsidRPr="00147DA4">
        <w:rPr>
          <w:rStyle w:val="normaltextrun"/>
        </w:rPr>
        <w:t>продајом</w:t>
      </w:r>
      <w:proofErr w:type="spellEnd"/>
      <w:r w:rsidR="000411CE" w:rsidRPr="00147DA4">
        <w:rPr>
          <w:rStyle w:val="normaltextrun"/>
        </w:rPr>
        <w:t xml:space="preserve"> </w:t>
      </w:r>
      <w:proofErr w:type="spellStart"/>
      <w:r w:rsidR="000411CE" w:rsidRPr="00147DA4">
        <w:rPr>
          <w:rStyle w:val="normaltextrun"/>
        </w:rPr>
        <w:t>може</w:t>
      </w:r>
      <w:proofErr w:type="spellEnd"/>
      <w:r w:rsidR="000411CE" w:rsidRPr="00147DA4">
        <w:rPr>
          <w:rStyle w:val="normaltextrun"/>
        </w:rPr>
        <w:t xml:space="preserve"> </w:t>
      </w:r>
      <w:proofErr w:type="spellStart"/>
      <w:r w:rsidR="000411CE" w:rsidRPr="00147DA4">
        <w:rPr>
          <w:rStyle w:val="normaltextrun"/>
        </w:rPr>
        <w:t>остварити</w:t>
      </w:r>
      <w:proofErr w:type="spellEnd"/>
      <w:r w:rsidR="000411CE" w:rsidRPr="00147DA4">
        <w:rPr>
          <w:rStyle w:val="normaltextrun"/>
        </w:rPr>
        <w:t xml:space="preserve"> </w:t>
      </w:r>
      <w:proofErr w:type="spellStart"/>
      <w:r w:rsidR="000411CE" w:rsidRPr="00147DA4">
        <w:rPr>
          <w:rStyle w:val="normaltextrun"/>
        </w:rPr>
        <w:t>приход</w:t>
      </w:r>
      <w:proofErr w:type="spellEnd"/>
      <w:r w:rsidR="000411CE" w:rsidRPr="00147DA4">
        <w:rPr>
          <w:rStyle w:val="normaltextrun"/>
        </w:rPr>
        <w:t xml:space="preserve"> у </w:t>
      </w:r>
      <w:proofErr w:type="spellStart"/>
      <w:r w:rsidR="000411CE" w:rsidRPr="00147DA4">
        <w:rPr>
          <w:rStyle w:val="normaltextrun"/>
        </w:rPr>
        <w:t>просечној</w:t>
      </w:r>
      <w:proofErr w:type="spellEnd"/>
      <w:r w:rsidR="000411CE" w:rsidRPr="00147DA4">
        <w:rPr>
          <w:rStyle w:val="normaltextrun"/>
        </w:rPr>
        <w:t xml:space="preserve"> </w:t>
      </w:r>
      <w:proofErr w:type="spellStart"/>
      <w:r w:rsidR="000411CE" w:rsidRPr="00147DA4">
        <w:rPr>
          <w:rStyle w:val="normaltextrun"/>
        </w:rPr>
        <w:t>вредности</w:t>
      </w:r>
      <w:proofErr w:type="spellEnd"/>
      <w:r w:rsidR="000411CE" w:rsidRPr="00147DA4">
        <w:rPr>
          <w:rStyle w:val="normaltextrun"/>
        </w:rPr>
        <w:t xml:space="preserve"> </w:t>
      </w:r>
      <w:proofErr w:type="spellStart"/>
      <w:r w:rsidR="000411CE" w:rsidRPr="00147DA4">
        <w:rPr>
          <w:rStyle w:val="normaltextrun"/>
        </w:rPr>
        <w:t>одговарајућег</w:t>
      </w:r>
      <w:proofErr w:type="spellEnd"/>
      <w:r w:rsidR="000411CE" w:rsidRPr="00147DA4">
        <w:rPr>
          <w:rStyle w:val="normaltextrun"/>
        </w:rPr>
        <w:t xml:space="preserve"> </w:t>
      </w:r>
      <w:proofErr w:type="spellStart"/>
      <w:r w:rsidR="000411CE" w:rsidRPr="00147DA4">
        <w:rPr>
          <w:rStyle w:val="normaltextrun"/>
        </w:rPr>
        <w:t>стана</w:t>
      </w:r>
      <w:proofErr w:type="spellEnd"/>
      <w:r w:rsidR="000411CE" w:rsidRPr="00147DA4">
        <w:rPr>
          <w:rStyle w:val="normaltextrun"/>
        </w:rPr>
        <w:t xml:space="preserve"> на </w:t>
      </w:r>
      <w:proofErr w:type="spellStart"/>
      <w:r w:rsidR="000411CE" w:rsidRPr="00147DA4">
        <w:rPr>
          <w:rStyle w:val="normaltextrun"/>
        </w:rPr>
        <w:t>територији</w:t>
      </w:r>
      <w:proofErr w:type="spellEnd"/>
      <w:r w:rsidR="000411CE" w:rsidRPr="00147DA4">
        <w:rPr>
          <w:rStyle w:val="normaltextrun"/>
        </w:rPr>
        <w:t xml:space="preserve"> </w:t>
      </w:r>
      <w:r w:rsidR="00E53550" w:rsidRPr="00147DA4">
        <w:rPr>
          <w:rStyle w:val="normaltextrun"/>
          <w:lang w:val="sr-Cyrl-RS"/>
        </w:rPr>
        <w:t>____________</w:t>
      </w:r>
      <w:r w:rsidR="00BC1B74" w:rsidRPr="00147DA4">
        <w:rPr>
          <w:rStyle w:val="normaltextrun"/>
          <w:lang w:val="sr-Cyrl-RS"/>
        </w:rPr>
        <w:t xml:space="preserve"> (навести назив ЈЛС)</w:t>
      </w:r>
    </w:p>
    <w:p w14:paraId="75B0660D" w14:textId="77777777" w:rsidR="00BC1B74" w:rsidRPr="00147DA4" w:rsidRDefault="00BC1B74" w:rsidP="005362C9">
      <w:pPr>
        <w:pStyle w:val="paragraph"/>
        <w:numPr>
          <w:ilvl w:val="0"/>
          <w:numId w:val="8"/>
        </w:numPr>
        <w:shd w:val="clear" w:color="auto" w:fill="FFFFFF"/>
        <w:tabs>
          <w:tab w:val="clear" w:pos="928"/>
          <w:tab w:val="left" w:pos="907"/>
        </w:tabs>
        <w:spacing w:before="0" w:beforeAutospacing="0" w:after="0" w:afterAutospacing="0"/>
        <w:ind w:left="908" w:hanging="454"/>
        <w:jc w:val="both"/>
        <w:textAlignment w:val="baseline"/>
      </w:pPr>
      <w:r w:rsidRPr="00147DA4">
        <w:rPr>
          <w:lang w:val="sr-Cyrl-RS"/>
        </w:rPr>
        <w:t>лице које је држављанин Републике Србије</w:t>
      </w:r>
    </w:p>
    <w:p w14:paraId="0B47FC6F" w14:textId="77777777" w:rsidR="00BC1B74" w:rsidRPr="00147DA4" w:rsidRDefault="00BC1B74" w:rsidP="005362C9">
      <w:pPr>
        <w:pStyle w:val="paragraph"/>
        <w:numPr>
          <w:ilvl w:val="0"/>
          <w:numId w:val="8"/>
        </w:numPr>
        <w:shd w:val="clear" w:color="auto" w:fill="FFFFFF"/>
        <w:tabs>
          <w:tab w:val="clear" w:pos="928"/>
          <w:tab w:val="left" w:pos="907"/>
        </w:tabs>
        <w:spacing w:before="0" w:beforeAutospacing="0" w:after="0" w:afterAutospacing="0"/>
        <w:ind w:left="908" w:hanging="454"/>
        <w:jc w:val="both"/>
        <w:textAlignment w:val="baseline"/>
      </w:pPr>
      <w:r w:rsidRPr="00147DA4">
        <w:rPr>
          <w:lang w:val="sr-Cyrl-RS"/>
        </w:rPr>
        <w:t xml:space="preserve">лице које има пријављено пребивалиште на територији </w:t>
      </w:r>
      <w:r w:rsidR="002404FF" w:rsidRPr="00147DA4">
        <w:rPr>
          <w:lang w:val="sr-Cyrl-RS"/>
        </w:rPr>
        <w:t>општине/града _______ (навести назив ЈЛС).</w:t>
      </w:r>
    </w:p>
    <w:p w14:paraId="63ABDD9A" w14:textId="77777777" w:rsidR="00BC1B74" w:rsidRPr="00147DA4" w:rsidRDefault="00BC1B74" w:rsidP="00081FD6">
      <w:pPr>
        <w:pStyle w:val="Tekst"/>
      </w:pPr>
    </w:p>
    <w:p w14:paraId="53614E63" w14:textId="77777777" w:rsidR="007E41D1" w:rsidRPr="00147DA4" w:rsidRDefault="007E41D1" w:rsidP="00081FD6">
      <w:pPr>
        <w:pStyle w:val="Tekst"/>
      </w:pPr>
    </w:p>
    <w:p w14:paraId="570905F4" w14:textId="77777777" w:rsidR="007E41D1" w:rsidRPr="00147DA4" w:rsidRDefault="007E1BFA" w:rsidP="00147DA4">
      <w:pPr>
        <w:jc w:val="center"/>
        <w:rPr>
          <w:rFonts w:ascii="Times New Roman" w:hAnsi="Times New Roman"/>
          <w:b/>
          <w:szCs w:val="24"/>
        </w:rPr>
      </w:pPr>
      <w:r w:rsidRPr="00147DA4">
        <w:rPr>
          <w:rFonts w:ascii="Times New Roman" w:hAnsi="Times New Roman"/>
          <w:b/>
          <w:szCs w:val="24"/>
          <w:lang w:val="sr-Cyrl-RS"/>
        </w:rPr>
        <w:t>М</w:t>
      </w:r>
      <w:r w:rsidRPr="00147DA4">
        <w:rPr>
          <w:rFonts w:ascii="Times New Roman" w:hAnsi="Times New Roman"/>
          <w:b/>
          <w:szCs w:val="24"/>
        </w:rPr>
        <w:t>одалитети стамбене подршке</w:t>
      </w:r>
    </w:p>
    <w:p w14:paraId="10364141" w14:textId="1CBA58EC" w:rsidR="007E41D1" w:rsidRPr="00147DA4" w:rsidRDefault="007E41D1" w:rsidP="00081FD6">
      <w:pPr>
        <w:pStyle w:val="Tekst"/>
      </w:pPr>
    </w:p>
    <w:p w14:paraId="0C720567" w14:textId="77777777" w:rsidR="007E41D1" w:rsidRPr="00147DA4" w:rsidRDefault="007E41D1" w:rsidP="00081FD6">
      <w:pPr>
        <w:pStyle w:val="Tekst"/>
      </w:pPr>
      <w:r w:rsidRPr="00147DA4">
        <w:t>Помоћ за озакоњење стана или породичне куће као вид стамбене подршке се додељује као:</w:t>
      </w:r>
    </w:p>
    <w:p w14:paraId="0D45E908" w14:textId="77777777" w:rsidR="007E41D1" w:rsidRPr="005362C9" w:rsidRDefault="00A97DB9" w:rsidP="005362C9">
      <w:pPr>
        <w:pStyle w:val="paragraph"/>
        <w:numPr>
          <w:ilvl w:val="0"/>
          <w:numId w:val="8"/>
        </w:numPr>
        <w:shd w:val="clear" w:color="auto" w:fill="FFFFFF"/>
        <w:tabs>
          <w:tab w:val="clear" w:pos="928"/>
          <w:tab w:val="left" w:pos="907"/>
        </w:tabs>
        <w:spacing w:before="0" w:beforeAutospacing="0" w:after="0" w:afterAutospacing="0"/>
        <w:ind w:left="908" w:hanging="454"/>
        <w:jc w:val="both"/>
        <w:textAlignment w:val="baseline"/>
        <w:rPr>
          <w:lang w:val="sr-Cyrl-RS"/>
        </w:rPr>
      </w:pPr>
      <w:r w:rsidRPr="00147DA4">
        <w:rPr>
          <w:lang w:val="sr-Cyrl-RS"/>
        </w:rPr>
        <w:t>Р</w:t>
      </w:r>
      <w:r w:rsidRPr="005362C9">
        <w:rPr>
          <w:lang w:val="sr-Cyrl-RS"/>
        </w:rPr>
        <w:t>ефундациј</w:t>
      </w:r>
      <w:r w:rsidRPr="00147DA4">
        <w:rPr>
          <w:lang w:val="sr-Cyrl-RS"/>
        </w:rPr>
        <w:t>а</w:t>
      </w:r>
      <w:r w:rsidRPr="005362C9">
        <w:rPr>
          <w:lang w:val="sr-Cyrl-RS"/>
        </w:rPr>
        <w:t xml:space="preserve"> </w:t>
      </w:r>
      <w:r w:rsidR="00E5751D" w:rsidRPr="00147DA4">
        <w:rPr>
          <w:lang w:val="sr-Cyrl-RS"/>
        </w:rPr>
        <w:t xml:space="preserve">средстава </w:t>
      </w:r>
      <w:r w:rsidR="007E41D1" w:rsidRPr="005362C9">
        <w:rPr>
          <w:lang w:val="sr-Cyrl-RS"/>
        </w:rPr>
        <w:t xml:space="preserve">кориснику који је сам прибавио </w:t>
      </w:r>
      <w:r w:rsidR="007E41D1" w:rsidRPr="00147DA4">
        <w:rPr>
          <w:lang w:val="sr-Cyrl-RS"/>
        </w:rPr>
        <w:t>извештај о затечено</w:t>
      </w:r>
      <w:r w:rsidR="00E5751D" w:rsidRPr="00147DA4">
        <w:rPr>
          <w:lang w:val="sr-Cyrl-RS"/>
        </w:rPr>
        <w:t>м стању</w:t>
      </w:r>
      <w:r w:rsidR="00E53550" w:rsidRPr="00147DA4">
        <w:rPr>
          <w:lang w:val="sr-Cyrl-RS"/>
        </w:rPr>
        <w:t>;</w:t>
      </w:r>
    </w:p>
    <w:p w14:paraId="4E099C9D" w14:textId="77777777" w:rsidR="007E41D1" w:rsidRPr="005362C9" w:rsidRDefault="007E41D1" w:rsidP="005362C9">
      <w:pPr>
        <w:pStyle w:val="paragraph"/>
        <w:numPr>
          <w:ilvl w:val="0"/>
          <w:numId w:val="8"/>
        </w:numPr>
        <w:shd w:val="clear" w:color="auto" w:fill="FFFFFF"/>
        <w:tabs>
          <w:tab w:val="clear" w:pos="928"/>
          <w:tab w:val="left" w:pos="907"/>
        </w:tabs>
        <w:spacing w:before="0" w:beforeAutospacing="0" w:after="0" w:afterAutospacing="0"/>
        <w:ind w:left="908" w:hanging="454"/>
        <w:jc w:val="both"/>
        <w:textAlignment w:val="baseline"/>
        <w:rPr>
          <w:lang w:val="sr-Cyrl-RS"/>
        </w:rPr>
      </w:pPr>
      <w:r w:rsidRPr="005362C9">
        <w:rPr>
          <w:lang w:val="sr-Cyrl-RS"/>
        </w:rPr>
        <w:t xml:space="preserve">Прибављање </w:t>
      </w:r>
      <w:r w:rsidRPr="00147DA4">
        <w:rPr>
          <w:lang w:val="sr-Cyrl-RS"/>
        </w:rPr>
        <w:t>извештаја о затеченом стању</w:t>
      </w:r>
      <w:r w:rsidRPr="005362C9">
        <w:rPr>
          <w:lang w:val="sr-Cyrl-RS"/>
        </w:rPr>
        <w:t xml:space="preserve"> у име </w:t>
      </w:r>
      <w:r w:rsidR="00E5751D" w:rsidRPr="00147DA4">
        <w:rPr>
          <w:lang w:val="sr-Cyrl-RS"/>
        </w:rPr>
        <w:t xml:space="preserve">и за рачун </w:t>
      </w:r>
      <w:r w:rsidRPr="005362C9">
        <w:rPr>
          <w:lang w:val="sr-Cyrl-RS"/>
        </w:rPr>
        <w:t>корисника</w:t>
      </w:r>
      <w:r w:rsidR="00F15ADE" w:rsidRPr="005362C9">
        <w:rPr>
          <w:lang w:val="sr-Cyrl-RS"/>
        </w:rPr>
        <w:t>.</w:t>
      </w:r>
    </w:p>
    <w:p w14:paraId="61CA2287" w14:textId="77777777" w:rsidR="00E5751D" w:rsidRPr="00147DA4" w:rsidRDefault="00E5751D" w:rsidP="00081FD6">
      <w:pPr>
        <w:pStyle w:val="Tekst"/>
      </w:pPr>
    </w:p>
    <w:p w14:paraId="229B79AC" w14:textId="77777777" w:rsidR="00EE206E" w:rsidRPr="00147DA4" w:rsidRDefault="00EE206E" w:rsidP="00081FD6">
      <w:pPr>
        <w:pStyle w:val="Tekst"/>
      </w:pPr>
      <w:r w:rsidRPr="00147DA4">
        <w:t>Са корисником који се определи за модалитет рефундације средстава ће бити закључен уговор о регулисању међусобних обавеза.</w:t>
      </w:r>
    </w:p>
    <w:p w14:paraId="41979327" w14:textId="4666347C" w:rsidR="00250281" w:rsidRDefault="00250281" w:rsidP="00081FD6">
      <w:pPr>
        <w:pStyle w:val="Tekst"/>
      </w:pPr>
    </w:p>
    <w:p w14:paraId="59F857FB" w14:textId="27541758" w:rsidR="005362C9" w:rsidRDefault="005362C9" w:rsidP="00081FD6">
      <w:pPr>
        <w:pStyle w:val="Tekst"/>
      </w:pPr>
    </w:p>
    <w:p w14:paraId="6EF50692" w14:textId="77777777" w:rsidR="00257050" w:rsidRPr="00147DA4" w:rsidRDefault="00257050" w:rsidP="00147DA4">
      <w:pPr>
        <w:jc w:val="center"/>
        <w:rPr>
          <w:rFonts w:ascii="Times New Roman" w:hAnsi="Times New Roman"/>
          <w:b/>
          <w:szCs w:val="24"/>
          <w:lang w:val="sr-Cyrl-CS"/>
        </w:rPr>
      </w:pPr>
      <w:r w:rsidRPr="00147DA4">
        <w:rPr>
          <w:rFonts w:ascii="Times New Roman" w:hAnsi="Times New Roman"/>
          <w:b/>
          <w:szCs w:val="24"/>
          <w:lang w:val="sr-Cyrl-CS"/>
        </w:rPr>
        <w:t>Мере за спровођење и реализацију програма</w:t>
      </w:r>
    </w:p>
    <w:p w14:paraId="490A1336" w14:textId="77777777" w:rsidR="007E41D1" w:rsidRPr="00147DA4" w:rsidRDefault="007E41D1" w:rsidP="00081FD6">
      <w:pPr>
        <w:pStyle w:val="Tekst"/>
      </w:pPr>
    </w:p>
    <w:p w14:paraId="228FE858" w14:textId="77777777" w:rsidR="00257050" w:rsidRPr="00147DA4" w:rsidRDefault="001241E0" w:rsidP="00081FD6">
      <w:pPr>
        <w:pStyle w:val="Tekst"/>
      </w:pPr>
      <w:r w:rsidRPr="00147DA4">
        <w:t xml:space="preserve">Градска/општинска управа _________ </w:t>
      </w:r>
      <w:r w:rsidR="00257050" w:rsidRPr="00147DA4">
        <w:t>ће за потребе спровођења про</w:t>
      </w:r>
      <w:r w:rsidR="00F764DF" w:rsidRPr="00147DA4">
        <w:t xml:space="preserve">грама ангажовати </w:t>
      </w:r>
      <w:r w:rsidR="008944F0" w:rsidRPr="00147DA4">
        <w:t xml:space="preserve"> </w:t>
      </w:r>
      <w:r w:rsidR="006A4D2E" w:rsidRPr="00147DA4">
        <w:t>д</w:t>
      </w:r>
      <w:r w:rsidR="00F15ADE" w:rsidRPr="00147DA4">
        <w:t xml:space="preserve">обављача </w:t>
      </w:r>
      <w:r w:rsidR="00257050" w:rsidRPr="00147DA4">
        <w:t>услуга</w:t>
      </w:r>
      <w:r w:rsidR="008944F0" w:rsidRPr="00147DA4">
        <w:t xml:space="preserve"> </w:t>
      </w:r>
      <w:r w:rsidR="00F764DF" w:rsidRPr="00147DA4">
        <w:t xml:space="preserve">који ће вршити послове </w:t>
      </w:r>
      <w:r w:rsidRPr="00147DA4">
        <w:t xml:space="preserve">Израде </w:t>
      </w:r>
      <w:r w:rsidR="00F764DF" w:rsidRPr="00147DA4">
        <w:t>извештаја о затеченом стању објекта</w:t>
      </w:r>
      <w:r w:rsidRPr="00147DA4">
        <w:t xml:space="preserve"> за потребе </w:t>
      </w:r>
      <w:r w:rsidR="00E24A5A" w:rsidRPr="00147DA4">
        <w:t>из</w:t>
      </w:r>
      <w:r w:rsidRPr="00147DA4">
        <w:t xml:space="preserve">абраних корисника. </w:t>
      </w:r>
    </w:p>
    <w:p w14:paraId="462E928F" w14:textId="77777777" w:rsidR="001241E0" w:rsidRPr="00147DA4" w:rsidRDefault="001241E0" w:rsidP="00081FD6">
      <w:pPr>
        <w:pStyle w:val="Tekst"/>
      </w:pPr>
      <w:r w:rsidRPr="00147DA4">
        <w:t xml:space="preserve">Избор </w:t>
      </w:r>
      <w:r w:rsidR="00E24A5A" w:rsidRPr="00147DA4">
        <w:t>добављача</w:t>
      </w:r>
      <w:r w:rsidRPr="00147DA4">
        <w:t xml:space="preserve"> услуга извршиће се у складу са прописима који уређују област јавних набавки.</w:t>
      </w:r>
    </w:p>
    <w:p w14:paraId="48B2AD7C" w14:textId="71614587" w:rsidR="00055BC5" w:rsidRPr="00147DA4" w:rsidRDefault="00055BC5" w:rsidP="00081FD6">
      <w:pPr>
        <w:pStyle w:val="Tekst"/>
      </w:pPr>
      <w:bookmarkStart w:id="0" w:name="_GoBack"/>
      <w:bookmarkEnd w:id="0"/>
      <w:r w:rsidRPr="00147DA4">
        <w:lastRenderedPageBreak/>
        <w:t>Критеријуми за избор добављача:</w:t>
      </w:r>
    </w:p>
    <w:p w14:paraId="3409FD72" w14:textId="4E3A2254" w:rsidR="00055BC5" w:rsidRPr="00081FD6" w:rsidRDefault="00055BC5" w:rsidP="00081FD6">
      <w:pPr>
        <w:pStyle w:val="paragraph"/>
        <w:numPr>
          <w:ilvl w:val="0"/>
          <w:numId w:val="27"/>
        </w:numPr>
        <w:tabs>
          <w:tab w:val="left" w:pos="907"/>
        </w:tabs>
        <w:spacing w:before="0" w:beforeAutospacing="0" w:after="0" w:afterAutospacing="0"/>
        <w:ind w:left="908" w:hanging="454"/>
        <w:textAlignment w:val="baseline"/>
        <w:rPr>
          <w:rFonts w:eastAsia="Calibri"/>
          <w:b/>
          <w:lang w:val="sr-Cyrl-CS" w:eastAsia="en-US"/>
        </w:rPr>
      </w:pPr>
      <w:r w:rsidRPr="00081FD6">
        <w:rPr>
          <w:rFonts w:eastAsia="Calibri"/>
          <w:b/>
          <w:lang w:val="sr-Cyrl-CS" w:eastAsia="en-US"/>
        </w:rPr>
        <w:t>Цена</w:t>
      </w:r>
      <w:r w:rsidR="00081FD6">
        <w:rPr>
          <w:rFonts w:eastAsia="Calibri"/>
          <w:b/>
          <w:lang w:eastAsia="en-US"/>
        </w:rPr>
        <w:t>:</w:t>
      </w:r>
    </w:p>
    <w:p w14:paraId="7E4CBEED" w14:textId="59313D80" w:rsidR="00055BC5" w:rsidRPr="00147DA4" w:rsidRDefault="00081FD6" w:rsidP="00081FD6">
      <w:pPr>
        <w:pStyle w:val="paragraph"/>
        <w:numPr>
          <w:ilvl w:val="0"/>
          <w:numId w:val="29"/>
        </w:numPr>
        <w:spacing w:before="0" w:beforeAutospacing="0" w:after="0" w:afterAutospacing="0"/>
        <w:ind w:left="1361" w:hanging="454"/>
        <w:textAlignment w:val="baseline"/>
        <w:rPr>
          <w:rFonts w:eastAsia="Calibri"/>
          <w:lang w:val="sr-Cyrl-CS" w:eastAsia="en-US"/>
        </w:rPr>
      </w:pPr>
      <w:r w:rsidRPr="00147DA4">
        <w:rPr>
          <w:rFonts w:eastAsia="Calibri"/>
          <w:lang w:val="sr-Cyrl-CS" w:eastAsia="en-US"/>
        </w:rPr>
        <w:t>Н</w:t>
      </w:r>
      <w:r w:rsidR="00055BC5" w:rsidRPr="00147DA4">
        <w:rPr>
          <w:rFonts w:eastAsia="Calibri"/>
          <w:lang w:val="sr-Cyrl-CS" w:eastAsia="en-US"/>
        </w:rPr>
        <w:t>ајнижа</w:t>
      </w:r>
      <w:r>
        <w:rPr>
          <w:rFonts w:eastAsia="Calibri"/>
          <w:lang w:eastAsia="en-US"/>
        </w:rPr>
        <w:t xml:space="preserve"> </w:t>
      </w:r>
      <w:r w:rsidR="00055BC5" w:rsidRPr="00147DA4">
        <w:rPr>
          <w:rFonts w:eastAsia="Calibri"/>
          <w:lang w:val="sr-Cyrl-CS" w:eastAsia="en-US"/>
        </w:rPr>
        <w:t>цена</w:t>
      </w:r>
    </w:p>
    <w:p w14:paraId="405985DD" w14:textId="77777777" w:rsidR="00055BC5" w:rsidRPr="00081FD6" w:rsidRDefault="00055BC5" w:rsidP="00081FD6">
      <w:pPr>
        <w:pStyle w:val="paragraph"/>
        <w:numPr>
          <w:ilvl w:val="0"/>
          <w:numId w:val="27"/>
        </w:numPr>
        <w:tabs>
          <w:tab w:val="left" w:pos="907"/>
        </w:tabs>
        <w:spacing w:before="0" w:beforeAutospacing="0" w:after="0" w:afterAutospacing="0"/>
        <w:ind w:left="908" w:hanging="454"/>
        <w:textAlignment w:val="baseline"/>
        <w:rPr>
          <w:rFonts w:eastAsia="Calibri"/>
          <w:b/>
          <w:lang w:val="sr-Cyrl-CS" w:eastAsia="en-US"/>
        </w:rPr>
      </w:pPr>
      <w:r w:rsidRPr="00081FD6">
        <w:rPr>
          <w:rFonts w:eastAsia="Calibri"/>
          <w:b/>
          <w:lang w:val="sr-Cyrl-CS" w:eastAsia="en-US"/>
        </w:rPr>
        <w:t>Кадровски: </w:t>
      </w:r>
    </w:p>
    <w:p w14:paraId="45715856" w14:textId="2F980AF0" w:rsidR="00055BC5" w:rsidRPr="00147DA4" w:rsidRDefault="00055BC5" w:rsidP="00081FD6">
      <w:pPr>
        <w:pStyle w:val="paragraph"/>
        <w:numPr>
          <w:ilvl w:val="0"/>
          <w:numId w:val="29"/>
        </w:numPr>
        <w:spacing w:before="0" w:beforeAutospacing="0" w:after="0" w:afterAutospacing="0"/>
        <w:ind w:left="1361" w:hanging="454"/>
        <w:textAlignment w:val="baseline"/>
        <w:rPr>
          <w:rFonts w:eastAsia="Calibri"/>
          <w:lang w:val="sr-Cyrl-CS" w:eastAsia="en-US"/>
        </w:rPr>
      </w:pPr>
      <w:r w:rsidRPr="00081FD6">
        <w:rPr>
          <w:rFonts w:eastAsia="Calibri"/>
          <w:lang w:val="sr-Cyrl-CS" w:eastAsia="en-US"/>
        </w:rPr>
        <w:t>Радно ангажован минимум</w:t>
      </w:r>
      <w:r w:rsidR="00081FD6">
        <w:rPr>
          <w:rFonts w:eastAsia="Calibri"/>
          <w:lang w:eastAsia="en-US"/>
        </w:rPr>
        <w:t xml:space="preserve">: </w:t>
      </w:r>
      <w:r w:rsidRPr="00147DA4">
        <w:rPr>
          <w:rFonts w:eastAsia="Calibri"/>
          <w:lang w:val="sr-Cyrl-CS" w:eastAsia="en-US"/>
        </w:rPr>
        <w:t>1 Инжењер са лиценцом одговорног пројектанта</w:t>
      </w:r>
      <w:r w:rsidR="00081FD6">
        <w:rPr>
          <w:rFonts w:eastAsia="Calibri"/>
          <w:lang w:eastAsia="en-US"/>
        </w:rPr>
        <w:t xml:space="preserve"> </w:t>
      </w:r>
      <w:r w:rsidRPr="00147DA4">
        <w:rPr>
          <w:rFonts w:eastAsia="Calibri"/>
          <w:lang w:val="sr-Cyrl-CS" w:eastAsia="en-US"/>
        </w:rPr>
        <w:t>(бр.</w:t>
      </w:r>
      <w:r w:rsidR="00081FD6">
        <w:rPr>
          <w:rFonts w:eastAsia="Calibri"/>
          <w:lang w:eastAsia="en-US"/>
        </w:rPr>
        <w:t xml:space="preserve"> </w:t>
      </w:r>
      <w:r w:rsidRPr="00147DA4">
        <w:rPr>
          <w:rFonts w:eastAsia="Calibri"/>
          <w:lang w:val="sr-Cyrl-CS" w:eastAsia="en-US"/>
        </w:rPr>
        <w:t>300) </w:t>
      </w:r>
    </w:p>
    <w:p w14:paraId="1F798ECE" w14:textId="77777777" w:rsidR="00055BC5" w:rsidRPr="005362C9" w:rsidRDefault="00055BC5" w:rsidP="005362C9">
      <w:pPr>
        <w:pStyle w:val="paragraph"/>
        <w:numPr>
          <w:ilvl w:val="0"/>
          <w:numId w:val="27"/>
        </w:numPr>
        <w:tabs>
          <w:tab w:val="left" w:pos="907"/>
        </w:tabs>
        <w:spacing w:before="0" w:beforeAutospacing="0" w:after="0" w:afterAutospacing="0"/>
        <w:ind w:left="908" w:hanging="454"/>
        <w:textAlignment w:val="baseline"/>
        <w:rPr>
          <w:rFonts w:eastAsia="Calibri"/>
          <w:b/>
          <w:lang w:val="sr-Cyrl-CS" w:eastAsia="en-US"/>
        </w:rPr>
      </w:pPr>
      <w:r w:rsidRPr="005362C9">
        <w:rPr>
          <w:rFonts w:eastAsia="Calibri"/>
          <w:b/>
          <w:lang w:val="sr-Cyrl-CS" w:eastAsia="en-US"/>
        </w:rPr>
        <w:t>Финансијски:  </w:t>
      </w:r>
    </w:p>
    <w:p w14:paraId="15684264" w14:textId="77777777" w:rsidR="00055BC5" w:rsidRPr="00147DA4" w:rsidRDefault="00055BC5" w:rsidP="005362C9">
      <w:pPr>
        <w:pStyle w:val="paragraph"/>
        <w:numPr>
          <w:ilvl w:val="0"/>
          <w:numId w:val="29"/>
        </w:numPr>
        <w:spacing w:before="0" w:beforeAutospacing="0" w:after="0" w:afterAutospacing="0"/>
        <w:ind w:left="1361" w:hanging="454"/>
        <w:textAlignment w:val="baseline"/>
        <w:rPr>
          <w:rFonts w:eastAsia="Calibri"/>
          <w:lang w:val="sr-Cyrl-CS" w:eastAsia="en-US"/>
        </w:rPr>
      </w:pPr>
      <w:r w:rsidRPr="00147DA4">
        <w:rPr>
          <w:rFonts w:eastAsia="Calibri"/>
          <w:lang w:val="sr-Cyrl-CS" w:eastAsia="en-US"/>
        </w:rPr>
        <w:t>Укупан годишњи обрт у последње две године већи од 5 милиона динара </w:t>
      </w:r>
    </w:p>
    <w:p w14:paraId="15C735A4" w14:textId="1B8195F9" w:rsidR="00055BC5" w:rsidRPr="005362C9" w:rsidRDefault="00055BC5" w:rsidP="005362C9">
      <w:pPr>
        <w:pStyle w:val="paragraph"/>
        <w:numPr>
          <w:ilvl w:val="0"/>
          <w:numId w:val="27"/>
        </w:numPr>
        <w:tabs>
          <w:tab w:val="left" w:pos="907"/>
        </w:tabs>
        <w:spacing w:before="0" w:beforeAutospacing="0" w:after="0" w:afterAutospacing="0"/>
        <w:ind w:left="908" w:hanging="454"/>
        <w:textAlignment w:val="baseline"/>
        <w:rPr>
          <w:rFonts w:eastAsia="Calibri"/>
          <w:b/>
          <w:lang w:val="sr-Cyrl-CS" w:eastAsia="en-US"/>
        </w:rPr>
      </w:pPr>
      <w:r w:rsidRPr="005362C9">
        <w:rPr>
          <w:rFonts w:eastAsia="Calibri"/>
          <w:b/>
          <w:lang w:val="sr-Cyrl-CS" w:eastAsia="en-US"/>
        </w:rPr>
        <w:t>Референце: </w:t>
      </w:r>
    </w:p>
    <w:p w14:paraId="16618BBA" w14:textId="77777777" w:rsidR="00055BC5" w:rsidRPr="005362C9" w:rsidRDefault="00055BC5" w:rsidP="005362C9">
      <w:pPr>
        <w:pStyle w:val="paragraph"/>
        <w:numPr>
          <w:ilvl w:val="0"/>
          <w:numId w:val="29"/>
        </w:numPr>
        <w:spacing w:before="0" w:beforeAutospacing="0" w:after="0" w:afterAutospacing="0"/>
        <w:ind w:left="1361" w:hanging="454"/>
        <w:textAlignment w:val="baseline"/>
        <w:rPr>
          <w:rFonts w:eastAsia="Calibri"/>
          <w:lang w:val="sr-Cyrl-CS" w:eastAsia="en-US"/>
        </w:rPr>
      </w:pPr>
      <w:r w:rsidRPr="005362C9">
        <w:rPr>
          <w:rFonts w:eastAsia="Calibri"/>
          <w:lang w:val="sr-Cyrl-CS" w:eastAsia="en-US"/>
        </w:rPr>
        <w:t>Доказ</w:t>
      </w:r>
      <w:r w:rsidR="002404FF" w:rsidRPr="005362C9">
        <w:rPr>
          <w:rFonts w:eastAsia="Calibri"/>
          <w:lang w:val="sr-Cyrl-CS" w:eastAsia="en-US"/>
        </w:rPr>
        <w:t xml:space="preserve"> </w:t>
      </w:r>
      <w:r w:rsidR="00A6509C" w:rsidRPr="005362C9">
        <w:rPr>
          <w:rFonts w:eastAsia="Calibri"/>
          <w:lang w:val="sr-Cyrl-CS" w:eastAsia="en-US"/>
        </w:rPr>
        <w:t>о</w:t>
      </w:r>
      <w:r w:rsidR="002404FF" w:rsidRPr="005362C9">
        <w:rPr>
          <w:rFonts w:eastAsia="Calibri"/>
          <w:lang w:val="sr-Cyrl-CS" w:eastAsia="en-US"/>
        </w:rPr>
        <w:t xml:space="preserve"> </w:t>
      </w:r>
      <w:r w:rsidR="00A6509C" w:rsidRPr="005362C9">
        <w:rPr>
          <w:rFonts w:eastAsia="Calibri"/>
          <w:lang w:val="sr-Cyrl-CS" w:eastAsia="en-US"/>
        </w:rPr>
        <w:t>минимум</w:t>
      </w:r>
      <w:r w:rsidR="002404FF" w:rsidRPr="005362C9">
        <w:rPr>
          <w:rFonts w:eastAsia="Calibri"/>
          <w:lang w:val="sr-Cyrl-CS" w:eastAsia="en-US"/>
        </w:rPr>
        <w:t xml:space="preserve"> </w:t>
      </w:r>
      <w:r w:rsidR="00A6509C" w:rsidRPr="005362C9">
        <w:rPr>
          <w:rFonts w:eastAsia="Calibri"/>
          <w:lang w:val="sr-Cyrl-CS" w:eastAsia="en-US"/>
        </w:rPr>
        <w:t>50</w:t>
      </w:r>
      <w:r w:rsidR="002404FF" w:rsidRPr="005362C9">
        <w:rPr>
          <w:rFonts w:eastAsia="Calibri"/>
          <w:lang w:val="sr-Cyrl-CS" w:eastAsia="en-US"/>
        </w:rPr>
        <w:t xml:space="preserve"> </w:t>
      </w:r>
      <w:r w:rsidRPr="005362C9">
        <w:rPr>
          <w:rFonts w:eastAsia="Calibri"/>
          <w:lang w:val="sr-Cyrl-CS" w:eastAsia="en-US"/>
        </w:rPr>
        <w:t>израђених</w:t>
      </w:r>
      <w:r w:rsidR="002404FF" w:rsidRPr="005362C9">
        <w:rPr>
          <w:rFonts w:eastAsia="Calibri"/>
          <w:lang w:val="sr-Cyrl-CS" w:eastAsia="en-US"/>
        </w:rPr>
        <w:t xml:space="preserve"> </w:t>
      </w:r>
      <w:r w:rsidRPr="005362C9">
        <w:rPr>
          <w:rFonts w:eastAsia="Calibri"/>
          <w:lang w:val="sr-Cyrl-CS" w:eastAsia="en-US"/>
        </w:rPr>
        <w:t>Извештаја</w:t>
      </w:r>
      <w:r w:rsidR="002404FF" w:rsidRPr="005362C9">
        <w:rPr>
          <w:rFonts w:eastAsia="Calibri"/>
          <w:lang w:val="sr-Cyrl-CS" w:eastAsia="en-US"/>
        </w:rPr>
        <w:t xml:space="preserve"> </w:t>
      </w:r>
      <w:r w:rsidRPr="005362C9">
        <w:rPr>
          <w:rFonts w:eastAsia="Calibri"/>
          <w:lang w:val="sr-Cyrl-CS" w:eastAsia="en-US"/>
        </w:rPr>
        <w:t>о</w:t>
      </w:r>
      <w:r w:rsidR="002404FF" w:rsidRPr="005362C9">
        <w:rPr>
          <w:rFonts w:eastAsia="Calibri"/>
          <w:lang w:val="sr-Cyrl-CS" w:eastAsia="en-US"/>
        </w:rPr>
        <w:t xml:space="preserve"> </w:t>
      </w:r>
      <w:r w:rsidRPr="005362C9">
        <w:rPr>
          <w:rFonts w:eastAsia="Calibri"/>
          <w:lang w:val="sr-Cyrl-CS" w:eastAsia="en-US"/>
        </w:rPr>
        <w:t>затеченом</w:t>
      </w:r>
      <w:r w:rsidR="002404FF" w:rsidRPr="005362C9">
        <w:rPr>
          <w:rFonts w:eastAsia="Calibri"/>
          <w:lang w:val="sr-Cyrl-CS" w:eastAsia="en-US"/>
        </w:rPr>
        <w:t xml:space="preserve"> </w:t>
      </w:r>
      <w:r w:rsidRPr="005362C9">
        <w:rPr>
          <w:rFonts w:eastAsia="Calibri"/>
          <w:lang w:val="sr-Cyrl-CS" w:eastAsia="en-US"/>
        </w:rPr>
        <w:t>стању</w:t>
      </w:r>
      <w:r w:rsidR="002404FF" w:rsidRPr="005362C9">
        <w:rPr>
          <w:rFonts w:eastAsia="Calibri"/>
          <w:lang w:val="sr-Cyrl-CS" w:eastAsia="en-US"/>
        </w:rPr>
        <w:t xml:space="preserve"> </w:t>
      </w:r>
      <w:r w:rsidRPr="005362C9">
        <w:rPr>
          <w:rFonts w:eastAsia="Calibri"/>
          <w:lang w:val="sr-Cyrl-CS" w:eastAsia="en-US"/>
        </w:rPr>
        <w:t>објеката</w:t>
      </w:r>
      <w:r w:rsidR="002404FF" w:rsidRPr="005362C9">
        <w:rPr>
          <w:rFonts w:eastAsia="Calibri"/>
          <w:lang w:val="sr-Cyrl-CS" w:eastAsia="en-US"/>
        </w:rPr>
        <w:t xml:space="preserve"> </w:t>
      </w:r>
      <w:r w:rsidRPr="005362C9">
        <w:rPr>
          <w:rFonts w:eastAsia="Calibri"/>
          <w:lang w:val="sr-Cyrl-CS" w:eastAsia="en-US"/>
        </w:rPr>
        <w:t>за</w:t>
      </w:r>
      <w:r w:rsidR="002404FF" w:rsidRPr="005362C9">
        <w:rPr>
          <w:rFonts w:eastAsia="Calibri"/>
          <w:lang w:val="sr-Cyrl-CS" w:eastAsia="en-US"/>
        </w:rPr>
        <w:t xml:space="preserve"> </w:t>
      </w:r>
      <w:r w:rsidRPr="005362C9">
        <w:rPr>
          <w:rFonts w:eastAsia="Calibri"/>
          <w:lang w:val="sr-Cyrl-CS" w:eastAsia="en-US"/>
        </w:rPr>
        <w:t>стамбене</w:t>
      </w:r>
      <w:r w:rsidR="002404FF" w:rsidRPr="005362C9">
        <w:rPr>
          <w:rFonts w:eastAsia="Calibri"/>
          <w:lang w:val="sr-Cyrl-CS" w:eastAsia="en-US"/>
        </w:rPr>
        <w:t xml:space="preserve"> </w:t>
      </w:r>
      <w:r w:rsidRPr="005362C9">
        <w:rPr>
          <w:rFonts w:eastAsia="Calibri"/>
          <w:lang w:val="sr-Cyrl-CS" w:eastAsia="en-US"/>
        </w:rPr>
        <w:t>објекте</w:t>
      </w:r>
      <w:r w:rsidR="002404FF" w:rsidRPr="005362C9">
        <w:rPr>
          <w:rFonts w:eastAsia="Calibri"/>
          <w:lang w:val="sr-Cyrl-CS" w:eastAsia="en-US"/>
        </w:rPr>
        <w:t xml:space="preserve"> </w:t>
      </w:r>
      <w:r w:rsidRPr="005362C9">
        <w:rPr>
          <w:rFonts w:eastAsia="Calibri"/>
          <w:lang w:val="sr-Cyrl-CS" w:eastAsia="en-US"/>
        </w:rPr>
        <w:t>у</w:t>
      </w:r>
      <w:r w:rsidR="002404FF" w:rsidRPr="005362C9">
        <w:rPr>
          <w:rFonts w:eastAsia="Calibri"/>
          <w:lang w:val="sr-Cyrl-CS" w:eastAsia="en-US"/>
        </w:rPr>
        <w:t xml:space="preserve"> </w:t>
      </w:r>
      <w:r w:rsidRPr="005362C9">
        <w:rPr>
          <w:rFonts w:eastAsia="Calibri"/>
          <w:lang w:val="sr-Cyrl-CS" w:eastAsia="en-US"/>
        </w:rPr>
        <w:t>протекле</w:t>
      </w:r>
      <w:r w:rsidR="002404FF" w:rsidRPr="005362C9">
        <w:rPr>
          <w:rFonts w:eastAsia="Calibri"/>
          <w:lang w:val="sr-Cyrl-CS" w:eastAsia="en-US"/>
        </w:rPr>
        <w:t xml:space="preserve"> </w:t>
      </w:r>
      <w:r w:rsidRPr="005362C9">
        <w:rPr>
          <w:rFonts w:eastAsia="Calibri"/>
          <w:lang w:val="sr-Cyrl-CS" w:eastAsia="en-US"/>
        </w:rPr>
        <w:t>3</w:t>
      </w:r>
      <w:r w:rsidR="002404FF" w:rsidRPr="005362C9">
        <w:rPr>
          <w:rFonts w:eastAsia="Calibri"/>
          <w:lang w:val="sr-Cyrl-CS" w:eastAsia="en-US"/>
        </w:rPr>
        <w:t xml:space="preserve"> </w:t>
      </w:r>
      <w:r w:rsidRPr="005362C9">
        <w:rPr>
          <w:rFonts w:eastAsia="Calibri"/>
          <w:lang w:val="sr-Cyrl-CS" w:eastAsia="en-US"/>
        </w:rPr>
        <w:t>год</w:t>
      </w:r>
      <w:r w:rsidR="00F7591E" w:rsidRPr="005362C9">
        <w:rPr>
          <w:rFonts w:eastAsia="Calibri"/>
          <w:lang w:val="sr-Cyrl-CS" w:eastAsia="en-US"/>
        </w:rPr>
        <w:t>и</w:t>
      </w:r>
      <w:r w:rsidRPr="005362C9">
        <w:rPr>
          <w:rFonts w:eastAsia="Calibri"/>
          <w:lang w:val="sr-Cyrl-CS" w:eastAsia="en-US"/>
        </w:rPr>
        <w:t>не </w:t>
      </w:r>
      <w:r w:rsidR="00F7591E" w:rsidRPr="005362C9">
        <w:rPr>
          <w:rFonts w:eastAsia="Calibri"/>
          <w:lang w:val="sr-Cyrl-CS" w:eastAsia="en-US"/>
        </w:rPr>
        <w:t xml:space="preserve"> </w:t>
      </w:r>
    </w:p>
    <w:p w14:paraId="4DC6FA82" w14:textId="77777777" w:rsidR="00C65703" w:rsidRPr="005362C9" w:rsidRDefault="00C65703" w:rsidP="005362C9">
      <w:pPr>
        <w:pStyle w:val="paragraph"/>
        <w:numPr>
          <w:ilvl w:val="0"/>
          <w:numId w:val="27"/>
        </w:numPr>
        <w:tabs>
          <w:tab w:val="left" w:pos="907"/>
        </w:tabs>
        <w:spacing w:before="0" w:beforeAutospacing="0" w:after="0" w:afterAutospacing="0"/>
        <w:ind w:left="908" w:hanging="454"/>
        <w:textAlignment w:val="baseline"/>
        <w:rPr>
          <w:rFonts w:eastAsia="Calibri"/>
          <w:b/>
          <w:lang w:val="sr-Cyrl-CS" w:eastAsia="en-US"/>
        </w:rPr>
      </w:pPr>
      <w:r w:rsidRPr="005362C9">
        <w:rPr>
          <w:rFonts w:eastAsia="Calibri"/>
          <w:b/>
          <w:lang w:val="sr-Cyrl-CS" w:eastAsia="en-US"/>
        </w:rPr>
        <w:t>Делатности:</w:t>
      </w:r>
    </w:p>
    <w:p w14:paraId="413B3D35" w14:textId="77777777" w:rsidR="00C65703" w:rsidRPr="005362C9" w:rsidRDefault="00C65703" w:rsidP="005362C9">
      <w:pPr>
        <w:pStyle w:val="paragraph"/>
        <w:numPr>
          <w:ilvl w:val="0"/>
          <w:numId w:val="29"/>
        </w:numPr>
        <w:spacing w:before="0" w:beforeAutospacing="0" w:after="0" w:afterAutospacing="0"/>
        <w:ind w:left="1361" w:hanging="454"/>
        <w:textAlignment w:val="baseline"/>
        <w:rPr>
          <w:rFonts w:eastAsia="Calibri"/>
          <w:lang w:val="sr-Cyrl-CS" w:eastAsia="en-US"/>
        </w:rPr>
      </w:pPr>
      <w:r w:rsidRPr="005362C9">
        <w:rPr>
          <w:rFonts w:eastAsia="Calibri"/>
          <w:lang w:val="sr-Cyrl-CS" w:eastAsia="en-US"/>
        </w:rPr>
        <w:t>Правна лица која су регистрована за пружање услуга у области  7111 – Архитектонска делатност и 7112  – Инжењерске делатности и техничко саветовање</w:t>
      </w:r>
    </w:p>
    <w:p w14:paraId="18A80062" w14:textId="77777777" w:rsidR="00C65703" w:rsidRPr="00147DA4" w:rsidRDefault="00C65703" w:rsidP="00081FD6">
      <w:pPr>
        <w:pStyle w:val="Tekst"/>
      </w:pPr>
    </w:p>
    <w:p w14:paraId="0023792F" w14:textId="77777777" w:rsidR="00C65703" w:rsidRPr="00147DA4" w:rsidRDefault="00C65703" w:rsidP="00081FD6">
      <w:pPr>
        <w:pStyle w:val="Tekst"/>
        <w:rPr>
          <w:b/>
        </w:rPr>
      </w:pPr>
    </w:p>
    <w:p w14:paraId="6BECC1C9" w14:textId="77777777" w:rsidR="00B86C50" w:rsidRPr="00147DA4" w:rsidRDefault="009501AE" w:rsidP="00147DA4">
      <w:pPr>
        <w:jc w:val="center"/>
        <w:rPr>
          <w:rFonts w:ascii="Times New Roman" w:hAnsi="Times New Roman"/>
          <w:b/>
          <w:szCs w:val="24"/>
          <w:lang w:val="sr-Cyrl-CS"/>
        </w:rPr>
      </w:pPr>
      <w:r w:rsidRPr="00147DA4">
        <w:rPr>
          <w:rFonts w:ascii="Times New Roman" w:hAnsi="Times New Roman"/>
          <w:b/>
          <w:szCs w:val="24"/>
          <w:lang w:val="sr-Cyrl-CS"/>
        </w:rPr>
        <w:t>П</w:t>
      </w:r>
      <w:r w:rsidR="00B86C50" w:rsidRPr="00147DA4">
        <w:rPr>
          <w:rFonts w:ascii="Times New Roman" w:hAnsi="Times New Roman"/>
          <w:b/>
          <w:szCs w:val="24"/>
          <w:lang w:val="sr-Cyrl-CS"/>
        </w:rPr>
        <w:t>оступак</w:t>
      </w:r>
      <w:r w:rsidRPr="00147DA4">
        <w:rPr>
          <w:rFonts w:ascii="Times New Roman" w:hAnsi="Times New Roman"/>
          <w:b/>
          <w:szCs w:val="24"/>
          <w:lang w:val="sr-Cyrl-CS"/>
        </w:rPr>
        <w:t xml:space="preserve"> избора корисника</w:t>
      </w:r>
    </w:p>
    <w:p w14:paraId="74D32152" w14:textId="77777777" w:rsidR="009868F8" w:rsidRPr="00147DA4" w:rsidRDefault="009868F8" w:rsidP="00081FD6">
      <w:pPr>
        <w:ind w:firstLine="454"/>
        <w:jc w:val="both"/>
        <w:rPr>
          <w:rFonts w:ascii="Times New Roman" w:hAnsi="Times New Roman"/>
          <w:szCs w:val="24"/>
          <w:lang w:val="sr-Cyrl-CS"/>
        </w:rPr>
      </w:pPr>
    </w:p>
    <w:p w14:paraId="62B24531" w14:textId="77777777" w:rsidR="00CD0B11" w:rsidRPr="00147DA4" w:rsidRDefault="00CD0B11" w:rsidP="00081FD6">
      <w:pPr>
        <w:ind w:firstLine="454"/>
        <w:jc w:val="both"/>
        <w:rPr>
          <w:rFonts w:ascii="Times New Roman" w:hAnsi="Times New Roman"/>
          <w:szCs w:val="24"/>
          <w:lang w:val="sr-Cyrl-CS"/>
        </w:rPr>
      </w:pPr>
      <w:r w:rsidRPr="00147DA4">
        <w:rPr>
          <w:rFonts w:ascii="Times New Roman" w:hAnsi="Times New Roman"/>
          <w:szCs w:val="24"/>
          <w:lang w:val="sr-Cyrl-CS"/>
        </w:rPr>
        <w:t xml:space="preserve">Поступак избора корисника води Комисија за стамбена питања </w:t>
      </w:r>
      <w:r w:rsidR="00F764DF" w:rsidRPr="00147DA4">
        <w:rPr>
          <w:rFonts w:ascii="Times New Roman" w:hAnsi="Times New Roman"/>
          <w:szCs w:val="24"/>
          <w:lang w:val="sr-Cyrl-CS"/>
        </w:rPr>
        <w:t>ЈЛС</w:t>
      </w:r>
      <w:r w:rsidR="00960AE3" w:rsidRPr="00147DA4">
        <w:rPr>
          <w:rFonts w:ascii="Times New Roman" w:hAnsi="Times New Roman"/>
          <w:szCs w:val="24"/>
          <w:lang w:val="sr-Cyrl-CS"/>
        </w:rPr>
        <w:t>.</w:t>
      </w:r>
    </w:p>
    <w:p w14:paraId="0922C2CD" w14:textId="77777777" w:rsidR="00580AF2" w:rsidRPr="00147DA4" w:rsidRDefault="007E1BFA" w:rsidP="00081FD6">
      <w:pPr>
        <w:ind w:firstLine="454"/>
        <w:jc w:val="both"/>
        <w:rPr>
          <w:rFonts w:ascii="Times New Roman" w:hAnsi="Times New Roman"/>
          <w:szCs w:val="24"/>
          <w:lang w:val="sr-Cyrl-CS"/>
        </w:rPr>
      </w:pPr>
      <w:r w:rsidRPr="00147DA4">
        <w:rPr>
          <w:rFonts w:ascii="Times New Roman" w:hAnsi="Times New Roman"/>
          <w:szCs w:val="24"/>
          <w:lang w:val="sr-Cyrl-CS"/>
        </w:rPr>
        <w:t xml:space="preserve">Јавни позив за кориснике ће бити објављен у року од 15 дана од дана усвајања овог програма и биће отворен до </w:t>
      </w:r>
      <w:r w:rsidR="002404FF" w:rsidRPr="00147DA4">
        <w:rPr>
          <w:rFonts w:ascii="Times New Roman" w:hAnsi="Times New Roman"/>
          <w:szCs w:val="24"/>
          <w:lang w:val="sr-Cyrl-CS"/>
        </w:rPr>
        <w:t>1.12.</w:t>
      </w:r>
      <w:r w:rsidRPr="00147DA4">
        <w:rPr>
          <w:rFonts w:ascii="Times New Roman" w:hAnsi="Times New Roman"/>
          <w:szCs w:val="24"/>
          <w:lang w:val="sr-Cyrl-CS"/>
        </w:rPr>
        <w:t>___ године односно до утрошка средстава предвиђених буџетом.</w:t>
      </w:r>
    </w:p>
    <w:p w14:paraId="016E5528" w14:textId="77777777" w:rsidR="00BC1B74" w:rsidRPr="00147DA4" w:rsidRDefault="00580AF2" w:rsidP="00081FD6">
      <w:pPr>
        <w:pStyle w:val="ListParagraph"/>
        <w:spacing w:after="0" w:line="240" w:lineRule="auto"/>
        <w:ind w:left="0" w:firstLine="454"/>
        <w:jc w:val="both"/>
        <w:rPr>
          <w:rFonts w:ascii="Times New Roman" w:hAnsi="Times New Roman"/>
          <w:sz w:val="24"/>
          <w:szCs w:val="24"/>
          <w:lang w:val="sr-Cyrl-RS"/>
        </w:rPr>
      </w:pPr>
      <w:r w:rsidRPr="00147DA4">
        <w:rPr>
          <w:rFonts w:ascii="Times New Roman" w:hAnsi="Times New Roman"/>
          <w:sz w:val="24"/>
          <w:szCs w:val="24"/>
          <w:lang w:val="sr-Cyrl-CS"/>
        </w:rPr>
        <w:t>Стамбена подршка се додељује</w:t>
      </w:r>
      <w:r w:rsidR="00BC1B74" w:rsidRPr="00147DA4">
        <w:rPr>
          <w:rFonts w:ascii="Times New Roman" w:hAnsi="Times New Roman"/>
          <w:sz w:val="24"/>
          <w:szCs w:val="24"/>
          <w:lang w:val="sr-Cyrl-CS"/>
        </w:rPr>
        <w:t xml:space="preserve"> с</w:t>
      </w:r>
      <w:r w:rsidR="00BC1B74" w:rsidRPr="00147DA4">
        <w:rPr>
          <w:rFonts w:ascii="Times New Roman" w:hAnsi="Times New Roman"/>
          <w:sz w:val="24"/>
          <w:szCs w:val="24"/>
          <w:lang w:val="sr-Cyrl-RS"/>
        </w:rPr>
        <w:t>вим пријављеним лицима која испуњавају услове за пријаву у оквиру расположивих средстава.</w:t>
      </w:r>
    </w:p>
    <w:p w14:paraId="37ED36A8" w14:textId="77777777" w:rsidR="00E24A5A" w:rsidRPr="00147DA4" w:rsidRDefault="00E24A5A" w:rsidP="00081FD6">
      <w:pPr>
        <w:ind w:firstLine="454"/>
        <w:jc w:val="both"/>
        <w:rPr>
          <w:rFonts w:ascii="Times New Roman" w:hAnsi="Times New Roman"/>
          <w:color w:val="538135"/>
          <w:szCs w:val="24"/>
          <w:lang w:val="sr-Cyrl-CS"/>
        </w:rPr>
      </w:pPr>
      <w:r w:rsidRPr="00147DA4">
        <w:rPr>
          <w:rFonts w:ascii="Times New Roman" w:hAnsi="Times New Roman"/>
          <w:szCs w:val="24"/>
          <w:lang w:val="sr-Cyrl-CS"/>
        </w:rPr>
        <w:t>Поступак доделе стамбене подршке спроводи се у складу са чланом 107 и 108 Закона о станова</w:t>
      </w:r>
      <w:r w:rsidR="006A4D2E" w:rsidRPr="00147DA4">
        <w:rPr>
          <w:rFonts w:ascii="Times New Roman" w:hAnsi="Times New Roman"/>
          <w:szCs w:val="24"/>
          <w:lang w:val="sr-Cyrl-CS"/>
        </w:rPr>
        <w:t>њу и одржавању зграда</w:t>
      </w:r>
    </w:p>
    <w:p w14:paraId="713D86EF" w14:textId="0BCBEE94" w:rsidR="00C65703" w:rsidRDefault="00C65703" w:rsidP="00081FD6">
      <w:pPr>
        <w:ind w:firstLine="454"/>
        <w:jc w:val="both"/>
        <w:rPr>
          <w:rFonts w:ascii="Times New Roman" w:hAnsi="Times New Roman"/>
          <w:szCs w:val="24"/>
          <w:lang w:val="sr-Cyrl-CS"/>
        </w:rPr>
      </w:pPr>
    </w:p>
    <w:p w14:paraId="298C5811" w14:textId="77777777" w:rsidR="00081FD6" w:rsidRPr="00147DA4" w:rsidRDefault="00081FD6" w:rsidP="00081FD6">
      <w:pPr>
        <w:ind w:firstLine="454"/>
        <w:jc w:val="both"/>
        <w:rPr>
          <w:rFonts w:ascii="Times New Roman" w:hAnsi="Times New Roman"/>
          <w:szCs w:val="24"/>
          <w:lang w:val="sr-Cyrl-CS"/>
        </w:rPr>
      </w:pPr>
    </w:p>
    <w:p w14:paraId="606E7F40" w14:textId="77777777" w:rsidR="007E41D1" w:rsidRPr="00147DA4" w:rsidRDefault="008444C3" w:rsidP="00147DA4">
      <w:pPr>
        <w:jc w:val="center"/>
        <w:rPr>
          <w:rFonts w:ascii="Times New Roman" w:hAnsi="Times New Roman"/>
          <w:b/>
          <w:szCs w:val="24"/>
          <w:lang w:val="sr-Cyrl-CS"/>
        </w:rPr>
      </w:pPr>
      <w:r w:rsidRPr="00147DA4">
        <w:rPr>
          <w:rFonts w:ascii="Times New Roman" w:hAnsi="Times New Roman"/>
          <w:b/>
          <w:szCs w:val="24"/>
          <w:lang w:val="sr-Cyrl-CS"/>
        </w:rPr>
        <w:t>Рокови за спровођење</w:t>
      </w:r>
    </w:p>
    <w:p w14:paraId="0A14A0FB" w14:textId="77777777" w:rsidR="007E41D1" w:rsidRPr="00147DA4" w:rsidRDefault="007E41D1" w:rsidP="00081FD6">
      <w:pPr>
        <w:ind w:firstLine="454"/>
        <w:jc w:val="both"/>
        <w:rPr>
          <w:rFonts w:ascii="Times New Roman" w:hAnsi="Times New Roman"/>
          <w:szCs w:val="24"/>
          <w:lang w:val="sr-Cyrl-CS"/>
        </w:rPr>
      </w:pPr>
    </w:p>
    <w:p w14:paraId="547071C8" w14:textId="77777777" w:rsidR="007E41D1" w:rsidRPr="00147DA4" w:rsidRDefault="00B3455F" w:rsidP="00081FD6">
      <w:pPr>
        <w:ind w:firstLine="454"/>
        <w:jc w:val="both"/>
        <w:rPr>
          <w:rFonts w:ascii="Times New Roman" w:hAnsi="Times New Roman"/>
          <w:szCs w:val="24"/>
          <w:lang w:val="sr-Cyrl-CS"/>
        </w:rPr>
      </w:pPr>
      <w:r w:rsidRPr="00147DA4">
        <w:rPr>
          <w:rFonts w:ascii="Times New Roman" w:hAnsi="Times New Roman"/>
          <w:szCs w:val="24"/>
          <w:lang w:val="sr-Cyrl-CS"/>
        </w:rPr>
        <w:t>Програм ће се с</w:t>
      </w:r>
      <w:r w:rsidR="00580AF2" w:rsidRPr="00147DA4">
        <w:rPr>
          <w:rFonts w:ascii="Times New Roman" w:hAnsi="Times New Roman"/>
          <w:szCs w:val="24"/>
          <w:lang w:val="sr-Cyrl-CS"/>
        </w:rPr>
        <w:t>п</w:t>
      </w:r>
      <w:r w:rsidRPr="00147DA4">
        <w:rPr>
          <w:rFonts w:ascii="Times New Roman" w:hAnsi="Times New Roman"/>
          <w:szCs w:val="24"/>
          <w:lang w:val="sr-Cyrl-CS"/>
        </w:rPr>
        <w:t>р</w:t>
      </w:r>
      <w:r w:rsidR="00580AF2" w:rsidRPr="00147DA4">
        <w:rPr>
          <w:rFonts w:ascii="Times New Roman" w:hAnsi="Times New Roman"/>
          <w:szCs w:val="24"/>
          <w:lang w:val="sr-Cyrl-CS"/>
        </w:rPr>
        <w:t>о</w:t>
      </w:r>
      <w:r w:rsidRPr="00147DA4">
        <w:rPr>
          <w:rFonts w:ascii="Times New Roman" w:hAnsi="Times New Roman"/>
          <w:szCs w:val="24"/>
          <w:lang w:val="sr-Cyrl-CS"/>
        </w:rPr>
        <w:t>вести у току _____</w:t>
      </w:r>
      <w:r w:rsidR="00E53550" w:rsidRPr="00147DA4">
        <w:rPr>
          <w:rFonts w:ascii="Times New Roman" w:hAnsi="Times New Roman"/>
          <w:szCs w:val="24"/>
          <w:lang w:val="sr-Cyrl-CS"/>
        </w:rPr>
        <w:t xml:space="preserve"> </w:t>
      </w:r>
      <w:r w:rsidRPr="00147DA4">
        <w:rPr>
          <w:rFonts w:ascii="Times New Roman" w:hAnsi="Times New Roman"/>
          <w:szCs w:val="24"/>
          <w:lang w:val="sr-Cyrl-CS"/>
        </w:rPr>
        <w:t>године.</w:t>
      </w:r>
    </w:p>
    <w:p w14:paraId="7680FAEC" w14:textId="77777777" w:rsidR="00B3455F" w:rsidRPr="00147DA4" w:rsidRDefault="00B3455F" w:rsidP="00081FD6">
      <w:pPr>
        <w:ind w:firstLine="454"/>
        <w:jc w:val="both"/>
        <w:rPr>
          <w:rFonts w:ascii="Times New Roman" w:hAnsi="Times New Roman"/>
          <w:szCs w:val="24"/>
          <w:lang w:val="sr-Cyrl-CS"/>
        </w:rPr>
      </w:pPr>
      <w:r w:rsidRPr="00147DA4">
        <w:rPr>
          <w:rFonts w:ascii="Times New Roman" w:hAnsi="Times New Roman"/>
          <w:szCs w:val="24"/>
          <w:lang w:val="sr-Cyrl-CS"/>
        </w:rPr>
        <w:t>Неут</w:t>
      </w:r>
      <w:r w:rsidR="00257050" w:rsidRPr="00147DA4">
        <w:rPr>
          <w:rFonts w:ascii="Times New Roman" w:hAnsi="Times New Roman"/>
          <w:szCs w:val="24"/>
          <w:lang w:val="sr-Cyrl-CS"/>
        </w:rPr>
        <w:t>р</w:t>
      </w:r>
      <w:r w:rsidRPr="00147DA4">
        <w:rPr>
          <w:rFonts w:ascii="Times New Roman" w:hAnsi="Times New Roman"/>
          <w:szCs w:val="24"/>
          <w:lang w:val="sr-Cyrl-CS"/>
        </w:rPr>
        <w:t>ошена средства се преносе у наредну годину на исту позицију.</w:t>
      </w:r>
    </w:p>
    <w:p w14:paraId="4D2729F1" w14:textId="77777777" w:rsidR="00B3455F" w:rsidRPr="00147DA4" w:rsidRDefault="00B3455F" w:rsidP="00081FD6">
      <w:pPr>
        <w:ind w:firstLine="454"/>
        <w:jc w:val="both"/>
        <w:rPr>
          <w:rFonts w:ascii="Times New Roman" w:hAnsi="Times New Roman"/>
          <w:szCs w:val="24"/>
          <w:lang w:val="sr-Cyrl-CS"/>
        </w:rPr>
      </w:pPr>
    </w:p>
    <w:p w14:paraId="7280E647" w14:textId="77777777" w:rsidR="00B3455F" w:rsidRPr="00147DA4" w:rsidRDefault="00B3455F" w:rsidP="00081FD6">
      <w:pPr>
        <w:ind w:firstLine="454"/>
        <w:jc w:val="both"/>
        <w:rPr>
          <w:rFonts w:ascii="Times New Roman" w:hAnsi="Times New Roman"/>
          <w:szCs w:val="24"/>
          <w:lang w:val="sr-Cyrl-CS"/>
        </w:rPr>
      </w:pPr>
    </w:p>
    <w:p w14:paraId="560F28EE" w14:textId="77777777" w:rsidR="002A789E" w:rsidRPr="00147DA4" w:rsidRDefault="002A789E" w:rsidP="00147DA4">
      <w:pPr>
        <w:jc w:val="center"/>
        <w:rPr>
          <w:rFonts w:ascii="Times New Roman" w:hAnsi="Times New Roman"/>
          <w:b/>
          <w:szCs w:val="24"/>
          <w:lang w:val="sr-Cyrl-CS"/>
        </w:rPr>
      </w:pPr>
      <w:r w:rsidRPr="00147DA4">
        <w:rPr>
          <w:rFonts w:ascii="Times New Roman" w:hAnsi="Times New Roman"/>
          <w:b/>
          <w:szCs w:val="24"/>
          <w:lang w:val="sr-Cyrl-CS"/>
        </w:rPr>
        <w:t>Надлежност за спровођење програма</w:t>
      </w:r>
    </w:p>
    <w:p w14:paraId="1EA2051C" w14:textId="77777777" w:rsidR="004927F3" w:rsidRPr="00147DA4" w:rsidRDefault="004927F3" w:rsidP="00081FD6">
      <w:pPr>
        <w:ind w:firstLine="454"/>
        <w:jc w:val="both"/>
        <w:rPr>
          <w:rFonts w:ascii="Times New Roman" w:hAnsi="Times New Roman"/>
          <w:szCs w:val="24"/>
          <w:lang w:val="sr-Cyrl-CS"/>
        </w:rPr>
      </w:pPr>
    </w:p>
    <w:p w14:paraId="48AAC40F" w14:textId="77777777" w:rsidR="008444C3" w:rsidRPr="00147DA4" w:rsidRDefault="008F302F" w:rsidP="00081FD6">
      <w:pPr>
        <w:ind w:firstLine="454"/>
        <w:jc w:val="both"/>
        <w:rPr>
          <w:rFonts w:ascii="Times New Roman" w:hAnsi="Times New Roman"/>
          <w:szCs w:val="24"/>
          <w:lang w:val="sr-Cyrl-CS"/>
        </w:rPr>
      </w:pPr>
      <w:r w:rsidRPr="00147DA4">
        <w:rPr>
          <w:rFonts w:ascii="Times New Roman" w:hAnsi="Times New Roman"/>
          <w:szCs w:val="24"/>
          <w:lang w:val="sr-Cyrl-CS"/>
        </w:rPr>
        <w:t>О спровођењу</w:t>
      </w:r>
      <w:r w:rsidR="004927F3" w:rsidRPr="00147DA4">
        <w:rPr>
          <w:rFonts w:ascii="Times New Roman" w:hAnsi="Times New Roman"/>
          <w:szCs w:val="24"/>
          <w:lang w:val="sr-Cyrl-CS"/>
        </w:rPr>
        <w:t xml:space="preserve"> овог </w:t>
      </w:r>
      <w:r w:rsidR="006C000A" w:rsidRPr="00147DA4">
        <w:rPr>
          <w:rFonts w:ascii="Times New Roman" w:hAnsi="Times New Roman"/>
          <w:szCs w:val="24"/>
          <w:lang w:val="sr-Cyrl-CS"/>
        </w:rPr>
        <w:t>програма</w:t>
      </w:r>
      <w:r w:rsidR="004927F3" w:rsidRPr="00147DA4">
        <w:rPr>
          <w:rFonts w:ascii="Times New Roman" w:hAnsi="Times New Roman"/>
          <w:szCs w:val="24"/>
          <w:lang w:val="sr-Cyrl-CS"/>
        </w:rPr>
        <w:t xml:space="preserve"> </w:t>
      </w:r>
      <w:r w:rsidRPr="00147DA4">
        <w:rPr>
          <w:rFonts w:ascii="Times New Roman" w:hAnsi="Times New Roman"/>
          <w:szCs w:val="24"/>
          <w:lang w:val="sr-Cyrl-CS"/>
        </w:rPr>
        <w:t>стараће</w:t>
      </w:r>
      <w:r w:rsidR="004927F3" w:rsidRPr="00147DA4">
        <w:rPr>
          <w:rFonts w:ascii="Times New Roman" w:hAnsi="Times New Roman"/>
          <w:szCs w:val="24"/>
          <w:lang w:val="sr-Cyrl-CS"/>
        </w:rPr>
        <w:t xml:space="preserve"> се </w:t>
      </w:r>
      <w:r w:rsidR="001241E0" w:rsidRPr="00147DA4">
        <w:rPr>
          <w:rFonts w:ascii="Times New Roman" w:hAnsi="Times New Roman"/>
          <w:szCs w:val="24"/>
          <w:lang w:val="sr-Cyrl-CS"/>
        </w:rPr>
        <w:t>Одељење за стамбено/комуналне послове општинс</w:t>
      </w:r>
      <w:r w:rsidR="00ED0077" w:rsidRPr="00147DA4">
        <w:rPr>
          <w:rFonts w:ascii="Times New Roman" w:hAnsi="Times New Roman"/>
          <w:szCs w:val="24"/>
          <w:lang w:val="sr-Cyrl-CS"/>
        </w:rPr>
        <w:t>ке/градске управе _____________</w:t>
      </w:r>
      <w:r w:rsidR="00E53550" w:rsidRPr="00147DA4">
        <w:rPr>
          <w:rFonts w:ascii="Times New Roman" w:hAnsi="Times New Roman"/>
          <w:szCs w:val="24"/>
          <w:lang w:val="sr-Cyrl-CS"/>
        </w:rPr>
        <w:t>.</w:t>
      </w:r>
    </w:p>
    <w:p w14:paraId="5A3058D3" w14:textId="31D105F3" w:rsidR="008444C3" w:rsidRDefault="008444C3" w:rsidP="00081FD6">
      <w:pPr>
        <w:ind w:firstLine="454"/>
        <w:jc w:val="both"/>
        <w:rPr>
          <w:rFonts w:ascii="Times New Roman" w:hAnsi="Times New Roman"/>
          <w:szCs w:val="24"/>
          <w:lang w:val="sr-Cyrl-CS"/>
        </w:rPr>
      </w:pPr>
    </w:p>
    <w:p w14:paraId="02E818B5" w14:textId="77777777" w:rsidR="00081FD6" w:rsidRDefault="00081FD6" w:rsidP="00081FD6">
      <w:pPr>
        <w:ind w:firstLine="454"/>
        <w:jc w:val="both"/>
        <w:rPr>
          <w:rFonts w:ascii="Times New Roman" w:hAnsi="Times New Roman"/>
          <w:szCs w:val="24"/>
          <w:lang w:val="sr-Cyrl-CS"/>
        </w:rPr>
      </w:pPr>
    </w:p>
    <w:p w14:paraId="0BCC8DA4" w14:textId="7B390CB5" w:rsidR="00B17ACC" w:rsidRPr="00147DA4" w:rsidRDefault="00B17ACC" w:rsidP="00081FD6">
      <w:pPr>
        <w:jc w:val="center"/>
        <w:rPr>
          <w:rFonts w:ascii="Times New Roman" w:hAnsi="Times New Roman"/>
          <w:b/>
          <w:szCs w:val="24"/>
          <w:lang w:val="sr-Cyrl-CS"/>
        </w:rPr>
      </w:pPr>
      <w:r w:rsidRPr="00147DA4">
        <w:rPr>
          <w:rFonts w:ascii="Times New Roman" w:hAnsi="Times New Roman"/>
          <w:b/>
          <w:szCs w:val="24"/>
          <w:lang w:val="sr-Cyrl-CS"/>
        </w:rPr>
        <w:t>О б р а з л о ж е њ е</w:t>
      </w:r>
    </w:p>
    <w:p w14:paraId="41629123" w14:textId="77777777" w:rsidR="00B17ACC" w:rsidRPr="00147DA4" w:rsidRDefault="00B17ACC" w:rsidP="00081FD6">
      <w:pPr>
        <w:jc w:val="center"/>
        <w:rPr>
          <w:rFonts w:ascii="Times New Roman" w:hAnsi="Times New Roman"/>
          <w:b/>
          <w:szCs w:val="24"/>
          <w:lang w:val="sr-Cyrl-CS"/>
        </w:rPr>
      </w:pPr>
    </w:p>
    <w:p w14:paraId="7D66CD45" w14:textId="77777777" w:rsidR="001241E0" w:rsidRPr="00147DA4" w:rsidRDefault="001241E0" w:rsidP="00081FD6">
      <w:pPr>
        <w:shd w:val="clear" w:color="auto" w:fill="FFFFFF"/>
        <w:spacing w:before="48" w:after="48"/>
        <w:ind w:firstLine="454"/>
        <w:jc w:val="both"/>
        <w:rPr>
          <w:rFonts w:ascii="Times New Roman" w:hAnsi="Times New Roman"/>
          <w:szCs w:val="24"/>
          <w:lang w:val="sr-Cyrl-CS"/>
        </w:rPr>
      </w:pPr>
      <w:r w:rsidRPr="00147DA4">
        <w:rPr>
          <w:rFonts w:ascii="Times New Roman" w:hAnsi="Times New Roman"/>
          <w:szCs w:val="24"/>
          <w:lang w:val="sr-Cyrl-CS"/>
        </w:rPr>
        <w:t>Озакоњење незаконито изграђених објеката је уређено Законом о озакоњењу објеката</w:t>
      </w:r>
      <w:r w:rsidR="00C65703" w:rsidRPr="00147DA4">
        <w:rPr>
          <w:rFonts w:ascii="Times New Roman" w:hAnsi="Times New Roman"/>
          <w:szCs w:val="24"/>
          <w:lang w:val="sr-Cyrl-CS"/>
        </w:rPr>
        <w:t xml:space="preserve"> “Сл. Гласник РС бр. 96/2015, 83/2018, 81/2020 - одлука УС)</w:t>
      </w:r>
      <w:r w:rsidR="00E53550" w:rsidRPr="00147DA4">
        <w:rPr>
          <w:rFonts w:ascii="Times New Roman" w:hAnsi="Times New Roman"/>
          <w:szCs w:val="24"/>
          <w:lang w:val="sr-Cyrl-CS"/>
        </w:rPr>
        <w:t>“</w:t>
      </w:r>
      <w:r w:rsidRPr="00147DA4">
        <w:rPr>
          <w:rFonts w:ascii="Times New Roman" w:hAnsi="Times New Roman"/>
          <w:szCs w:val="24"/>
          <w:lang w:val="sr-Cyrl-CS"/>
        </w:rPr>
        <w:t xml:space="preserve">. Овим прописом је </w:t>
      </w:r>
      <w:r w:rsidR="00C65703" w:rsidRPr="00147DA4">
        <w:rPr>
          <w:rFonts w:ascii="Times New Roman" w:hAnsi="Times New Roman"/>
          <w:szCs w:val="24"/>
          <w:lang w:val="sr-Cyrl-CS"/>
        </w:rPr>
        <w:t>у чл. 6. прописано</w:t>
      </w:r>
      <w:r w:rsidRPr="00147DA4">
        <w:rPr>
          <w:rFonts w:ascii="Times New Roman" w:hAnsi="Times New Roman"/>
          <w:szCs w:val="24"/>
          <w:lang w:val="sr-Cyrl-CS"/>
        </w:rPr>
        <w:t xml:space="preserve"> да су предмет озакоњења објекти, односно делови објеката који су изграђени без грађевинске дозволе, односно одобрења за изградњу, а завршени су у грађевинском, односно конструктивном смислу. Поступком озакоњења су обухваћени објекти за које су захтеви поднети до 29. јануара 2014. године и видљиви су на сателитском снимку из 2015. године.</w:t>
      </w:r>
      <w:r w:rsidR="00C65703" w:rsidRPr="00147DA4">
        <w:rPr>
          <w:rFonts w:ascii="Times New Roman" w:hAnsi="Times New Roman"/>
          <w:szCs w:val="24"/>
          <w:lang w:val="sr-Cyrl-CS"/>
        </w:rPr>
        <w:t>, у</w:t>
      </w:r>
      <w:r w:rsidR="00E53550" w:rsidRPr="00147DA4">
        <w:rPr>
          <w:rFonts w:ascii="Times New Roman" w:hAnsi="Times New Roman"/>
          <w:szCs w:val="24"/>
          <w:lang w:val="sr-Cyrl-CS"/>
        </w:rPr>
        <w:t xml:space="preserve"> </w:t>
      </w:r>
      <w:r w:rsidR="00C65703" w:rsidRPr="00147DA4">
        <w:rPr>
          <w:rFonts w:ascii="Times New Roman" w:hAnsi="Times New Roman"/>
          <w:szCs w:val="24"/>
          <w:lang w:val="sr-Cyrl-CS"/>
        </w:rPr>
        <w:t>складу са чл. 6. Закона.</w:t>
      </w:r>
      <w:r w:rsidRPr="00147DA4">
        <w:rPr>
          <w:rFonts w:ascii="Times New Roman" w:hAnsi="Times New Roman"/>
          <w:szCs w:val="24"/>
          <w:lang w:val="sr-Cyrl-CS"/>
        </w:rPr>
        <w:t xml:space="preserve">  Закон се не примењује за објекте који су изграђени у периоду када се нису издавале грађевинске дозволе. </w:t>
      </w:r>
    </w:p>
    <w:p w14:paraId="6BDDBCEF" w14:textId="77777777" w:rsidR="001241E0" w:rsidRPr="00147DA4" w:rsidRDefault="001241E0" w:rsidP="00081FD6">
      <w:pPr>
        <w:shd w:val="clear" w:color="auto" w:fill="FFFFFF"/>
        <w:spacing w:before="48" w:after="48"/>
        <w:ind w:firstLine="454"/>
        <w:jc w:val="both"/>
        <w:rPr>
          <w:rFonts w:ascii="Times New Roman" w:hAnsi="Times New Roman"/>
          <w:szCs w:val="24"/>
          <w:lang w:val="sr-Cyrl-CS"/>
        </w:rPr>
      </w:pPr>
      <w:r w:rsidRPr="00147DA4">
        <w:rPr>
          <w:rFonts w:ascii="Times New Roman" w:hAnsi="Times New Roman"/>
          <w:szCs w:val="24"/>
          <w:lang w:val="sr-Cyrl-CS"/>
        </w:rPr>
        <w:t xml:space="preserve">Стамбена подршка се дефинише чланом 88. Закона о становању и одржавању зграда, као сваки облик помоћи за становање лицу које из социјалних, економских и других </w:t>
      </w:r>
      <w:r w:rsidRPr="00147DA4">
        <w:rPr>
          <w:rFonts w:ascii="Times New Roman" w:hAnsi="Times New Roman"/>
          <w:szCs w:val="24"/>
          <w:lang w:val="sr-Cyrl-CS"/>
        </w:rPr>
        <w:lastRenderedPageBreak/>
        <w:t>разлога не може сопственим средствима да реши стамбену потребу по тржишним условима за себе и своје породично домаћинство.</w:t>
      </w:r>
    </w:p>
    <w:p w14:paraId="34A61A2E" w14:textId="77777777" w:rsidR="001241E0" w:rsidRPr="00147DA4" w:rsidRDefault="001241E0" w:rsidP="00081FD6">
      <w:pPr>
        <w:shd w:val="clear" w:color="auto" w:fill="FFFFFF"/>
        <w:spacing w:before="48" w:after="48"/>
        <w:ind w:firstLine="454"/>
        <w:jc w:val="both"/>
        <w:rPr>
          <w:rFonts w:ascii="Times New Roman" w:hAnsi="Times New Roman"/>
          <w:szCs w:val="24"/>
          <w:lang w:val="sr-Cyrl-CS"/>
        </w:rPr>
      </w:pPr>
      <w:r w:rsidRPr="00147DA4">
        <w:rPr>
          <w:rFonts w:ascii="Times New Roman" w:hAnsi="Times New Roman"/>
          <w:szCs w:val="24"/>
          <w:lang w:val="sr-Cyrl-CS"/>
        </w:rPr>
        <w:t>Основни услови за остваривање права на стамбену подршку прописани су чланом 89. Закона, односно да је потенцијални корисник држављанин Републике Србије, те да је лице без стана, односно без одговарајућег стана. Поред тога, чланом 91. је прописан и ограничавајући услов за остваривање одређеног вида стамбене подршке којима се решавају различите стамбене потребе, а то су границе примања.</w:t>
      </w:r>
    </w:p>
    <w:p w14:paraId="63472C34" w14:textId="77777777" w:rsidR="001241E0" w:rsidRPr="00147DA4" w:rsidRDefault="001241E0" w:rsidP="00081FD6">
      <w:pPr>
        <w:shd w:val="clear" w:color="auto" w:fill="FFFFFF"/>
        <w:spacing w:before="48" w:after="48"/>
        <w:ind w:firstLine="454"/>
        <w:jc w:val="both"/>
        <w:rPr>
          <w:rFonts w:ascii="Times New Roman" w:hAnsi="Times New Roman"/>
          <w:szCs w:val="24"/>
          <w:lang w:val="sr-Cyrl-CS"/>
        </w:rPr>
      </w:pPr>
      <w:r w:rsidRPr="00147DA4">
        <w:rPr>
          <w:rFonts w:ascii="Times New Roman" w:hAnsi="Times New Roman"/>
          <w:szCs w:val="24"/>
          <w:lang w:val="sr-Cyrl-CS"/>
        </w:rPr>
        <w:t>Законом су у члану 92. прописани различити видови стамбене подршке, међу којима је и помоћ за озакоњење стана, односно породичне куће. У наведеном случају потенцијални корисник има стан, односно кућу, али је неодговарајућа јер није законски препозната, па је корисник у правно несигурном статусу.</w:t>
      </w:r>
    </w:p>
    <w:p w14:paraId="3C77AA65" w14:textId="77777777" w:rsidR="001241E0" w:rsidRPr="00147DA4" w:rsidRDefault="001241E0" w:rsidP="00081FD6">
      <w:pPr>
        <w:shd w:val="clear" w:color="auto" w:fill="FFFFFF"/>
        <w:spacing w:before="48" w:after="48"/>
        <w:ind w:firstLine="454"/>
        <w:jc w:val="both"/>
        <w:rPr>
          <w:rFonts w:ascii="Times New Roman" w:hAnsi="Times New Roman"/>
          <w:szCs w:val="24"/>
          <w:lang w:val="sr-Cyrl-CS"/>
        </w:rPr>
      </w:pPr>
      <w:r w:rsidRPr="00147DA4">
        <w:rPr>
          <w:rFonts w:ascii="Times New Roman" w:hAnsi="Times New Roman"/>
          <w:szCs w:val="24"/>
          <w:lang w:val="sr-Cyrl-CS"/>
        </w:rPr>
        <w:t>Услови за стицање права на овај вид стамбене подршке су детаљно прописани чланом 102. Закона, да подршком могу бити обухваћена лица: чији стамбени објекат је незаконито изграђен и постоје услови за његово озакоњење; која имају приходе мање од 0,5 просечне нето зараде у јединици локалне самоуправе, уз корекцију граница за сваког додатног члана домаћинства; као и да не поседује у својини другу непокретност чијом продајом може остварити приход у просечној вредности одговарајућег стана на територији локалне самоуправе у којој станује.</w:t>
      </w:r>
    </w:p>
    <w:p w14:paraId="55D0C6EC" w14:textId="77777777" w:rsidR="00ED0077" w:rsidRPr="00147DA4" w:rsidRDefault="001241E0" w:rsidP="00081FD6">
      <w:pPr>
        <w:shd w:val="clear" w:color="auto" w:fill="FFFFFF"/>
        <w:spacing w:before="48" w:after="48"/>
        <w:ind w:firstLine="454"/>
        <w:jc w:val="both"/>
        <w:rPr>
          <w:rFonts w:ascii="Times New Roman" w:hAnsi="Times New Roman"/>
          <w:szCs w:val="24"/>
          <w:lang w:val="sr-Cyrl-CS"/>
        </w:rPr>
      </w:pPr>
      <w:r w:rsidRPr="00147DA4">
        <w:rPr>
          <w:rFonts w:ascii="Times New Roman" w:hAnsi="Times New Roman"/>
          <w:szCs w:val="24"/>
          <w:lang w:val="sr-Cyrl-CS"/>
        </w:rPr>
        <w:t>Стамбена подршка се састоји у помоћи за израду техничке и геодетске документације за озакоњење</w:t>
      </w:r>
      <w:r w:rsidR="00ED0077" w:rsidRPr="00147DA4">
        <w:rPr>
          <w:rFonts w:ascii="Times New Roman" w:hAnsi="Times New Roman"/>
          <w:szCs w:val="24"/>
          <w:lang w:val="sr-Cyrl-CS"/>
        </w:rPr>
        <w:t>.</w:t>
      </w:r>
    </w:p>
    <w:p w14:paraId="456C2A98" w14:textId="77777777" w:rsidR="001241E0" w:rsidRPr="00147DA4" w:rsidRDefault="001241E0" w:rsidP="00081FD6">
      <w:pPr>
        <w:shd w:val="clear" w:color="auto" w:fill="FFFFFF"/>
        <w:spacing w:before="48" w:after="48"/>
        <w:ind w:firstLine="454"/>
        <w:jc w:val="both"/>
        <w:rPr>
          <w:rFonts w:ascii="Times New Roman" w:hAnsi="Times New Roman"/>
          <w:szCs w:val="24"/>
          <w:lang w:val="sr-Cyrl-CS"/>
        </w:rPr>
      </w:pPr>
      <w:r w:rsidRPr="00147DA4">
        <w:rPr>
          <w:rFonts w:ascii="Times New Roman" w:hAnsi="Times New Roman"/>
          <w:szCs w:val="24"/>
          <w:lang w:val="sr-Cyrl-CS"/>
        </w:rPr>
        <w:t xml:space="preserve">Одељење за </w:t>
      </w:r>
      <w:r w:rsidR="00A6509C" w:rsidRPr="00147DA4">
        <w:rPr>
          <w:rFonts w:ascii="Times New Roman" w:hAnsi="Times New Roman"/>
          <w:szCs w:val="24"/>
          <w:lang w:val="sr-Cyrl-CS"/>
        </w:rPr>
        <w:t xml:space="preserve">стамбене послове, у сарадњи са одељењем за послове урбанизма и озакоњења </w:t>
      </w:r>
      <w:r w:rsidR="002404FF" w:rsidRPr="00147DA4">
        <w:rPr>
          <w:rFonts w:ascii="Times New Roman" w:hAnsi="Times New Roman"/>
          <w:szCs w:val="24"/>
          <w:lang w:val="sr-Cyrl-CS"/>
        </w:rPr>
        <w:t xml:space="preserve">и другим надлежним службама </w:t>
      </w:r>
      <w:r w:rsidRPr="00147DA4">
        <w:rPr>
          <w:rFonts w:ascii="Times New Roman" w:hAnsi="Times New Roman"/>
          <w:szCs w:val="24"/>
          <w:lang w:val="sr-Cyrl-CS"/>
        </w:rPr>
        <w:t xml:space="preserve">извршило је анализу </w:t>
      </w:r>
      <w:r w:rsidR="00D66709" w:rsidRPr="00147DA4">
        <w:rPr>
          <w:rFonts w:ascii="Times New Roman" w:hAnsi="Times New Roman"/>
          <w:szCs w:val="24"/>
          <w:lang w:val="sr-Cyrl-CS"/>
        </w:rPr>
        <w:t>потреба за пружањем стамбене подршке за озакоњење и то:</w:t>
      </w:r>
    </w:p>
    <w:p w14:paraId="61AAE168" w14:textId="77777777" w:rsidR="00D66709" w:rsidRPr="00147DA4" w:rsidRDefault="00D66709" w:rsidP="00081FD6">
      <w:pPr>
        <w:numPr>
          <w:ilvl w:val="1"/>
          <w:numId w:val="8"/>
        </w:numPr>
        <w:shd w:val="clear" w:color="auto" w:fill="FFFFFF"/>
        <w:tabs>
          <w:tab w:val="left" w:pos="907"/>
        </w:tabs>
        <w:ind w:left="908" w:hanging="454"/>
        <w:jc w:val="both"/>
        <w:rPr>
          <w:rFonts w:ascii="Times New Roman" w:hAnsi="Times New Roman"/>
          <w:szCs w:val="24"/>
          <w:lang w:val="sr-Cyrl-CS"/>
        </w:rPr>
      </w:pPr>
      <w:r w:rsidRPr="00147DA4">
        <w:rPr>
          <w:rFonts w:ascii="Times New Roman" w:hAnsi="Times New Roman"/>
          <w:szCs w:val="24"/>
          <w:lang w:val="sr-Cyrl-CS"/>
        </w:rPr>
        <w:t xml:space="preserve">број поднетих захтева за озакоњење је </w:t>
      </w:r>
      <w:r w:rsidR="00A6509C" w:rsidRPr="00147DA4">
        <w:rPr>
          <w:rFonts w:ascii="Times New Roman" w:hAnsi="Times New Roman"/>
          <w:szCs w:val="24"/>
          <w:lang w:val="sr-Cyrl-CS"/>
        </w:rPr>
        <w:t>______, од чега __________ у подстандардним ромским насељима</w:t>
      </w:r>
      <w:r w:rsidR="002404FF" w:rsidRPr="00147DA4">
        <w:rPr>
          <w:rFonts w:ascii="Times New Roman" w:hAnsi="Times New Roman"/>
          <w:szCs w:val="24"/>
          <w:lang w:val="sr-Cyrl-CS"/>
        </w:rPr>
        <w:t>;</w:t>
      </w:r>
    </w:p>
    <w:p w14:paraId="73964AF7" w14:textId="77777777" w:rsidR="00A6509C" w:rsidRPr="00147DA4" w:rsidRDefault="00A6509C" w:rsidP="00081FD6">
      <w:pPr>
        <w:numPr>
          <w:ilvl w:val="1"/>
          <w:numId w:val="8"/>
        </w:numPr>
        <w:shd w:val="clear" w:color="auto" w:fill="FFFFFF"/>
        <w:tabs>
          <w:tab w:val="left" w:pos="907"/>
        </w:tabs>
        <w:ind w:left="908" w:hanging="454"/>
        <w:jc w:val="both"/>
        <w:rPr>
          <w:rFonts w:ascii="Times New Roman" w:hAnsi="Times New Roman"/>
          <w:szCs w:val="24"/>
          <w:lang w:val="sr-Cyrl-CS"/>
        </w:rPr>
      </w:pPr>
      <w:r w:rsidRPr="00147DA4">
        <w:rPr>
          <w:rFonts w:ascii="Times New Roman" w:hAnsi="Times New Roman"/>
          <w:szCs w:val="24"/>
          <w:lang w:val="sr-Cyrl-CS"/>
        </w:rPr>
        <w:t>до сада је озакоњено _______</w:t>
      </w:r>
      <w:r w:rsidRPr="00147DA4">
        <w:rPr>
          <w:rFonts w:ascii="Times New Roman" w:hAnsi="Times New Roman"/>
          <w:szCs w:val="24"/>
          <w:lang w:val="en-GB"/>
        </w:rPr>
        <w:t xml:space="preserve"> </w:t>
      </w:r>
      <w:r w:rsidRPr="00147DA4">
        <w:rPr>
          <w:rFonts w:ascii="Times New Roman" w:hAnsi="Times New Roman"/>
          <w:szCs w:val="24"/>
          <w:lang w:val="sr-Cyrl-RS"/>
        </w:rPr>
        <w:t>објеката</w:t>
      </w:r>
      <w:r w:rsidR="002404FF" w:rsidRPr="00147DA4">
        <w:rPr>
          <w:rFonts w:ascii="Times New Roman" w:hAnsi="Times New Roman"/>
          <w:szCs w:val="24"/>
          <w:lang w:val="sr-Cyrl-RS"/>
        </w:rPr>
        <w:t>;</w:t>
      </w:r>
    </w:p>
    <w:p w14:paraId="67C6CD0E" w14:textId="77777777" w:rsidR="00D66709" w:rsidRPr="00147DA4" w:rsidRDefault="00D66709" w:rsidP="00081FD6">
      <w:pPr>
        <w:numPr>
          <w:ilvl w:val="1"/>
          <w:numId w:val="8"/>
        </w:numPr>
        <w:shd w:val="clear" w:color="auto" w:fill="FFFFFF"/>
        <w:tabs>
          <w:tab w:val="left" w:pos="907"/>
        </w:tabs>
        <w:ind w:left="908" w:hanging="454"/>
        <w:jc w:val="both"/>
        <w:rPr>
          <w:rFonts w:ascii="Times New Roman" w:hAnsi="Times New Roman"/>
          <w:szCs w:val="24"/>
          <w:lang w:val="sr-Cyrl-CS"/>
        </w:rPr>
      </w:pPr>
      <w:r w:rsidRPr="00147DA4">
        <w:rPr>
          <w:rFonts w:ascii="Times New Roman" w:hAnsi="Times New Roman"/>
          <w:szCs w:val="24"/>
          <w:lang w:val="sr-Cyrl-CS"/>
        </w:rPr>
        <w:t xml:space="preserve">број корисника новчане помоћи је </w:t>
      </w:r>
      <w:r w:rsidR="00A6509C" w:rsidRPr="00147DA4">
        <w:rPr>
          <w:rFonts w:ascii="Times New Roman" w:hAnsi="Times New Roman"/>
          <w:szCs w:val="24"/>
          <w:lang w:val="sr-Cyrl-CS"/>
        </w:rPr>
        <w:t>______.</w:t>
      </w:r>
    </w:p>
    <w:p w14:paraId="50B57E82" w14:textId="77777777" w:rsidR="00A6509C" w:rsidRPr="00147DA4" w:rsidRDefault="00A6509C" w:rsidP="00081FD6">
      <w:pPr>
        <w:numPr>
          <w:ilvl w:val="1"/>
          <w:numId w:val="8"/>
        </w:numPr>
        <w:shd w:val="clear" w:color="auto" w:fill="FFFFFF"/>
        <w:tabs>
          <w:tab w:val="left" w:pos="907"/>
        </w:tabs>
        <w:ind w:left="908" w:hanging="454"/>
        <w:jc w:val="both"/>
        <w:rPr>
          <w:rFonts w:ascii="Times New Roman" w:hAnsi="Times New Roman"/>
          <w:szCs w:val="24"/>
          <w:lang w:val="sr-Cyrl-CS"/>
        </w:rPr>
      </w:pPr>
      <w:r w:rsidRPr="00147DA4">
        <w:rPr>
          <w:rFonts w:ascii="Times New Roman" w:hAnsi="Times New Roman"/>
          <w:szCs w:val="24"/>
          <w:lang w:val="sr-Cyrl-CS"/>
        </w:rPr>
        <w:t>просечна цена израде Извештаја о затеченом стању објекта је _____ РСД/м</w:t>
      </w:r>
      <w:r w:rsidRPr="00081FD6">
        <w:rPr>
          <w:rFonts w:ascii="Times New Roman" w:hAnsi="Times New Roman"/>
          <w:szCs w:val="24"/>
          <w:vertAlign w:val="superscript"/>
          <w:lang w:val="sr-Cyrl-CS"/>
        </w:rPr>
        <w:t>2</w:t>
      </w:r>
    </w:p>
    <w:p w14:paraId="2030B8B7" w14:textId="77777777" w:rsidR="00081FD6" w:rsidRDefault="00081FD6" w:rsidP="00081FD6">
      <w:pPr>
        <w:shd w:val="clear" w:color="auto" w:fill="FFFFFF"/>
        <w:spacing w:before="48" w:after="48"/>
        <w:ind w:firstLine="454"/>
        <w:jc w:val="both"/>
        <w:rPr>
          <w:rFonts w:ascii="Times New Roman" w:hAnsi="Times New Roman"/>
          <w:szCs w:val="24"/>
          <w:lang w:val="sr-Cyrl-CS"/>
        </w:rPr>
      </w:pPr>
    </w:p>
    <w:p w14:paraId="684E3183" w14:textId="1145072B" w:rsidR="003267B2" w:rsidRPr="00147DA4" w:rsidRDefault="00A6509C" w:rsidP="00081FD6">
      <w:pPr>
        <w:shd w:val="clear" w:color="auto" w:fill="FFFFFF"/>
        <w:spacing w:before="48" w:after="48"/>
        <w:ind w:firstLine="454"/>
        <w:jc w:val="both"/>
        <w:rPr>
          <w:rFonts w:ascii="Times New Roman" w:hAnsi="Times New Roman"/>
          <w:szCs w:val="24"/>
          <w:lang w:val="sr-Cyrl-CS"/>
        </w:rPr>
      </w:pPr>
      <w:r w:rsidRPr="00147DA4">
        <w:rPr>
          <w:rFonts w:ascii="Times New Roman" w:hAnsi="Times New Roman"/>
          <w:szCs w:val="24"/>
          <w:lang w:val="sr-Cyrl-CS"/>
        </w:rPr>
        <w:t xml:space="preserve">Основано се претпоставља да ће велики број подносилаца захтева за озакоњење објеката чија су примања мања од граница примања утврђених у Закону о становању, бити заинтересовано за пружање овог вида стамбене подршке.  У складу са претходно извршеном анализом потреба, планирана су средства у буџету за спровођење програма стамбене подршке. </w:t>
      </w:r>
      <w:r w:rsidR="00E328B2" w:rsidRPr="00147DA4">
        <w:rPr>
          <w:rFonts w:ascii="Times New Roman" w:hAnsi="Times New Roman"/>
          <w:szCs w:val="24"/>
          <w:lang w:val="sr-Cyrl-CS"/>
        </w:rPr>
        <w:t xml:space="preserve">Из </w:t>
      </w:r>
      <w:r w:rsidR="007C266B" w:rsidRPr="00147DA4">
        <w:rPr>
          <w:rFonts w:ascii="Times New Roman" w:hAnsi="Times New Roman"/>
          <w:szCs w:val="24"/>
          <w:lang w:val="sr-Cyrl-CS"/>
        </w:rPr>
        <w:t>наведених</w:t>
      </w:r>
      <w:r w:rsidR="00E328B2" w:rsidRPr="00147DA4">
        <w:rPr>
          <w:rFonts w:ascii="Times New Roman" w:hAnsi="Times New Roman"/>
          <w:szCs w:val="24"/>
          <w:lang w:val="sr-Cyrl-CS"/>
        </w:rPr>
        <w:t xml:space="preserve"> разлога предлаже се усвајање програма.</w:t>
      </w:r>
    </w:p>
    <w:sectPr w:rsidR="003267B2" w:rsidRPr="00147DA4" w:rsidSect="00147DA4">
      <w:pgSz w:w="11906" w:h="16838" w:code="9"/>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326C9" w14:textId="77777777" w:rsidR="009E2C78" w:rsidRDefault="009E2C78" w:rsidP="001241E0">
      <w:r>
        <w:separator/>
      </w:r>
    </w:p>
  </w:endnote>
  <w:endnote w:type="continuationSeparator" w:id="0">
    <w:p w14:paraId="41710436" w14:textId="77777777" w:rsidR="009E2C78" w:rsidRDefault="009E2C78" w:rsidP="00124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EE"/>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748D7" w14:textId="77777777" w:rsidR="009E2C78" w:rsidRDefault="009E2C78" w:rsidP="001241E0">
      <w:r>
        <w:separator/>
      </w:r>
    </w:p>
  </w:footnote>
  <w:footnote w:type="continuationSeparator" w:id="0">
    <w:p w14:paraId="10E08D61" w14:textId="77777777" w:rsidR="009E2C78" w:rsidRDefault="009E2C78" w:rsidP="001241E0">
      <w:r>
        <w:continuationSeparator/>
      </w:r>
    </w:p>
  </w:footnote>
  <w:footnote w:id="1">
    <w:p w14:paraId="595E659F" w14:textId="77777777" w:rsidR="00E31751" w:rsidRPr="00E31751" w:rsidRDefault="00E31751">
      <w:pPr>
        <w:pStyle w:val="FootnoteText"/>
        <w:rPr>
          <w:lang w:val="sr-Cyrl-RS"/>
        </w:rPr>
      </w:pPr>
      <w:r>
        <w:rPr>
          <w:rStyle w:val="FootnoteReference"/>
        </w:rPr>
        <w:footnoteRef/>
      </w:r>
      <w:r>
        <w:t xml:space="preserve"> </w:t>
      </w:r>
      <w:r>
        <w:rPr>
          <w:lang w:val="sr-Cyrl-RS"/>
        </w:rPr>
        <w:t>Овај износ узет је под претпоставком да је просечна нето зарада у општини/граду 50.000 РСД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E3AE74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36A63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764BD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3A8B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AE64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22D5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BA008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4E29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46BF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8A0A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1F5243"/>
    <w:multiLevelType w:val="hybridMultilevel"/>
    <w:tmpl w:val="38B85318"/>
    <w:lvl w:ilvl="0" w:tplc="919EFBD0">
      <w:start w:val="1"/>
      <w:numFmt w:val="bullet"/>
      <w:lvlText w:val=""/>
      <w:lvlJc w:val="left"/>
      <w:pPr>
        <w:ind w:left="644"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14CA2EA9"/>
    <w:multiLevelType w:val="hybridMultilevel"/>
    <w:tmpl w:val="3BA0C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6712A10"/>
    <w:multiLevelType w:val="multilevel"/>
    <w:tmpl w:val="BB60C8E4"/>
    <w:lvl w:ilvl="0">
      <w:start w:val="1"/>
      <w:numFmt w:val="bullet"/>
      <w:lvlText w:val=""/>
      <w:lvlJc w:val="left"/>
      <w:pPr>
        <w:ind w:left="928" w:hanging="360"/>
      </w:pPr>
      <w:rPr>
        <w:rFonts w:ascii="Symbol" w:hAnsi="Symbol" w:hint="default"/>
        <w:sz w:val="20"/>
      </w:rPr>
    </w:lvl>
    <w:lvl w:ilvl="1">
      <w:start w:val="1"/>
      <w:numFmt w:val="bullet"/>
      <w:lvlText w:val="-"/>
      <w:lvlJc w:val="left"/>
      <w:pPr>
        <w:ind w:left="1440" w:hanging="360"/>
      </w:pPr>
      <w:rPr>
        <w:rFonts w:ascii="Times New Roman" w:eastAsia="Calibri" w:hAnsi="Times New Roman" w:cs="Times New Roman" w:hint="default"/>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BB07494"/>
    <w:multiLevelType w:val="hybridMultilevel"/>
    <w:tmpl w:val="9F38C778"/>
    <w:lvl w:ilvl="0" w:tplc="00086CEA">
      <w:start w:val="1"/>
      <w:numFmt w:val="decimal"/>
      <w:pStyle w:val="TOC3"/>
      <w:lvlText w:val="Члан %1."/>
      <w:lvlJc w:val="left"/>
      <w:pPr>
        <w:ind w:left="52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1" w:tplc="241A0019" w:tentative="1">
      <w:start w:val="1"/>
      <w:numFmt w:val="lowerLetter"/>
      <w:lvlText w:val="%2."/>
      <w:lvlJc w:val="left"/>
      <w:pPr>
        <w:ind w:left="1880" w:hanging="360"/>
      </w:pPr>
      <w:rPr>
        <w:rFonts w:cs="Times New Roman"/>
      </w:rPr>
    </w:lvl>
    <w:lvl w:ilvl="2" w:tplc="241A001B" w:tentative="1">
      <w:start w:val="1"/>
      <w:numFmt w:val="lowerRoman"/>
      <w:lvlText w:val="%3."/>
      <w:lvlJc w:val="right"/>
      <w:pPr>
        <w:ind w:left="2600" w:hanging="180"/>
      </w:pPr>
      <w:rPr>
        <w:rFonts w:cs="Times New Roman"/>
      </w:rPr>
    </w:lvl>
    <w:lvl w:ilvl="3" w:tplc="241A000F" w:tentative="1">
      <w:start w:val="1"/>
      <w:numFmt w:val="decimal"/>
      <w:lvlText w:val="%4."/>
      <w:lvlJc w:val="left"/>
      <w:pPr>
        <w:ind w:left="3320" w:hanging="360"/>
      </w:pPr>
      <w:rPr>
        <w:rFonts w:cs="Times New Roman"/>
      </w:rPr>
    </w:lvl>
    <w:lvl w:ilvl="4" w:tplc="241A0019" w:tentative="1">
      <w:start w:val="1"/>
      <w:numFmt w:val="lowerLetter"/>
      <w:lvlText w:val="%5."/>
      <w:lvlJc w:val="left"/>
      <w:pPr>
        <w:ind w:left="4040" w:hanging="360"/>
      </w:pPr>
      <w:rPr>
        <w:rFonts w:cs="Times New Roman"/>
      </w:rPr>
    </w:lvl>
    <w:lvl w:ilvl="5" w:tplc="241A001B" w:tentative="1">
      <w:start w:val="1"/>
      <w:numFmt w:val="lowerRoman"/>
      <w:lvlText w:val="%6."/>
      <w:lvlJc w:val="right"/>
      <w:pPr>
        <w:ind w:left="4760" w:hanging="180"/>
      </w:pPr>
      <w:rPr>
        <w:rFonts w:cs="Times New Roman"/>
      </w:rPr>
    </w:lvl>
    <w:lvl w:ilvl="6" w:tplc="241A000F" w:tentative="1">
      <w:start w:val="1"/>
      <w:numFmt w:val="decimal"/>
      <w:lvlText w:val="%7."/>
      <w:lvlJc w:val="left"/>
      <w:pPr>
        <w:ind w:left="5480" w:hanging="360"/>
      </w:pPr>
      <w:rPr>
        <w:rFonts w:cs="Times New Roman"/>
      </w:rPr>
    </w:lvl>
    <w:lvl w:ilvl="7" w:tplc="241A0019" w:tentative="1">
      <w:start w:val="1"/>
      <w:numFmt w:val="lowerLetter"/>
      <w:lvlText w:val="%8."/>
      <w:lvlJc w:val="left"/>
      <w:pPr>
        <w:ind w:left="6200" w:hanging="360"/>
      </w:pPr>
      <w:rPr>
        <w:rFonts w:cs="Times New Roman"/>
      </w:rPr>
    </w:lvl>
    <w:lvl w:ilvl="8" w:tplc="241A001B" w:tentative="1">
      <w:start w:val="1"/>
      <w:numFmt w:val="lowerRoman"/>
      <w:lvlText w:val="%9."/>
      <w:lvlJc w:val="right"/>
      <w:pPr>
        <w:ind w:left="6920" w:hanging="180"/>
      </w:pPr>
      <w:rPr>
        <w:rFonts w:cs="Times New Roman"/>
      </w:rPr>
    </w:lvl>
  </w:abstractNum>
  <w:abstractNum w:abstractNumId="14" w15:restartNumberingAfterBreak="0">
    <w:nsid w:val="35A82490"/>
    <w:multiLevelType w:val="multilevel"/>
    <w:tmpl w:val="F1F87C08"/>
    <w:lvl w:ilvl="0">
      <w:start w:val="1"/>
      <w:numFmt w:val="bullet"/>
      <w:lvlText w:val=""/>
      <w:lvlJc w:val="left"/>
      <w:pPr>
        <w:tabs>
          <w:tab w:val="num" w:pos="928"/>
        </w:tabs>
        <w:ind w:left="928" w:hanging="360"/>
      </w:pPr>
      <w:rPr>
        <w:rFonts w:ascii="Symbol" w:hAnsi="Symbol" w:hint="default"/>
        <w:sz w:val="20"/>
      </w:rPr>
    </w:lvl>
    <w:lvl w:ilvl="1">
      <w:start w:val="1"/>
      <w:numFmt w:val="bullet"/>
      <w:lvlText w:val="-"/>
      <w:lvlJc w:val="left"/>
      <w:pPr>
        <w:ind w:left="1440" w:hanging="360"/>
      </w:pPr>
      <w:rPr>
        <w:rFonts w:ascii="Times New Roman" w:eastAsia="Calibri"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F5C7CEA"/>
    <w:multiLevelType w:val="multilevel"/>
    <w:tmpl w:val="C1E278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3C28ED"/>
    <w:multiLevelType w:val="multilevel"/>
    <w:tmpl w:val="73723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7763F1B"/>
    <w:multiLevelType w:val="multilevel"/>
    <w:tmpl w:val="BB60C8E4"/>
    <w:lvl w:ilvl="0">
      <w:start w:val="1"/>
      <w:numFmt w:val="bullet"/>
      <w:lvlText w:val=""/>
      <w:lvlJc w:val="left"/>
      <w:pPr>
        <w:ind w:left="928" w:hanging="360"/>
      </w:pPr>
      <w:rPr>
        <w:rFonts w:ascii="Symbol" w:hAnsi="Symbol" w:hint="default"/>
        <w:sz w:val="20"/>
      </w:rPr>
    </w:lvl>
    <w:lvl w:ilvl="1">
      <w:start w:val="1"/>
      <w:numFmt w:val="bullet"/>
      <w:lvlText w:val="-"/>
      <w:lvlJc w:val="left"/>
      <w:pPr>
        <w:ind w:left="1440" w:hanging="360"/>
      </w:pPr>
      <w:rPr>
        <w:rFonts w:ascii="Times New Roman" w:eastAsia="Calibri"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E6713E2"/>
    <w:multiLevelType w:val="multilevel"/>
    <w:tmpl w:val="0772D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04D2D0C"/>
    <w:multiLevelType w:val="multilevel"/>
    <w:tmpl w:val="AD840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5FE1823"/>
    <w:multiLevelType w:val="multilevel"/>
    <w:tmpl w:val="77A6B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C4C73C6"/>
    <w:multiLevelType w:val="hybridMultilevel"/>
    <w:tmpl w:val="F684F0AA"/>
    <w:lvl w:ilvl="0" w:tplc="A26451B4">
      <w:start w:val="2"/>
      <w:numFmt w:val="bullet"/>
      <w:lvlText w:val="-"/>
      <w:lvlJc w:val="left"/>
      <w:pPr>
        <w:ind w:left="502"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15C1697"/>
    <w:multiLevelType w:val="multilevel"/>
    <w:tmpl w:val="8A7E6F38"/>
    <w:lvl w:ilvl="0">
      <w:start w:val="1"/>
      <w:numFmt w:val="bullet"/>
      <w:lvlText w:val=""/>
      <w:lvlJc w:val="left"/>
      <w:pPr>
        <w:ind w:left="928" w:hanging="360"/>
      </w:pPr>
      <w:rPr>
        <w:rFonts w:ascii="Wingdings" w:hAnsi="Wingdings" w:hint="default"/>
        <w:sz w:val="20"/>
      </w:rPr>
    </w:lvl>
    <w:lvl w:ilvl="1">
      <w:start w:val="1"/>
      <w:numFmt w:val="bullet"/>
      <w:lvlText w:val="-"/>
      <w:lvlJc w:val="left"/>
      <w:pPr>
        <w:ind w:left="1440" w:hanging="360"/>
      </w:pPr>
      <w:rPr>
        <w:rFonts w:ascii="Times New Roman" w:eastAsia="Calibri" w:hAnsi="Times New Roman" w:cs="Times New Roman"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355642C"/>
    <w:multiLevelType w:val="hybridMultilevel"/>
    <w:tmpl w:val="7138D9E8"/>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4" w15:restartNumberingAfterBreak="0">
    <w:nsid w:val="74827B00"/>
    <w:multiLevelType w:val="multilevel"/>
    <w:tmpl w:val="98A8E5EA"/>
    <w:lvl w:ilvl="0">
      <w:start w:val="1"/>
      <w:numFmt w:val="decimal"/>
      <w:suff w:val="nothing"/>
      <w:lvlText w:val="Члан %1."/>
      <w:lvlJc w:val="center"/>
      <w:pPr>
        <w:ind w:left="0" w:firstLine="288"/>
      </w:pPr>
      <w:rPr>
        <w:rFonts w:hint="default"/>
        <w:b/>
        <w:i w:val="0"/>
        <w:sz w:val="24"/>
        <w:szCs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pStyle w:val="Heading4"/>
      <w:suff w:val="nothing"/>
      <w:lvlText w:val="Члан %4."/>
      <w:lvlJc w:val="center"/>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782A27BB"/>
    <w:multiLevelType w:val="hybridMultilevel"/>
    <w:tmpl w:val="E95AE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DC6CCC"/>
    <w:multiLevelType w:val="hybridMultilevel"/>
    <w:tmpl w:val="504CFB94"/>
    <w:lvl w:ilvl="0" w:tplc="919EFBD0">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7CD70A6E"/>
    <w:multiLevelType w:val="multilevel"/>
    <w:tmpl w:val="9C76D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pStyle w:val="Heading4"/>
        <w:suff w:val="nothing"/>
        <w:lvlText w:val="Члан %4."/>
        <w:lvlJc w:val="center"/>
        <w:pPr>
          <w:ind w:left="0" w:firstLine="0"/>
        </w:pPr>
        <w:rPr>
          <w:rFonts w:hint="default"/>
        </w:rPr>
      </w:lvl>
    </w:lvlOverride>
  </w:num>
  <w:num w:numId="3">
    <w:abstractNumId w:val="23"/>
  </w:num>
  <w:num w:numId="4">
    <w:abstractNumId w:val="26"/>
  </w:num>
  <w:num w:numId="5">
    <w:abstractNumId w:val="24"/>
  </w:num>
  <w:num w:numId="6">
    <w:abstractNumId w:val="10"/>
  </w:num>
  <w:num w:numId="7">
    <w:abstractNumId w:val="20"/>
  </w:num>
  <w:num w:numId="8">
    <w:abstractNumId w:val="14"/>
  </w:num>
  <w:num w:numId="9">
    <w:abstractNumId w:val="16"/>
  </w:num>
  <w:num w:numId="10">
    <w:abstractNumId w:val="19"/>
  </w:num>
  <w:num w:numId="11">
    <w:abstractNumId w:val="27"/>
  </w:num>
  <w:num w:numId="12">
    <w:abstractNumId w:val="18"/>
  </w:num>
  <w:num w:numId="13">
    <w:abstractNumId w:val="15"/>
  </w:num>
  <w:num w:numId="14">
    <w:abstractNumId w:val="21"/>
  </w:num>
  <w:num w:numId="15">
    <w:abstractNumId w:val="11"/>
  </w:num>
  <w:num w:numId="16">
    <w:abstractNumId w:val="25"/>
  </w:num>
  <w:num w:numId="17">
    <w:abstractNumId w:val="0"/>
  </w:num>
  <w:num w:numId="18">
    <w:abstractNumId w:val="1"/>
  </w:num>
  <w:num w:numId="19">
    <w:abstractNumId w:val="2"/>
  </w:num>
  <w:num w:numId="20">
    <w:abstractNumId w:val="3"/>
  </w:num>
  <w:num w:numId="21">
    <w:abstractNumId w:val="8"/>
  </w:num>
  <w:num w:numId="22">
    <w:abstractNumId w:val="4"/>
  </w:num>
  <w:num w:numId="23">
    <w:abstractNumId w:val="5"/>
  </w:num>
  <w:num w:numId="24">
    <w:abstractNumId w:val="6"/>
  </w:num>
  <w:num w:numId="25">
    <w:abstractNumId w:val="7"/>
  </w:num>
  <w:num w:numId="26">
    <w:abstractNumId w:val="9"/>
  </w:num>
  <w:num w:numId="27">
    <w:abstractNumId w:val="17"/>
  </w:num>
  <w:num w:numId="28">
    <w:abstractNumId w:val="12"/>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2E7"/>
    <w:rsid w:val="00013E30"/>
    <w:rsid w:val="00036E40"/>
    <w:rsid w:val="000411CE"/>
    <w:rsid w:val="00055BC5"/>
    <w:rsid w:val="00061CA4"/>
    <w:rsid w:val="00070D7A"/>
    <w:rsid w:val="00081FD6"/>
    <w:rsid w:val="000857E9"/>
    <w:rsid w:val="001067F7"/>
    <w:rsid w:val="0011118E"/>
    <w:rsid w:val="00111E29"/>
    <w:rsid w:val="001241E0"/>
    <w:rsid w:val="00132ECA"/>
    <w:rsid w:val="00142B10"/>
    <w:rsid w:val="00147DA4"/>
    <w:rsid w:val="001516D6"/>
    <w:rsid w:val="001847DF"/>
    <w:rsid w:val="00191702"/>
    <w:rsid w:val="001A6F25"/>
    <w:rsid w:val="001B4FB7"/>
    <w:rsid w:val="001F2DEF"/>
    <w:rsid w:val="002404FF"/>
    <w:rsid w:val="00250281"/>
    <w:rsid w:val="00257050"/>
    <w:rsid w:val="002860CA"/>
    <w:rsid w:val="002A789E"/>
    <w:rsid w:val="002B3FCB"/>
    <w:rsid w:val="003101DD"/>
    <w:rsid w:val="003200D6"/>
    <w:rsid w:val="00323BD2"/>
    <w:rsid w:val="003267B2"/>
    <w:rsid w:val="003268E4"/>
    <w:rsid w:val="0033057D"/>
    <w:rsid w:val="00350559"/>
    <w:rsid w:val="00366C27"/>
    <w:rsid w:val="003833D5"/>
    <w:rsid w:val="003C41A4"/>
    <w:rsid w:val="003C7818"/>
    <w:rsid w:val="003F1F64"/>
    <w:rsid w:val="00400DC3"/>
    <w:rsid w:val="004207FF"/>
    <w:rsid w:val="00430459"/>
    <w:rsid w:val="00440A44"/>
    <w:rsid w:val="00445372"/>
    <w:rsid w:val="004602BC"/>
    <w:rsid w:val="004677F5"/>
    <w:rsid w:val="00476F58"/>
    <w:rsid w:val="00481EA1"/>
    <w:rsid w:val="004927F3"/>
    <w:rsid w:val="00496C7B"/>
    <w:rsid w:val="004A2808"/>
    <w:rsid w:val="004A3007"/>
    <w:rsid w:val="004A7F2E"/>
    <w:rsid w:val="00524A2E"/>
    <w:rsid w:val="00535AA5"/>
    <w:rsid w:val="005362C9"/>
    <w:rsid w:val="00564440"/>
    <w:rsid w:val="00580AF2"/>
    <w:rsid w:val="005A0B67"/>
    <w:rsid w:val="005B1EB0"/>
    <w:rsid w:val="005D22ED"/>
    <w:rsid w:val="005E76F5"/>
    <w:rsid w:val="005F3B7C"/>
    <w:rsid w:val="00615060"/>
    <w:rsid w:val="00675E6F"/>
    <w:rsid w:val="006A4D2E"/>
    <w:rsid w:val="006C000A"/>
    <w:rsid w:val="006E173F"/>
    <w:rsid w:val="006F48EB"/>
    <w:rsid w:val="00761FA0"/>
    <w:rsid w:val="00764505"/>
    <w:rsid w:val="007942FA"/>
    <w:rsid w:val="007A4D95"/>
    <w:rsid w:val="007C266B"/>
    <w:rsid w:val="007E1BFA"/>
    <w:rsid w:val="007E41D1"/>
    <w:rsid w:val="007E6005"/>
    <w:rsid w:val="00841312"/>
    <w:rsid w:val="008444C3"/>
    <w:rsid w:val="00852FBE"/>
    <w:rsid w:val="00860E36"/>
    <w:rsid w:val="008813D6"/>
    <w:rsid w:val="008944F0"/>
    <w:rsid w:val="008B7322"/>
    <w:rsid w:val="008D029A"/>
    <w:rsid w:val="008F302F"/>
    <w:rsid w:val="009374AB"/>
    <w:rsid w:val="009501AE"/>
    <w:rsid w:val="00960AE3"/>
    <w:rsid w:val="00976430"/>
    <w:rsid w:val="009868F8"/>
    <w:rsid w:val="009E2C78"/>
    <w:rsid w:val="00A21AA0"/>
    <w:rsid w:val="00A57A24"/>
    <w:rsid w:val="00A64403"/>
    <w:rsid w:val="00A6509C"/>
    <w:rsid w:val="00A97DB9"/>
    <w:rsid w:val="00AD4A04"/>
    <w:rsid w:val="00B034B5"/>
    <w:rsid w:val="00B17ACC"/>
    <w:rsid w:val="00B27F5B"/>
    <w:rsid w:val="00B3455F"/>
    <w:rsid w:val="00B37DBF"/>
    <w:rsid w:val="00B86C50"/>
    <w:rsid w:val="00B90386"/>
    <w:rsid w:val="00BC1B74"/>
    <w:rsid w:val="00BE46BE"/>
    <w:rsid w:val="00BF67B7"/>
    <w:rsid w:val="00C1054D"/>
    <w:rsid w:val="00C12FD8"/>
    <w:rsid w:val="00C312A9"/>
    <w:rsid w:val="00C413F7"/>
    <w:rsid w:val="00C6513D"/>
    <w:rsid w:val="00C65703"/>
    <w:rsid w:val="00C82793"/>
    <w:rsid w:val="00CD0B11"/>
    <w:rsid w:val="00CF1C45"/>
    <w:rsid w:val="00CF22E7"/>
    <w:rsid w:val="00D02E9D"/>
    <w:rsid w:val="00D041D6"/>
    <w:rsid w:val="00D26ED7"/>
    <w:rsid w:val="00D535A3"/>
    <w:rsid w:val="00D66709"/>
    <w:rsid w:val="00D91C52"/>
    <w:rsid w:val="00D97063"/>
    <w:rsid w:val="00DA46E6"/>
    <w:rsid w:val="00DB4EEF"/>
    <w:rsid w:val="00DC5CA3"/>
    <w:rsid w:val="00E1001B"/>
    <w:rsid w:val="00E1276C"/>
    <w:rsid w:val="00E24A5A"/>
    <w:rsid w:val="00E31751"/>
    <w:rsid w:val="00E328B2"/>
    <w:rsid w:val="00E53550"/>
    <w:rsid w:val="00E5665A"/>
    <w:rsid w:val="00E5751D"/>
    <w:rsid w:val="00E6257A"/>
    <w:rsid w:val="00E67F1A"/>
    <w:rsid w:val="00ED0077"/>
    <w:rsid w:val="00EE206E"/>
    <w:rsid w:val="00F009AE"/>
    <w:rsid w:val="00F13ED9"/>
    <w:rsid w:val="00F15ADE"/>
    <w:rsid w:val="00F25576"/>
    <w:rsid w:val="00F32F74"/>
    <w:rsid w:val="00F52477"/>
    <w:rsid w:val="00F52639"/>
    <w:rsid w:val="00F743FF"/>
    <w:rsid w:val="00F7591E"/>
    <w:rsid w:val="00F764DF"/>
    <w:rsid w:val="00F80FAF"/>
    <w:rsid w:val="00FB4E1D"/>
    <w:rsid w:val="00FF6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28239"/>
  <w15:chartTrackingRefBased/>
  <w15:docId w15:val="{ADCA2CA2-8997-074B-B318-C5C364A9B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1EB0"/>
    <w:rPr>
      <w:sz w:val="24"/>
      <w:lang w:val="sr-Latn-CS"/>
    </w:rPr>
  </w:style>
  <w:style w:type="paragraph" w:styleId="Heading4">
    <w:name w:val="heading 4"/>
    <w:aliases w:val="Члан"/>
    <w:basedOn w:val="Normal"/>
    <w:next w:val="Normal"/>
    <w:link w:val="Heading4Char"/>
    <w:autoRedefine/>
    <w:qFormat/>
    <w:rsid w:val="00F80FAF"/>
    <w:pPr>
      <w:keepNext/>
      <w:numPr>
        <w:ilvl w:val="3"/>
        <w:numId w:val="2"/>
      </w:numPr>
      <w:spacing w:before="240" w:after="60"/>
      <w:jc w:val="center"/>
      <w:outlineLvl w:val="3"/>
    </w:pPr>
    <w:rPr>
      <w:rFonts w:eastAsia="Times New Roman"/>
      <w:b/>
      <w:bCs/>
      <w:sz w:val="20"/>
      <w:szCs w:val="24"/>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Web2">
    <w:name w:val="Table Web 2"/>
    <w:basedOn w:val="TableNormal"/>
    <w:rsid w:val="00DC5CA3"/>
    <w:rPr>
      <w:rFonts w:eastAsia="Times New Roman"/>
      <w:lang w:eastAsia="sr-Latn-C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lanovi">
    <w:name w:val="Clanovi"/>
    <w:basedOn w:val="TOC3"/>
    <w:qFormat/>
    <w:rsid w:val="00036E40"/>
    <w:pPr>
      <w:spacing w:line="276" w:lineRule="auto"/>
      <w:ind w:left="0"/>
      <w:jc w:val="center"/>
    </w:pPr>
    <w:rPr>
      <w:rFonts w:ascii="Times New Roman" w:hAnsi="Times New Roman"/>
      <w:szCs w:val="22"/>
      <w:lang w:val="sr-Cyrl-CS"/>
    </w:rPr>
  </w:style>
  <w:style w:type="paragraph" w:styleId="TOC3">
    <w:name w:val="toc 3"/>
    <w:basedOn w:val="Normal"/>
    <w:next w:val="Normal"/>
    <w:autoRedefine/>
    <w:uiPriority w:val="39"/>
    <w:semiHidden/>
    <w:unhideWhenUsed/>
    <w:rsid w:val="00036E40"/>
    <w:pPr>
      <w:numPr>
        <w:numId w:val="1"/>
      </w:numPr>
      <w:spacing w:after="100"/>
    </w:pPr>
  </w:style>
  <w:style w:type="character" w:customStyle="1" w:styleId="Heading4Char">
    <w:name w:val="Heading 4 Char"/>
    <w:aliases w:val="Члан Char"/>
    <w:link w:val="Heading4"/>
    <w:rsid w:val="00F80FAF"/>
    <w:rPr>
      <w:rFonts w:eastAsia="Times New Roman"/>
      <w:b/>
      <w:bCs/>
      <w:szCs w:val="24"/>
      <w:lang w:val="en-US"/>
    </w:rPr>
  </w:style>
  <w:style w:type="character" w:customStyle="1" w:styleId="normalchar">
    <w:name w:val="normal__char"/>
    <w:basedOn w:val="DefaultParagraphFont"/>
    <w:rsid w:val="005A0B67"/>
  </w:style>
  <w:style w:type="paragraph" w:customStyle="1" w:styleId="Default">
    <w:name w:val="Default"/>
    <w:rsid w:val="00445372"/>
    <w:pPr>
      <w:autoSpaceDE w:val="0"/>
      <w:autoSpaceDN w:val="0"/>
      <w:adjustRightInd w:val="0"/>
    </w:pPr>
    <w:rPr>
      <w:rFonts w:ascii="Arial" w:hAnsi="Arial" w:cs="Arial"/>
      <w:color w:val="000000"/>
      <w:sz w:val="24"/>
      <w:szCs w:val="24"/>
      <w:lang w:val="sr-Latn-RS" w:eastAsia="sr-Latn-RS"/>
    </w:rPr>
  </w:style>
  <w:style w:type="paragraph" w:styleId="ListParagraph">
    <w:name w:val="List Paragraph"/>
    <w:basedOn w:val="Normal"/>
    <w:uiPriority w:val="99"/>
    <w:qFormat/>
    <w:rsid w:val="007E41D1"/>
    <w:pPr>
      <w:spacing w:after="160" w:line="259" w:lineRule="auto"/>
      <w:ind w:left="720"/>
      <w:contextualSpacing/>
    </w:pPr>
    <w:rPr>
      <w:noProof/>
      <w:sz w:val="22"/>
      <w:szCs w:val="22"/>
      <w:lang w:val="en-US"/>
    </w:rPr>
  </w:style>
  <w:style w:type="paragraph" w:customStyle="1" w:styleId="paragraph">
    <w:name w:val="paragraph"/>
    <w:basedOn w:val="Normal"/>
    <w:rsid w:val="00D02E9D"/>
    <w:pPr>
      <w:spacing w:before="100" w:beforeAutospacing="1" w:after="100" w:afterAutospacing="1"/>
    </w:pPr>
    <w:rPr>
      <w:rFonts w:ascii="Times New Roman" w:eastAsia="Times New Roman" w:hAnsi="Times New Roman"/>
      <w:szCs w:val="24"/>
      <w:lang w:val="sr-Latn-RS" w:eastAsia="sr-Latn-RS"/>
    </w:rPr>
  </w:style>
  <w:style w:type="character" w:customStyle="1" w:styleId="normaltextrun">
    <w:name w:val="normaltextrun"/>
    <w:rsid w:val="00D02E9D"/>
  </w:style>
  <w:style w:type="character" w:customStyle="1" w:styleId="eop">
    <w:name w:val="eop"/>
    <w:rsid w:val="00D02E9D"/>
  </w:style>
  <w:style w:type="paragraph" w:styleId="Revision">
    <w:name w:val="Revision"/>
    <w:hidden/>
    <w:uiPriority w:val="99"/>
    <w:semiHidden/>
    <w:rsid w:val="00D02E9D"/>
    <w:rPr>
      <w:sz w:val="24"/>
      <w:lang w:val="sr-Latn-CS"/>
    </w:rPr>
  </w:style>
  <w:style w:type="paragraph" w:styleId="BalloonText">
    <w:name w:val="Balloon Text"/>
    <w:basedOn w:val="Normal"/>
    <w:link w:val="BalloonTextChar"/>
    <w:uiPriority w:val="99"/>
    <w:semiHidden/>
    <w:unhideWhenUsed/>
    <w:rsid w:val="00D02E9D"/>
    <w:rPr>
      <w:rFonts w:ascii="Segoe UI" w:hAnsi="Segoe UI" w:cs="Segoe UI"/>
      <w:sz w:val="18"/>
      <w:szCs w:val="18"/>
    </w:rPr>
  </w:style>
  <w:style w:type="character" w:customStyle="1" w:styleId="BalloonTextChar">
    <w:name w:val="Balloon Text Char"/>
    <w:link w:val="BalloonText"/>
    <w:uiPriority w:val="99"/>
    <w:semiHidden/>
    <w:rsid w:val="00D02E9D"/>
    <w:rPr>
      <w:rFonts w:ascii="Segoe UI" w:hAnsi="Segoe UI" w:cs="Segoe UI"/>
      <w:sz w:val="18"/>
      <w:szCs w:val="18"/>
      <w:lang w:val="sr-Latn-CS" w:eastAsia="en-US"/>
    </w:rPr>
  </w:style>
  <w:style w:type="character" w:styleId="CommentReference">
    <w:name w:val="annotation reference"/>
    <w:uiPriority w:val="99"/>
    <w:semiHidden/>
    <w:unhideWhenUsed/>
    <w:rsid w:val="000411CE"/>
    <w:rPr>
      <w:sz w:val="16"/>
      <w:szCs w:val="16"/>
    </w:rPr>
  </w:style>
  <w:style w:type="paragraph" w:styleId="CommentText">
    <w:name w:val="annotation text"/>
    <w:basedOn w:val="Normal"/>
    <w:link w:val="CommentTextChar"/>
    <w:uiPriority w:val="99"/>
    <w:semiHidden/>
    <w:unhideWhenUsed/>
    <w:rsid w:val="000411CE"/>
    <w:rPr>
      <w:sz w:val="20"/>
    </w:rPr>
  </w:style>
  <w:style w:type="character" w:customStyle="1" w:styleId="CommentTextChar">
    <w:name w:val="Comment Text Char"/>
    <w:link w:val="CommentText"/>
    <w:uiPriority w:val="99"/>
    <w:semiHidden/>
    <w:rsid w:val="000411CE"/>
    <w:rPr>
      <w:lang w:val="sr-Latn-CS" w:eastAsia="en-US"/>
    </w:rPr>
  </w:style>
  <w:style w:type="paragraph" w:styleId="CommentSubject">
    <w:name w:val="annotation subject"/>
    <w:basedOn w:val="CommentText"/>
    <w:next w:val="CommentText"/>
    <w:link w:val="CommentSubjectChar"/>
    <w:uiPriority w:val="99"/>
    <w:semiHidden/>
    <w:unhideWhenUsed/>
    <w:rsid w:val="000411CE"/>
    <w:rPr>
      <w:b/>
      <w:bCs/>
    </w:rPr>
  </w:style>
  <w:style w:type="character" w:customStyle="1" w:styleId="CommentSubjectChar">
    <w:name w:val="Comment Subject Char"/>
    <w:link w:val="CommentSubject"/>
    <w:uiPriority w:val="99"/>
    <w:semiHidden/>
    <w:rsid w:val="000411CE"/>
    <w:rPr>
      <w:b/>
      <w:bCs/>
      <w:lang w:val="sr-Latn-CS" w:eastAsia="en-US"/>
    </w:rPr>
  </w:style>
  <w:style w:type="character" w:customStyle="1" w:styleId="spellingerror">
    <w:name w:val="spellingerror"/>
    <w:rsid w:val="00055BC5"/>
  </w:style>
  <w:style w:type="paragraph" w:styleId="FootnoteText">
    <w:name w:val="footnote text"/>
    <w:basedOn w:val="Normal"/>
    <w:link w:val="FootnoteTextChar"/>
    <w:uiPriority w:val="99"/>
    <w:semiHidden/>
    <w:unhideWhenUsed/>
    <w:rsid w:val="00E31751"/>
    <w:rPr>
      <w:sz w:val="20"/>
    </w:rPr>
  </w:style>
  <w:style w:type="character" w:customStyle="1" w:styleId="FootnoteTextChar">
    <w:name w:val="Footnote Text Char"/>
    <w:link w:val="FootnoteText"/>
    <w:uiPriority w:val="99"/>
    <w:semiHidden/>
    <w:rsid w:val="00E31751"/>
    <w:rPr>
      <w:lang w:val="sr-Latn-CS" w:eastAsia="en-US"/>
    </w:rPr>
  </w:style>
  <w:style w:type="character" w:styleId="FootnoteReference">
    <w:name w:val="footnote reference"/>
    <w:uiPriority w:val="99"/>
    <w:semiHidden/>
    <w:unhideWhenUsed/>
    <w:rsid w:val="00E31751"/>
    <w:rPr>
      <w:vertAlign w:val="superscript"/>
    </w:rPr>
  </w:style>
  <w:style w:type="paragraph" w:customStyle="1" w:styleId="Tekst">
    <w:name w:val="Tekst"/>
    <w:basedOn w:val="Normal"/>
    <w:qFormat/>
    <w:rsid w:val="00081FD6"/>
    <w:pPr>
      <w:ind w:firstLine="454"/>
      <w:jc w:val="both"/>
    </w:pPr>
    <w:rPr>
      <w:rFonts w:ascii="Times New Roman" w:hAnsi="Times New Roman"/>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034100">
      <w:bodyDiv w:val="1"/>
      <w:marLeft w:val="0"/>
      <w:marRight w:val="0"/>
      <w:marTop w:val="0"/>
      <w:marBottom w:val="0"/>
      <w:divBdr>
        <w:top w:val="none" w:sz="0" w:space="0" w:color="auto"/>
        <w:left w:val="none" w:sz="0" w:space="0" w:color="auto"/>
        <w:bottom w:val="none" w:sz="0" w:space="0" w:color="auto"/>
        <w:right w:val="none" w:sz="0" w:space="0" w:color="auto"/>
      </w:divBdr>
      <w:divsChild>
        <w:div w:id="615675940">
          <w:marLeft w:val="0"/>
          <w:marRight w:val="0"/>
          <w:marTop w:val="0"/>
          <w:marBottom w:val="0"/>
          <w:divBdr>
            <w:top w:val="none" w:sz="0" w:space="0" w:color="auto"/>
            <w:left w:val="none" w:sz="0" w:space="0" w:color="auto"/>
            <w:bottom w:val="none" w:sz="0" w:space="0" w:color="auto"/>
            <w:right w:val="none" w:sz="0" w:space="0" w:color="auto"/>
          </w:divBdr>
        </w:div>
        <w:div w:id="945191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54E8D-4FB8-F64D-8B81-E2CCB2F0F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1316</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Gradska uprava Grada Beograda</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goran.blagojevic</dc:creator>
  <cp:keywords/>
  <cp:lastModifiedBy>Microsoft Office User</cp:lastModifiedBy>
  <cp:revision>3</cp:revision>
  <cp:lastPrinted>2016-06-14T12:38:00Z</cp:lastPrinted>
  <dcterms:created xsi:type="dcterms:W3CDTF">2021-07-29T08:06:00Z</dcterms:created>
  <dcterms:modified xsi:type="dcterms:W3CDTF">2021-07-29T08:08:00Z</dcterms:modified>
</cp:coreProperties>
</file>