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7E1F9"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Република Србија</w:t>
      </w:r>
    </w:p>
    <w:p w14:paraId="1674D8C3"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ГРАД/ОПШТИНА</w:t>
      </w:r>
    </w:p>
    <w:p w14:paraId="1BAC795F"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Назив органа ЈЛС</w:t>
      </w:r>
    </w:p>
    <w:p w14:paraId="42B904C2"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Број: _____________________</w:t>
      </w:r>
    </w:p>
    <w:p w14:paraId="4EF858BF"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Датум: _____________. године</w:t>
      </w:r>
    </w:p>
    <w:p w14:paraId="28718229"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Место: ____________________</w:t>
      </w:r>
    </w:p>
    <w:p w14:paraId="259B3284"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Ул. _______________ број ____</w:t>
      </w:r>
    </w:p>
    <w:p w14:paraId="4DEDC0B4"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p>
    <w:p w14:paraId="35068F8F"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p>
    <w:p w14:paraId="57BE3671"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На основу члана 85. став 1. тачка 1) Закона о угоститељству („Службени гласник РС”, број 17/19), члана 33. ст. 5. и 6. Закона о инспекцијском надзору („Службени гласник РС”, бр. 36/15 и 44/18 – др. закон и 95/18) и члана 136. Закона о општем управном поступку („Службени гласник РС”, бр. 18/16 и 95/18 – аутентично тумачење), __________, инспектор ____________ (</w:t>
      </w:r>
      <w:r w:rsidRPr="00F64B73">
        <w:rPr>
          <w:rFonts w:ascii="Times New Roman" w:eastAsiaTheme="minorHAnsi" w:hAnsi="Times New Roman" w:cs="Times New Roman"/>
          <w:i/>
          <w:iCs/>
          <w:color w:val="000000"/>
          <w:sz w:val="22"/>
          <w:szCs w:val="22"/>
          <w:lang w:val="bg-BG"/>
        </w:rPr>
        <w:t>назив органа ЈЛС</w:t>
      </w:r>
      <w:r w:rsidRPr="00F64B73">
        <w:rPr>
          <w:rFonts w:ascii="Times New Roman" w:eastAsiaTheme="minorHAnsi" w:hAnsi="Times New Roman" w:cs="Times New Roman"/>
          <w:color w:val="000000"/>
          <w:sz w:val="22"/>
          <w:szCs w:val="22"/>
          <w:lang w:val="bg-BG"/>
        </w:rPr>
        <w:t>), ___________________ (</w:t>
      </w:r>
      <w:r w:rsidRPr="00F64B73">
        <w:rPr>
          <w:rFonts w:ascii="Times New Roman" w:eastAsiaTheme="minorHAnsi" w:hAnsi="Times New Roman" w:cs="Times New Roman"/>
          <w:i/>
          <w:iCs/>
          <w:color w:val="000000"/>
          <w:sz w:val="22"/>
          <w:szCs w:val="22"/>
          <w:lang w:val="bg-BG"/>
        </w:rPr>
        <w:t>име и презиме инспектора</w:t>
      </w:r>
      <w:r w:rsidRPr="00F64B73">
        <w:rPr>
          <w:rFonts w:ascii="Times New Roman" w:eastAsiaTheme="minorHAnsi" w:hAnsi="Times New Roman" w:cs="Times New Roman"/>
          <w:color w:val="000000"/>
          <w:sz w:val="22"/>
          <w:szCs w:val="22"/>
          <w:lang w:val="bg-BG"/>
        </w:rPr>
        <w:t>), службена легитимација број___, у поступку инспекцијског надзора над нерегистрованим субјектом _______________ (</w:t>
      </w:r>
      <w:r w:rsidRPr="00F64B73">
        <w:rPr>
          <w:rFonts w:ascii="Times New Roman" w:eastAsiaTheme="minorHAnsi" w:hAnsi="Times New Roman" w:cs="Times New Roman"/>
          <w:i/>
          <w:iCs/>
          <w:color w:val="000000"/>
          <w:sz w:val="22"/>
          <w:szCs w:val="22"/>
          <w:lang w:val="bg-BG"/>
        </w:rPr>
        <w:t>име и презиме физичког лица</w:t>
      </w:r>
      <w:r w:rsidRPr="00F64B73">
        <w:rPr>
          <w:rFonts w:ascii="Times New Roman" w:eastAsiaTheme="minorHAnsi" w:hAnsi="Times New Roman" w:cs="Times New Roman"/>
          <w:color w:val="000000"/>
          <w:sz w:val="22"/>
          <w:szCs w:val="22"/>
          <w:lang w:val="bg-BG"/>
        </w:rPr>
        <w:t>), ____________________ (</w:t>
      </w:r>
      <w:r w:rsidRPr="00F64B73">
        <w:rPr>
          <w:rFonts w:ascii="Times New Roman" w:eastAsiaTheme="minorHAnsi" w:hAnsi="Times New Roman" w:cs="Times New Roman"/>
          <w:i/>
          <w:iCs/>
          <w:color w:val="000000"/>
          <w:sz w:val="22"/>
          <w:szCs w:val="22"/>
          <w:lang w:val="bg-BG"/>
        </w:rPr>
        <w:t>адреса</w:t>
      </w:r>
      <w:r w:rsidRPr="00F64B73">
        <w:rPr>
          <w:rFonts w:ascii="Times New Roman" w:eastAsiaTheme="minorHAnsi" w:hAnsi="Times New Roman" w:cs="Times New Roman"/>
          <w:color w:val="000000"/>
          <w:sz w:val="22"/>
          <w:szCs w:val="22"/>
          <w:lang w:val="bg-BG"/>
        </w:rPr>
        <w:t>), доноси</w:t>
      </w:r>
    </w:p>
    <w:p w14:paraId="373B708E"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p>
    <w:p w14:paraId="7E59D9D0" w14:textId="77777777" w:rsidR="00F64B73" w:rsidRPr="00F64B73" w:rsidRDefault="00F64B73" w:rsidP="00F64B73">
      <w:pPr>
        <w:autoSpaceDE w:val="0"/>
        <w:autoSpaceDN w:val="0"/>
        <w:adjustRightInd w:val="0"/>
        <w:jc w:val="center"/>
        <w:textAlignment w:val="center"/>
        <w:rPr>
          <w:rFonts w:ascii="Times New Roman" w:eastAsiaTheme="minorHAnsi" w:hAnsi="Times New Roman" w:cs="Times New Roman"/>
          <w:b/>
          <w:bCs/>
          <w:color w:val="000000"/>
          <w:sz w:val="22"/>
          <w:szCs w:val="22"/>
          <w:lang w:val="bg-BG"/>
        </w:rPr>
      </w:pPr>
      <w:r w:rsidRPr="00F64B73">
        <w:rPr>
          <w:rFonts w:ascii="Times New Roman" w:eastAsiaTheme="minorHAnsi" w:hAnsi="Times New Roman" w:cs="Times New Roman"/>
          <w:b/>
          <w:bCs/>
          <w:color w:val="000000"/>
          <w:sz w:val="22"/>
          <w:szCs w:val="22"/>
          <w:lang w:val="bg-BG"/>
        </w:rPr>
        <w:t>Р Е Ш Е ЊЕ</w:t>
      </w:r>
    </w:p>
    <w:p w14:paraId="580605C9"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p>
    <w:p w14:paraId="7A18C85B" w14:textId="60993A1B" w:rsidR="00F64B73" w:rsidRPr="00F64B73" w:rsidRDefault="00F64B73" w:rsidP="00F64B73">
      <w:pPr>
        <w:pStyle w:val="ListParagraph"/>
        <w:numPr>
          <w:ilvl w:val="0"/>
          <w:numId w:val="15"/>
        </w:numPr>
        <w:tabs>
          <w:tab w:val="left" w:pos="720"/>
        </w:tabs>
        <w:autoSpaceDE w:val="0"/>
        <w:autoSpaceDN w:val="0"/>
        <w:adjustRightInd w:val="0"/>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Налаже се нерегистрованом субјекту – физичком лицу ___________________ из ____________________, улица ____________________________________, број _____, да без одлагања, а најкасније у року од 5 дана, од дана пријема овог решења, покрене поступак за упис (</w:t>
      </w:r>
      <w:r w:rsidRPr="00F64B73">
        <w:rPr>
          <w:rFonts w:ascii="Times New Roman" w:eastAsiaTheme="minorHAnsi" w:hAnsi="Times New Roman" w:cs="Times New Roman"/>
          <w:i/>
          <w:iCs/>
          <w:color w:val="000000"/>
          <w:sz w:val="22"/>
          <w:szCs w:val="22"/>
          <w:lang w:val="bg-BG"/>
        </w:rPr>
        <w:t>регистрацију</w:t>
      </w:r>
      <w:r w:rsidRPr="00F64B73">
        <w:rPr>
          <w:rFonts w:ascii="Times New Roman" w:eastAsiaTheme="minorHAnsi" w:hAnsi="Times New Roman" w:cs="Times New Roman"/>
          <w:color w:val="000000"/>
          <w:sz w:val="22"/>
          <w:szCs w:val="22"/>
          <w:lang w:val="bg-BG"/>
        </w:rPr>
        <w:t>) у Регистар привредних субјеката који води Агенција за привредне регистре, што је прописани услов за обављање угоститељске делатности.</w:t>
      </w:r>
    </w:p>
    <w:p w14:paraId="23CB512F" w14:textId="1259EB6C" w:rsidR="00F64B73" w:rsidRPr="00F64B73" w:rsidRDefault="00F64B73" w:rsidP="00F64B73">
      <w:pPr>
        <w:pStyle w:val="ListParagraph"/>
        <w:numPr>
          <w:ilvl w:val="0"/>
          <w:numId w:val="15"/>
        </w:numPr>
        <w:tabs>
          <w:tab w:val="left" w:pos="720"/>
        </w:tabs>
        <w:autoSpaceDE w:val="0"/>
        <w:autoSpaceDN w:val="0"/>
        <w:adjustRightInd w:val="0"/>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Забрањује се нерегистрованом субјекту обављање делатности из тачке 1. диспозитива овог решења на адреси _______________________________, до испуњења за то прописаних услова.</w:t>
      </w:r>
    </w:p>
    <w:p w14:paraId="49F630F2" w14:textId="08C3EF02" w:rsidR="00F64B73" w:rsidRPr="00F64B73" w:rsidRDefault="00F64B73" w:rsidP="00F64B73">
      <w:pPr>
        <w:pStyle w:val="ListParagraph"/>
        <w:numPr>
          <w:ilvl w:val="0"/>
          <w:numId w:val="15"/>
        </w:numPr>
        <w:tabs>
          <w:tab w:val="left" w:pos="720"/>
        </w:tabs>
        <w:autoSpaceDE w:val="0"/>
        <w:autoSpaceDN w:val="0"/>
        <w:adjustRightInd w:val="0"/>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Нерегистровани субјект ће обавестити _________ инспектора о извршењу овог решења и доставити доказе о томе у року од 1 дана од дана уписа у регистар, односно о престанку рада.</w:t>
      </w:r>
    </w:p>
    <w:p w14:paraId="04C08896" w14:textId="4DD89B60" w:rsidR="00F64B73" w:rsidRPr="00F64B73" w:rsidRDefault="00F64B73" w:rsidP="00F64B73">
      <w:pPr>
        <w:pStyle w:val="ListParagraph"/>
        <w:numPr>
          <w:ilvl w:val="0"/>
          <w:numId w:val="15"/>
        </w:numPr>
        <w:tabs>
          <w:tab w:val="left" w:pos="720"/>
        </w:tabs>
        <w:autoSpaceDE w:val="0"/>
        <w:autoSpaceDN w:val="0"/>
        <w:adjustRightInd w:val="0"/>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Ако нерегистровани субјект не поступи у складу са овим решењем, _______ инспекција ће, у складу са законом, предузети друге мере и радње из своје надлежности.</w:t>
      </w:r>
    </w:p>
    <w:p w14:paraId="69449FB5" w14:textId="4A4F6A26" w:rsidR="00F64B73" w:rsidRPr="00F64B73" w:rsidRDefault="00F64B73" w:rsidP="00F64B73">
      <w:pPr>
        <w:pStyle w:val="ListParagraph"/>
        <w:numPr>
          <w:ilvl w:val="0"/>
          <w:numId w:val="15"/>
        </w:numPr>
        <w:tabs>
          <w:tab w:val="left" w:pos="720"/>
        </w:tabs>
        <w:autoSpaceDE w:val="0"/>
        <w:autoSpaceDN w:val="0"/>
        <w:adjustRightInd w:val="0"/>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Жалба изјављена на ово решење не одлаже његово извршење.</w:t>
      </w:r>
    </w:p>
    <w:p w14:paraId="6EA9A8D1" w14:textId="77777777" w:rsidR="00F64B73" w:rsidRPr="00F64B73" w:rsidRDefault="00F64B73" w:rsidP="00F64B73">
      <w:pPr>
        <w:tabs>
          <w:tab w:val="left" w:pos="720"/>
        </w:tabs>
        <w:autoSpaceDE w:val="0"/>
        <w:autoSpaceDN w:val="0"/>
        <w:adjustRightInd w:val="0"/>
        <w:ind w:left="567" w:hanging="283"/>
        <w:jc w:val="both"/>
        <w:textAlignment w:val="center"/>
        <w:rPr>
          <w:rFonts w:ascii="Times New Roman" w:eastAsiaTheme="minorHAnsi" w:hAnsi="Times New Roman" w:cs="Times New Roman"/>
          <w:color w:val="000000"/>
          <w:sz w:val="22"/>
          <w:szCs w:val="22"/>
          <w:lang w:val="bg-BG"/>
        </w:rPr>
      </w:pPr>
    </w:p>
    <w:p w14:paraId="08AFCBF5" w14:textId="77777777" w:rsidR="00F64B73" w:rsidRPr="00F64B73" w:rsidRDefault="00F64B73" w:rsidP="00F64B73">
      <w:pPr>
        <w:autoSpaceDE w:val="0"/>
        <w:autoSpaceDN w:val="0"/>
        <w:adjustRightInd w:val="0"/>
        <w:jc w:val="center"/>
        <w:textAlignment w:val="center"/>
        <w:rPr>
          <w:rFonts w:ascii="Times New Roman" w:eastAsiaTheme="minorHAnsi" w:hAnsi="Times New Roman" w:cs="Times New Roman"/>
          <w:b/>
          <w:bCs/>
          <w:color w:val="000000"/>
          <w:sz w:val="22"/>
          <w:szCs w:val="22"/>
          <w:lang w:val="bg-BG"/>
        </w:rPr>
      </w:pPr>
      <w:r w:rsidRPr="00F64B73">
        <w:rPr>
          <w:rFonts w:ascii="Times New Roman" w:eastAsiaTheme="minorHAnsi" w:hAnsi="Times New Roman" w:cs="Times New Roman"/>
          <w:b/>
          <w:bCs/>
          <w:color w:val="000000"/>
          <w:sz w:val="22"/>
          <w:szCs w:val="22"/>
          <w:lang w:val="bg-BG"/>
        </w:rPr>
        <w:t>О Б Р А З Л О Ж Е Њ Е</w:t>
      </w:r>
    </w:p>
    <w:p w14:paraId="5B302A61"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p>
    <w:p w14:paraId="61D6A3CD"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Дана ____________. године, у поступку инспекцијског надзора, ____________ инспектор ___________________ (</w:t>
      </w:r>
      <w:r w:rsidRPr="00F64B73">
        <w:rPr>
          <w:rFonts w:ascii="Times New Roman" w:eastAsiaTheme="minorHAnsi" w:hAnsi="Times New Roman" w:cs="Times New Roman"/>
          <w:i/>
          <w:iCs/>
          <w:color w:val="000000"/>
          <w:sz w:val="22"/>
          <w:szCs w:val="22"/>
          <w:lang w:val="bg-BG"/>
        </w:rPr>
        <w:t>назив органа ЈЛС</w:t>
      </w:r>
      <w:r w:rsidRPr="00F64B73">
        <w:rPr>
          <w:rFonts w:ascii="Times New Roman" w:eastAsiaTheme="minorHAnsi" w:hAnsi="Times New Roman" w:cs="Times New Roman"/>
          <w:color w:val="000000"/>
          <w:sz w:val="22"/>
          <w:szCs w:val="22"/>
          <w:lang w:val="bg-BG"/>
        </w:rPr>
        <w:t>) је утврдио да физичко лице _____________________ из ________________, улица _______________________, број ______ обавља угоститељску делатност и то ___________________________ (</w:t>
      </w:r>
      <w:r w:rsidRPr="00F64B73">
        <w:rPr>
          <w:rFonts w:ascii="Times New Roman" w:eastAsiaTheme="minorHAnsi" w:hAnsi="Times New Roman" w:cs="Times New Roman"/>
          <w:i/>
          <w:iCs/>
          <w:color w:val="000000"/>
          <w:sz w:val="22"/>
          <w:szCs w:val="22"/>
          <w:lang w:val="bg-BG"/>
        </w:rPr>
        <w:t>пружања услуга смештаја, припремања и служења хране, пића и напитака</w:t>
      </w:r>
      <w:r w:rsidRPr="00F64B73">
        <w:rPr>
          <w:rFonts w:ascii="Times New Roman" w:eastAsiaTheme="minorHAnsi" w:hAnsi="Times New Roman" w:cs="Times New Roman"/>
          <w:color w:val="000000"/>
          <w:sz w:val="22"/>
          <w:szCs w:val="22"/>
          <w:lang w:val="bg-BG"/>
        </w:rPr>
        <w:t>), на адреси ____________________________________, а да није уписан у одговарајући регистар који се води код Агенције за привредне регистре, који му омогућава законито обављање ове делатности.</w:t>
      </w:r>
    </w:p>
    <w:p w14:paraId="0256E424"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Напред наведено поступање нерегистрованог субјекта у супротности је са чланом 4. став 1.Закона о угоститељству, где је прописано да угоститељску делатност може да обавља привредно друштво, друго правно лице и предузетник, ако су регистровани у одговарајућем регистру.</w:t>
      </w:r>
    </w:p>
    <w:p w14:paraId="5A7AE56F"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_________ инспектор је ове чињенице утврдио непосредним увиђајем у обављање делатности од стране овог субјекта и увидом у јавно доступне регистре које води Агенција за привредне регистре, при чему надзирани субјект није имао решење, односно други доказ на основу кога би се могло утврдити да овај субјект обавља делатност као регистровани субјект.</w:t>
      </w:r>
    </w:p>
    <w:p w14:paraId="37C0C18C"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О спроведеним радњама у поступку инспекцијског надзора и утврђеном чињеничном стању сачињен је записник бр. ______________ од ____________. године.</w:t>
      </w:r>
    </w:p>
    <w:p w14:paraId="78CDE9C1"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Присутно физичко лице _____________________________________________ изјавило је: ________________________________________________________________________________________________________________________________.</w:t>
      </w:r>
    </w:p>
    <w:p w14:paraId="0E8D7F69"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 xml:space="preserve">Закон о инспекцијском надзору у члану 33. прописује посебан поступак према нерегистрованом субјекту, а у члану 3. тачка 4) утврђује да је нерегистровани субјект надзирани субјект који обавља </w:t>
      </w:r>
      <w:r w:rsidRPr="00F64B73">
        <w:rPr>
          <w:rFonts w:ascii="Times New Roman" w:eastAsiaTheme="minorHAnsi" w:hAnsi="Times New Roman" w:cs="Times New Roman"/>
          <w:color w:val="000000"/>
          <w:sz w:val="22"/>
          <w:szCs w:val="22"/>
          <w:lang w:val="bg-BG"/>
        </w:rPr>
        <w:lastRenderedPageBreak/>
        <w:t>делатност или врши активност, а није уписан у одговарајући регистар који води Агенција за привредне регистре.</w:t>
      </w:r>
    </w:p>
    <w:p w14:paraId="655DA101"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Чланом 85. став 1. тачка 1) Закона о угоститељству прописано је да је овлашћени инспектор јединице локалне самоуправе овлашћен да привремено забрани обављање угоститељске делатности правном и физичком лицу које обавља угоститељску делатност, а није регистровало привредну делатност у одговарајућем регистру.</w:t>
      </w:r>
    </w:p>
    <w:p w14:paraId="53F6969A"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На основу утврђеног чињеничног стања стекли су се услови за доношење одлуке као у диспозитиву овог решења.</w:t>
      </w:r>
    </w:p>
    <w:p w14:paraId="35FC79B9"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Жалба изјављена на ово решење не одлаже његово извршење на основу члана 88. став 5. Закона о угоститељству.</w:t>
      </w:r>
    </w:p>
    <w:p w14:paraId="31D677A3"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p>
    <w:p w14:paraId="0BB8825B" w14:textId="77777777" w:rsidR="00F64B73" w:rsidRPr="00F64B73" w:rsidRDefault="00F64B73" w:rsidP="00F64B73">
      <w:pPr>
        <w:autoSpaceDE w:val="0"/>
        <w:autoSpaceDN w:val="0"/>
        <w:adjustRightInd w:val="0"/>
        <w:ind w:right="3827"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b/>
          <w:bCs/>
          <w:color w:val="000000"/>
          <w:sz w:val="22"/>
          <w:szCs w:val="22"/>
          <w:lang w:val="bg-BG"/>
        </w:rPr>
        <w:t xml:space="preserve">Упутство о правном средству: </w:t>
      </w:r>
      <w:r w:rsidRPr="00F64B73">
        <w:rPr>
          <w:rFonts w:ascii="Times New Roman" w:eastAsiaTheme="minorHAnsi" w:hAnsi="Times New Roman" w:cs="Times New Roman"/>
          <w:color w:val="000000"/>
          <w:sz w:val="22"/>
          <w:szCs w:val="22"/>
          <w:lang w:val="bg-BG"/>
        </w:rPr>
        <w:t>Против овог решења је допуштена жалба општинском односно градском већу у року од 15 дана од дана достављања решења. Жалба се предаје _________________________ (</w:t>
      </w:r>
      <w:r w:rsidRPr="00F64B73">
        <w:rPr>
          <w:rFonts w:ascii="Times New Roman" w:eastAsiaTheme="minorHAnsi" w:hAnsi="Times New Roman" w:cs="Times New Roman"/>
          <w:i/>
          <w:iCs/>
          <w:color w:val="000000"/>
          <w:sz w:val="22"/>
          <w:szCs w:val="22"/>
          <w:lang w:val="bg-BG"/>
        </w:rPr>
        <w:t>назив органа ЈЛС</w:t>
      </w:r>
      <w:r w:rsidRPr="00F64B73">
        <w:rPr>
          <w:rFonts w:ascii="Times New Roman" w:eastAsiaTheme="minorHAnsi" w:hAnsi="Times New Roman" w:cs="Times New Roman"/>
          <w:color w:val="000000"/>
          <w:sz w:val="22"/>
          <w:szCs w:val="22"/>
          <w:lang w:val="bg-BG"/>
        </w:rPr>
        <w:t>) у 2 примерка или усмено на записник.</w:t>
      </w:r>
    </w:p>
    <w:p w14:paraId="406DA43E" w14:textId="77777777" w:rsidR="00F64B73" w:rsidRPr="00F64B73" w:rsidRDefault="00F64B73" w:rsidP="00F64B73">
      <w:pPr>
        <w:autoSpaceDE w:val="0"/>
        <w:autoSpaceDN w:val="0"/>
        <w:adjustRightInd w:val="0"/>
        <w:ind w:right="3827"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Жалба се на основу Тарифног броја 6. Закона о републичким административним таксама („Службени гласник РС”, бр. 43/03, 51/03... 95/18, 95/18 и 38/19 – усклађени дин. изн., 38/19 усклађени дин.изн., 86/19 и 90/19 – испр.), таксира са 480,00 динара административне таксе, уплатом на жиро рачун број: 840-742221843-57, у сврху републичке административне таксе по моделу 97, са позивом на број ___ (</w:t>
      </w:r>
      <w:r w:rsidRPr="00F64B73">
        <w:rPr>
          <w:rFonts w:ascii="Times New Roman" w:eastAsiaTheme="minorHAnsi" w:hAnsi="Times New Roman" w:cs="Times New Roman"/>
          <w:i/>
          <w:iCs/>
          <w:color w:val="000000"/>
          <w:sz w:val="22"/>
          <w:szCs w:val="22"/>
          <w:lang w:val="bg-BG"/>
        </w:rPr>
        <w:t>ознака општине</w:t>
      </w:r>
      <w:r w:rsidRPr="00F64B73">
        <w:rPr>
          <w:rFonts w:ascii="Times New Roman" w:eastAsiaTheme="minorHAnsi" w:hAnsi="Times New Roman" w:cs="Times New Roman"/>
          <w:color w:val="000000"/>
          <w:sz w:val="22"/>
          <w:szCs w:val="22"/>
          <w:lang w:val="bg-BG"/>
        </w:rPr>
        <w:t>), прималац буџет Републике Србије, са назнаком – такса на жалбу. Доказ о уплаћеној републичкој административној такси се прилаже уз жалбу.</w:t>
      </w:r>
    </w:p>
    <w:p w14:paraId="4942A76E"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p>
    <w:p w14:paraId="1D1DF6B0"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Доставити:</w:t>
      </w:r>
    </w:p>
    <w:p w14:paraId="218D7B9B" w14:textId="5D04815A"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 xml:space="preserve">1. </w:t>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00DE5490">
        <w:rPr>
          <w:rFonts w:ascii="Times New Roman" w:eastAsiaTheme="minorHAnsi" w:hAnsi="Times New Roman" w:cs="Times New Roman"/>
          <w:color w:val="000000"/>
          <w:sz w:val="22"/>
          <w:szCs w:val="22"/>
          <w:lang w:val="bg-BG"/>
        </w:rPr>
        <w:tab/>
      </w:r>
      <w:r w:rsidR="00DE5490">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_____________________ инспектор</w:t>
      </w:r>
    </w:p>
    <w:p w14:paraId="4BCBAF97" w14:textId="77777777"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p>
    <w:p w14:paraId="601C1C3B" w14:textId="7714A240"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00DE5490">
        <w:rPr>
          <w:rFonts w:ascii="Times New Roman" w:eastAsiaTheme="minorHAnsi" w:hAnsi="Times New Roman" w:cs="Times New Roman"/>
          <w:color w:val="000000"/>
          <w:sz w:val="22"/>
          <w:szCs w:val="22"/>
          <w:lang w:val="bg-BG"/>
        </w:rPr>
        <w:tab/>
      </w:r>
      <w:r w:rsidR="00DE5490">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______________________________</w:t>
      </w:r>
    </w:p>
    <w:p w14:paraId="3173DE3F" w14:textId="629EE283"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00DE5490">
        <w:rPr>
          <w:rFonts w:ascii="Times New Roman" w:eastAsiaTheme="minorHAnsi" w:hAnsi="Times New Roman" w:cs="Times New Roman"/>
          <w:color w:val="000000"/>
          <w:sz w:val="22"/>
          <w:szCs w:val="22"/>
          <w:lang w:val="bg-BG"/>
        </w:rPr>
        <w:tab/>
      </w:r>
      <w:r w:rsidR="00DE5490">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Име и презиме</w:t>
      </w:r>
    </w:p>
    <w:p w14:paraId="4521F66C" w14:textId="225AE7E9"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00DE5490">
        <w:rPr>
          <w:rFonts w:ascii="Times New Roman" w:eastAsiaTheme="minorHAnsi" w:hAnsi="Times New Roman" w:cs="Times New Roman"/>
          <w:color w:val="000000"/>
          <w:sz w:val="22"/>
          <w:szCs w:val="22"/>
          <w:lang w:val="bg-BG"/>
        </w:rPr>
        <w:tab/>
      </w:r>
      <w:r w:rsidR="00DE5490">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______________________________</w:t>
      </w:r>
    </w:p>
    <w:p w14:paraId="432D3612" w14:textId="7E0C614A" w:rsidR="00F64B73" w:rsidRPr="00F64B73" w:rsidRDefault="00F64B73" w:rsidP="00F64B73">
      <w:pPr>
        <w:autoSpaceDE w:val="0"/>
        <w:autoSpaceDN w:val="0"/>
        <w:adjustRightInd w:val="0"/>
        <w:ind w:firstLine="283"/>
        <w:jc w:val="both"/>
        <w:textAlignment w:val="center"/>
        <w:rPr>
          <w:rFonts w:ascii="Times New Roman" w:eastAsiaTheme="minorHAnsi" w:hAnsi="Times New Roman" w:cs="Times New Roman"/>
          <w:color w:val="000000"/>
          <w:sz w:val="22"/>
          <w:szCs w:val="22"/>
          <w:lang w:val="bg-BG"/>
        </w:rPr>
      </w:pP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Pr="00F64B73">
        <w:rPr>
          <w:rFonts w:ascii="Times New Roman" w:eastAsiaTheme="minorHAnsi" w:hAnsi="Times New Roman" w:cs="Times New Roman"/>
          <w:color w:val="000000"/>
          <w:sz w:val="22"/>
          <w:szCs w:val="22"/>
          <w:lang w:val="bg-BG"/>
        </w:rPr>
        <w:tab/>
      </w:r>
      <w:r w:rsidR="00DE5490">
        <w:rPr>
          <w:rFonts w:ascii="Times New Roman" w:eastAsiaTheme="minorHAnsi" w:hAnsi="Times New Roman" w:cs="Times New Roman"/>
          <w:color w:val="000000"/>
          <w:sz w:val="22"/>
          <w:szCs w:val="22"/>
          <w:lang w:val="bg-BG"/>
        </w:rPr>
        <w:tab/>
      </w:r>
      <w:r w:rsidR="00DE5490">
        <w:rPr>
          <w:rFonts w:ascii="Times New Roman" w:eastAsiaTheme="minorHAnsi" w:hAnsi="Times New Roman" w:cs="Times New Roman"/>
          <w:color w:val="000000"/>
          <w:sz w:val="22"/>
          <w:szCs w:val="22"/>
          <w:lang w:val="bg-BG"/>
        </w:rPr>
        <w:tab/>
      </w:r>
      <w:bookmarkStart w:id="0" w:name="_GoBack"/>
      <w:bookmarkEnd w:id="0"/>
      <w:r w:rsidRPr="00F64B73">
        <w:rPr>
          <w:rFonts w:ascii="Times New Roman" w:eastAsiaTheme="minorHAnsi" w:hAnsi="Times New Roman" w:cs="Times New Roman"/>
          <w:color w:val="000000"/>
          <w:sz w:val="22"/>
          <w:szCs w:val="22"/>
          <w:lang w:val="bg-BG"/>
        </w:rPr>
        <w:t>Потпис</w:t>
      </w:r>
    </w:p>
    <w:sectPr w:rsidR="00F64B73" w:rsidRPr="00F64B73" w:rsidSect="00F9034E">
      <w:pgSz w:w="11901" w:h="16817"/>
      <w:pgMar w:top="1134" w:right="1134"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FB877B" w14:textId="77777777" w:rsidR="00CF3401" w:rsidRDefault="00CF3401" w:rsidP="002E749E">
      <w:r>
        <w:separator/>
      </w:r>
    </w:p>
  </w:endnote>
  <w:endnote w:type="continuationSeparator" w:id="0">
    <w:p w14:paraId="53BD88B2" w14:textId="77777777" w:rsidR="00CF3401" w:rsidRDefault="00CF3401" w:rsidP="002E7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2040503050201020203"/>
    <w:charset w:val="00"/>
    <w:family w:val="roman"/>
    <w:notTrueType/>
    <w:pitch w:val="variable"/>
    <w:sig w:usb0="E00002AF" w:usb1="50006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8F696" w14:textId="77777777" w:rsidR="00CF3401" w:rsidRDefault="00CF3401" w:rsidP="002E749E">
      <w:r>
        <w:separator/>
      </w:r>
    </w:p>
  </w:footnote>
  <w:footnote w:type="continuationSeparator" w:id="0">
    <w:p w14:paraId="4EB0C78D" w14:textId="77777777" w:rsidR="00CF3401" w:rsidRDefault="00CF3401" w:rsidP="002E7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31A2C"/>
    <w:multiLevelType w:val="hybridMultilevel"/>
    <w:tmpl w:val="11A0838C"/>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AE23044"/>
    <w:multiLevelType w:val="hybridMultilevel"/>
    <w:tmpl w:val="5C1ADBE4"/>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1EB423AC"/>
    <w:multiLevelType w:val="hybridMultilevel"/>
    <w:tmpl w:val="28768B4C"/>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24A046D9"/>
    <w:multiLevelType w:val="hybridMultilevel"/>
    <w:tmpl w:val="274C0D5E"/>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2BEC31BF"/>
    <w:multiLevelType w:val="hybridMultilevel"/>
    <w:tmpl w:val="44721F22"/>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35F82346"/>
    <w:multiLevelType w:val="hybridMultilevel"/>
    <w:tmpl w:val="7976358C"/>
    <w:lvl w:ilvl="0" w:tplc="98AEBAD2">
      <w:start w:val="1"/>
      <w:numFmt w:val="upperRoman"/>
      <w:lvlText w:val="%1."/>
      <w:lvlJc w:val="right"/>
      <w:pPr>
        <w:ind w:left="1004" w:hanging="360"/>
      </w:pPr>
      <w:rPr>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372301E0"/>
    <w:multiLevelType w:val="hybridMultilevel"/>
    <w:tmpl w:val="24764C5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3875112E"/>
    <w:multiLevelType w:val="hybridMultilevel"/>
    <w:tmpl w:val="DDAA4D80"/>
    <w:lvl w:ilvl="0" w:tplc="04090013">
      <w:start w:val="1"/>
      <w:numFmt w:val="upperRoman"/>
      <w:lvlText w:val="%1."/>
      <w:lvlJc w:val="right"/>
      <w:pPr>
        <w:ind w:left="1347" w:hanging="360"/>
      </w:p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tentative="1">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8" w15:restartNumberingAfterBreak="0">
    <w:nsid w:val="493C510A"/>
    <w:multiLevelType w:val="hybridMultilevel"/>
    <w:tmpl w:val="04CA1A54"/>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49E21EBD"/>
    <w:multiLevelType w:val="hybridMultilevel"/>
    <w:tmpl w:val="778E08BA"/>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68B95815"/>
    <w:multiLevelType w:val="hybridMultilevel"/>
    <w:tmpl w:val="454001E8"/>
    <w:lvl w:ilvl="0" w:tplc="0409000F">
      <w:start w:val="1"/>
      <w:numFmt w:val="decimal"/>
      <w:lvlText w:val="%1."/>
      <w:lvlJc w:val="left"/>
      <w:pPr>
        <w:ind w:left="1004" w:hanging="360"/>
      </w:pPr>
      <w:rPr>
        <w:rFont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71563301"/>
    <w:multiLevelType w:val="hybridMultilevel"/>
    <w:tmpl w:val="98C40630"/>
    <w:lvl w:ilvl="0" w:tplc="B80E89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71744B1D"/>
    <w:multiLevelType w:val="hybridMultilevel"/>
    <w:tmpl w:val="454001E8"/>
    <w:lvl w:ilvl="0" w:tplc="0409000F">
      <w:start w:val="1"/>
      <w:numFmt w:val="decimal"/>
      <w:lvlText w:val="%1."/>
      <w:lvlJc w:val="left"/>
      <w:pPr>
        <w:ind w:left="1004" w:hanging="360"/>
      </w:pPr>
      <w:rPr>
        <w:rFont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7A4E434D"/>
    <w:multiLevelType w:val="hybridMultilevel"/>
    <w:tmpl w:val="0B6A459C"/>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7D777EF5"/>
    <w:multiLevelType w:val="hybridMultilevel"/>
    <w:tmpl w:val="3C48EBA8"/>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6"/>
  </w:num>
  <w:num w:numId="2">
    <w:abstractNumId w:val="8"/>
  </w:num>
  <w:num w:numId="3">
    <w:abstractNumId w:val="9"/>
  </w:num>
  <w:num w:numId="4">
    <w:abstractNumId w:val="3"/>
  </w:num>
  <w:num w:numId="5">
    <w:abstractNumId w:val="13"/>
  </w:num>
  <w:num w:numId="6">
    <w:abstractNumId w:val="14"/>
  </w:num>
  <w:num w:numId="7">
    <w:abstractNumId w:val="5"/>
  </w:num>
  <w:num w:numId="8">
    <w:abstractNumId w:val="4"/>
  </w:num>
  <w:num w:numId="9">
    <w:abstractNumId w:val="1"/>
  </w:num>
  <w:num w:numId="10">
    <w:abstractNumId w:val="0"/>
  </w:num>
  <w:num w:numId="11">
    <w:abstractNumId w:val="2"/>
  </w:num>
  <w:num w:numId="12">
    <w:abstractNumId w:val="7"/>
  </w:num>
  <w:num w:numId="13">
    <w:abstractNumId w:val="12"/>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12A"/>
    <w:rsid w:val="000154C5"/>
    <w:rsid w:val="000D200D"/>
    <w:rsid w:val="00112342"/>
    <w:rsid w:val="001433BF"/>
    <w:rsid w:val="00164087"/>
    <w:rsid w:val="001E13F3"/>
    <w:rsid w:val="002076C4"/>
    <w:rsid w:val="002E749E"/>
    <w:rsid w:val="00325276"/>
    <w:rsid w:val="004A1D6D"/>
    <w:rsid w:val="00857FBF"/>
    <w:rsid w:val="0086731E"/>
    <w:rsid w:val="008B2FC6"/>
    <w:rsid w:val="009B012A"/>
    <w:rsid w:val="00A34C54"/>
    <w:rsid w:val="00A34F2D"/>
    <w:rsid w:val="00B84B8C"/>
    <w:rsid w:val="00C206AC"/>
    <w:rsid w:val="00CE060C"/>
    <w:rsid w:val="00CF3401"/>
    <w:rsid w:val="00CF4AC0"/>
    <w:rsid w:val="00D73D47"/>
    <w:rsid w:val="00D80DBC"/>
    <w:rsid w:val="00DE5490"/>
    <w:rsid w:val="00DF04B8"/>
    <w:rsid w:val="00E56EC9"/>
    <w:rsid w:val="00E65958"/>
    <w:rsid w:val="00F64B73"/>
    <w:rsid w:val="00FB0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9BA6F4"/>
  <w14:defaultImageDpi w14:val="32767"/>
  <w15:chartTrackingRefBased/>
  <w15:docId w15:val="{10FF13E2-3113-7646-96C9-10AD374B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4B8"/>
    <w:pPr>
      <w:ind w:left="720"/>
      <w:contextualSpacing/>
    </w:pPr>
  </w:style>
  <w:style w:type="paragraph" w:customStyle="1" w:styleId="Fusnota">
    <w:name w:val="Fusnota"/>
    <w:basedOn w:val="Normal"/>
    <w:uiPriority w:val="99"/>
    <w:rsid w:val="002E749E"/>
    <w:pPr>
      <w:autoSpaceDE w:val="0"/>
      <w:autoSpaceDN w:val="0"/>
      <w:adjustRightInd w:val="0"/>
      <w:spacing w:line="288" w:lineRule="auto"/>
      <w:ind w:left="227" w:hanging="227"/>
      <w:jc w:val="both"/>
      <w:textAlignment w:val="center"/>
    </w:pPr>
    <w:rPr>
      <w:rFonts w:ascii="Minion Pro" w:eastAsiaTheme="minorHAnsi" w:hAnsi="Minion Pro" w:cs="Minion Pro"/>
      <w:color w:val="000000"/>
      <w:sz w:val="18"/>
      <w:szCs w:val="18"/>
      <w:lang w:val="bg-BG"/>
    </w:rPr>
  </w:style>
  <w:style w:type="paragraph" w:customStyle="1" w:styleId="Tekst">
    <w:name w:val="Tekst"/>
    <w:basedOn w:val="Normal"/>
    <w:uiPriority w:val="99"/>
    <w:rsid w:val="001433BF"/>
    <w:pPr>
      <w:autoSpaceDE w:val="0"/>
      <w:autoSpaceDN w:val="0"/>
      <w:adjustRightInd w:val="0"/>
      <w:spacing w:line="264" w:lineRule="atLeast"/>
      <w:ind w:firstLine="283"/>
      <w:jc w:val="both"/>
      <w:textAlignment w:val="center"/>
    </w:pPr>
    <w:rPr>
      <w:rFonts w:ascii="Minion Pro" w:eastAsiaTheme="minorHAnsi" w:hAnsi="Minion Pro" w:cs="Minion Pro"/>
      <w:color w:val="000000"/>
      <w:sz w:val="22"/>
      <w:szCs w:val="22"/>
      <w:lang w:val="bg-BG"/>
    </w:rPr>
  </w:style>
  <w:style w:type="paragraph" w:customStyle="1" w:styleId="Nabrajanje1">
    <w:name w:val="Nabrajanje 1."/>
    <w:basedOn w:val="Normal"/>
    <w:uiPriority w:val="99"/>
    <w:rsid w:val="001433BF"/>
    <w:pPr>
      <w:tabs>
        <w:tab w:val="left" w:pos="720"/>
      </w:tabs>
      <w:autoSpaceDE w:val="0"/>
      <w:autoSpaceDN w:val="0"/>
      <w:adjustRightInd w:val="0"/>
      <w:spacing w:line="264" w:lineRule="atLeast"/>
      <w:ind w:left="567" w:hanging="283"/>
      <w:jc w:val="both"/>
      <w:textAlignment w:val="center"/>
    </w:pPr>
    <w:rPr>
      <w:rFonts w:ascii="Minion Pro" w:eastAsiaTheme="minorHAnsi" w:hAnsi="Minion Pro" w:cs="Minion Pro"/>
      <w:color w:val="000000"/>
      <w:sz w:val="22"/>
      <w:szCs w:val="22"/>
      <w:lang w:val="bg-BG"/>
    </w:rPr>
  </w:style>
  <w:style w:type="paragraph" w:customStyle="1" w:styleId="Clan">
    <w:name w:val="Clan"/>
    <w:basedOn w:val="Normal"/>
    <w:uiPriority w:val="99"/>
    <w:rsid w:val="001433BF"/>
    <w:pPr>
      <w:suppressAutoHyphens/>
      <w:autoSpaceDE w:val="0"/>
      <w:autoSpaceDN w:val="0"/>
      <w:adjustRightInd w:val="0"/>
      <w:spacing w:line="264" w:lineRule="atLeast"/>
      <w:jc w:val="center"/>
      <w:textAlignment w:val="center"/>
    </w:pPr>
    <w:rPr>
      <w:rFonts w:ascii="Minion Pro" w:eastAsiaTheme="minorHAnsi" w:hAnsi="Minion Pro" w:cs="Minion Pro"/>
      <w:b/>
      <w:bCs/>
      <w:color w:val="000000"/>
      <w:sz w:val="22"/>
      <w:szCs w:val="22"/>
    </w:rPr>
  </w:style>
  <w:style w:type="paragraph" w:customStyle="1" w:styleId="Pravnosredstvo">
    <w:name w:val="Pravno sredstvo"/>
    <w:basedOn w:val="Tekst"/>
    <w:uiPriority w:val="99"/>
    <w:rsid w:val="00F64B73"/>
    <w:pPr>
      <w:ind w:right="38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2020-05-11T11:43:00Z</dcterms:created>
  <dcterms:modified xsi:type="dcterms:W3CDTF">2020-05-11T11:44:00Z</dcterms:modified>
</cp:coreProperties>
</file>