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77953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Република Србија</w:t>
      </w:r>
    </w:p>
    <w:p w14:paraId="19F672D8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ГРАД/ОПШТИНА</w:t>
      </w:r>
    </w:p>
    <w:p w14:paraId="1EA08E87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Назив органа ЈЛС</w:t>
      </w:r>
    </w:p>
    <w:p w14:paraId="1088A484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Број: _____________________</w:t>
      </w:r>
    </w:p>
    <w:p w14:paraId="651C1CC4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Датум: _____________. године</w:t>
      </w:r>
    </w:p>
    <w:p w14:paraId="0288699E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Место: ____________________</w:t>
      </w:r>
    </w:p>
    <w:p w14:paraId="464880C7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Ул. _______________ број ____</w:t>
      </w:r>
    </w:p>
    <w:p w14:paraId="66813CD7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7080031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8FC037C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 основу члана 87. став 1. Закона о угоститељству („Службени гласник РС”, број 17/19), члана 37. Закона о инспекцијском надзору („Службени гласник РС”, бр. 36/15 и 44/18 – др. закон и 95/18) и члана 136. Закона о општем управном поступку („Службени гласник РС”, бр. 18/16 и 95/18 – аутентично тумачење), ____________ инспектор ______________ (</w:t>
      </w:r>
      <w:r w:rsidRPr="0043506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назив органа ЈЛС</w:t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), ______________________________(</w:t>
      </w:r>
      <w:r w:rsidRPr="0043506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име и презиме инспектора</w:t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), службена легитимација број ______, у поступку инспекцијског надзора над _______________________________ (</w:t>
      </w:r>
      <w:r w:rsidRPr="0043506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пословно име</w:t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), __________________________ (</w:t>
      </w:r>
      <w:r w:rsidRPr="0043506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седиште</w:t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), доноси</w:t>
      </w:r>
    </w:p>
    <w:p w14:paraId="571E81EA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486ACDFE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Р Е Ш Е Њ Е</w:t>
      </w:r>
    </w:p>
    <w:p w14:paraId="446D56E6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31AB964A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Налаже се надзираном субјекту _________________ из __________________, улица _____________________________________, број ____, да у року од ________ дана од дана пријема овог решења, _______________________________________.</w:t>
      </w:r>
    </w:p>
    <w:p w14:paraId="1EB15B78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150EC21E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О Б Р А З Л О Ж Е Њ Е</w:t>
      </w:r>
    </w:p>
    <w:p w14:paraId="7239C339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2D03691B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Дана ____________. године, у поступку редовног / ванредног / мешовитог </w:t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br/>
        <w:t>теренског и канцеларијског инспекцијског надзора, ________________ инспектор ______________ (</w:t>
      </w:r>
      <w:r w:rsidRPr="0043506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назив органа ЈЛС</w:t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), је утврдио да ________________________ из ____________________, улица _____________________________, број ________, обавља угоститељску делатност ________________________________________, а да _______________________________________________________________.</w:t>
      </w:r>
    </w:p>
    <w:p w14:paraId="76E3ECF9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Напред наведено је у супротности са чланом ____ став ___ тачка ___ Закона о угоститељству, којим је прописано _______________________________________.</w:t>
      </w:r>
    </w:p>
    <w:p w14:paraId="21070731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Напред наведено је у супротности са чланом ______ став _____ тачка _____ Правилника _________________ („Службени гласник РС”, бр. _________), којим је прописaнo _________________________________________________________.</w:t>
      </w:r>
    </w:p>
    <w:p w14:paraId="25ABAAA9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 инспектор је ове чињенице утврдио непосредним увиђајем у обављање делатности од стране овог субјекта и увидом у јавно доступан Регистар привредних субјеката.</w:t>
      </w:r>
    </w:p>
    <w:p w14:paraId="45BED04A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 инспектор је у поступку инспекцијске контроле констатовао _____________________________________________________________________.</w:t>
      </w:r>
    </w:p>
    <w:p w14:paraId="444977E1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 спроведеним радњама у поступку инспекцијског надзора и утврђеном чињеничном стању сачињен је записник бр. ____________ од _______________. године.</w:t>
      </w:r>
    </w:p>
    <w:p w14:paraId="5188DA23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Одговорно лице / предузетник је изјавио: _______________________________.</w:t>
      </w:r>
    </w:p>
    <w:p w14:paraId="0A256408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77B4F49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Чланом 87. став 1. Закона о угоститељству прописано је да је овлашћени инспектор јединице локалне самоуправе дужан да донесе решење којим налаже отклањање утврђених неправилности и одреди рок за њихово отклањање.</w:t>
      </w:r>
    </w:p>
    <w:p w14:paraId="309D8F31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 основу утврђеног чињеничног стања стекли су се услови за доношење одлуке као у диспозитиву овог решења.</w:t>
      </w:r>
    </w:p>
    <w:p w14:paraId="278B2551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20235817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right="3827"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Упутство о правном средству: </w:t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Против овог решења је допуштена жалба општинском односно градском већу у року од 15 дана од дана достављања решења. Жалба се предаје __________ (</w:t>
      </w:r>
      <w:r w:rsidRPr="0043506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назив органа ЈЛС</w:t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 у два примерка или усмено на записник.</w:t>
      </w:r>
    </w:p>
    <w:p w14:paraId="06F71EA9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right="3827"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lastRenderedPageBreak/>
        <w:t>Жалба се на основу Тарифног броја 6. Закона о републичким административним таксама („Службени гласник РС”, бр. 43/03, 51/03... 95/18, 95/18, 38/19 усклађени дин. изн., 86/19 и 90/19 – испр.), таксира са 480,00 динара административне таксе, уплатом на жиро рачун број: 840-742221843-57, у сврху републичке административне таксе по моделу 97, са позивом на број ___ (</w:t>
      </w:r>
      <w:r w:rsidRPr="0043506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ознака општине</w:t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), прималац – буџет Републике Србије, са назнаком – такса на жалбу. Доказ о уплаћеној републичкој административној такси се прилаже уз жалбу.</w:t>
      </w:r>
    </w:p>
    <w:p w14:paraId="515FE4A1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66D2C6E8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Доставити:</w:t>
      </w:r>
    </w:p>
    <w:p w14:paraId="3F25AAFE" w14:textId="79827A62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1. </w:t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 инспектор</w:t>
      </w:r>
    </w:p>
    <w:p w14:paraId="231D9DA7" w14:textId="77777777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4235DF2B" w14:textId="4EE0CE60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</w:t>
      </w:r>
    </w:p>
    <w:p w14:paraId="27BF43BF" w14:textId="1A97C51C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Име и презиме</w:t>
      </w:r>
    </w:p>
    <w:p w14:paraId="6F96C908" w14:textId="5A2C781F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</w:t>
      </w:r>
    </w:p>
    <w:p w14:paraId="5577F6BC" w14:textId="37208012" w:rsidR="00435069" w:rsidRPr="00435069" w:rsidRDefault="00435069" w:rsidP="0043506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bookmarkStart w:id="0" w:name="_GoBack"/>
      <w:bookmarkEnd w:id="0"/>
      <w:r w:rsidRPr="0043506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Потпис</w:t>
      </w:r>
    </w:p>
    <w:sectPr w:rsidR="00435069" w:rsidRPr="00435069" w:rsidSect="00F9034E">
      <w:pgSz w:w="11901" w:h="16817"/>
      <w:pgMar w:top="1134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8DAB68" w14:textId="77777777" w:rsidR="00FB675A" w:rsidRDefault="00FB675A" w:rsidP="002E749E">
      <w:r>
        <w:separator/>
      </w:r>
    </w:p>
  </w:endnote>
  <w:endnote w:type="continuationSeparator" w:id="0">
    <w:p w14:paraId="2A4B3F84" w14:textId="77777777" w:rsidR="00FB675A" w:rsidRDefault="00FB675A" w:rsidP="002E7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2040503050201020203"/>
    <w:charset w:val="00"/>
    <w:family w:val="roman"/>
    <w:notTrueType/>
    <w:pitch w:val="variable"/>
    <w:sig w:usb0="E00002AF" w:usb1="50006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3F67BD" w14:textId="77777777" w:rsidR="00FB675A" w:rsidRDefault="00FB675A" w:rsidP="002E749E">
      <w:r>
        <w:separator/>
      </w:r>
    </w:p>
  </w:footnote>
  <w:footnote w:type="continuationSeparator" w:id="0">
    <w:p w14:paraId="303C4903" w14:textId="77777777" w:rsidR="00FB675A" w:rsidRDefault="00FB675A" w:rsidP="002E7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31A2C"/>
    <w:multiLevelType w:val="hybridMultilevel"/>
    <w:tmpl w:val="11A0838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AE23044"/>
    <w:multiLevelType w:val="hybridMultilevel"/>
    <w:tmpl w:val="5C1ADBE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E7C6734"/>
    <w:multiLevelType w:val="hybridMultilevel"/>
    <w:tmpl w:val="10EA332A"/>
    <w:lvl w:ilvl="0" w:tplc="31DEA3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EB423AC"/>
    <w:multiLevelType w:val="hybridMultilevel"/>
    <w:tmpl w:val="28768B4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4A046D9"/>
    <w:multiLevelType w:val="hybridMultilevel"/>
    <w:tmpl w:val="274C0D5E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4F91685"/>
    <w:multiLevelType w:val="hybridMultilevel"/>
    <w:tmpl w:val="58D07856"/>
    <w:lvl w:ilvl="0" w:tplc="52505D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BEC31BF"/>
    <w:multiLevelType w:val="hybridMultilevel"/>
    <w:tmpl w:val="44721F22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1F66BA5"/>
    <w:multiLevelType w:val="hybridMultilevel"/>
    <w:tmpl w:val="36AE1260"/>
    <w:lvl w:ilvl="0" w:tplc="5B5AE4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5F82346"/>
    <w:multiLevelType w:val="hybridMultilevel"/>
    <w:tmpl w:val="7976358C"/>
    <w:lvl w:ilvl="0" w:tplc="98AEBAD2">
      <w:start w:val="1"/>
      <w:numFmt w:val="upperRoman"/>
      <w:lvlText w:val="%1."/>
      <w:lvlJc w:val="right"/>
      <w:pPr>
        <w:ind w:left="1004" w:hanging="360"/>
      </w:pPr>
      <w:rPr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72301E0"/>
    <w:multiLevelType w:val="hybridMultilevel"/>
    <w:tmpl w:val="24764C5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875112E"/>
    <w:multiLevelType w:val="hybridMultilevel"/>
    <w:tmpl w:val="DDAA4D80"/>
    <w:lvl w:ilvl="0" w:tplc="04090013">
      <w:start w:val="1"/>
      <w:numFmt w:val="upperRoman"/>
      <w:lvlText w:val="%1."/>
      <w:lvlJc w:val="right"/>
      <w:pPr>
        <w:ind w:left="1347" w:hanging="360"/>
      </w:pPr>
    </w:lvl>
    <w:lvl w:ilvl="1" w:tplc="04090019" w:tentative="1">
      <w:start w:val="1"/>
      <w:numFmt w:val="lowerLetter"/>
      <w:lvlText w:val="%2."/>
      <w:lvlJc w:val="left"/>
      <w:pPr>
        <w:ind w:left="2067" w:hanging="360"/>
      </w:pPr>
    </w:lvl>
    <w:lvl w:ilvl="2" w:tplc="0409001B" w:tentative="1">
      <w:start w:val="1"/>
      <w:numFmt w:val="lowerRoman"/>
      <w:lvlText w:val="%3."/>
      <w:lvlJc w:val="right"/>
      <w:pPr>
        <w:ind w:left="2787" w:hanging="180"/>
      </w:pPr>
    </w:lvl>
    <w:lvl w:ilvl="3" w:tplc="0409000F" w:tentative="1">
      <w:start w:val="1"/>
      <w:numFmt w:val="decimal"/>
      <w:lvlText w:val="%4."/>
      <w:lvlJc w:val="left"/>
      <w:pPr>
        <w:ind w:left="3507" w:hanging="360"/>
      </w:pPr>
    </w:lvl>
    <w:lvl w:ilvl="4" w:tplc="04090019" w:tentative="1">
      <w:start w:val="1"/>
      <w:numFmt w:val="lowerLetter"/>
      <w:lvlText w:val="%5."/>
      <w:lvlJc w:val="left"/>
      <w:pPr>
        <w:ind w:left="4227" w:hanging="360"/>
      </w:pPr>
    </w:lvl>
    <w:lvl w:ilvl="5" w:tplc="0409001B" w:tentative="1">
      <w:start w:val="1"/>
      <w:numFmt w:val="lowerRoman"/>
      <w:lvlText w:val="%6."/>
      <w:lvlJc w:val="right"/>
      <w:pPr>
        <w:ind w:left="4947" w:hanging="180"/>
      </w:pPr>
    </w:lvl>
    <w:lvl w:ilvl="6" w:tplc="0409000F" w:tentative="1">
      <w:start w:val="1"/>
      <w:numFmt w:val="decimal"/>
      <w:lvlText w:val="%7."/>
      <w:lvlJc w:val="left"/>
      <w:pPr>
        <w:ind w:left="5667" w:hanging="360"/>
      </w:pPr>
    </w:lvl>
    <w:lvl w:ilvl="7" w:tplc="04090019" w:tentative="1">
      <w:start w:val="1"/>
      <w:numFmt w:val="lowerLetter"/>
      <w:lvlText w:val="%8."/>
      <w:lvlJc w:val="left"/>
      <w:pPr>
        <w:ind w:left="6387" w:hanging="360"/>
      </w:pPr>
    </w:lvl>
    <w:lvl w:ilvl="8" w:tplc="0409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11" w15:restartNumberingAfterBreak="0">
    <w:nsid w:val="493C510A"/>
    <w:multiLevelType w:val="hybridMultilevel"/>
    <w:tmpl w:val="04CA1A5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9E21EBD"/>
    <w:multiLevelType w:val="hybridMultilevel"/>
    <w:tmpl w:val="778E08BA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68B95815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71563301"/>
    <w:multiLevelType w:val="hybridMultilevel"/>
    <w:tmpl w:val="98C40630"/>
    <w:lvl w:ilvl="0" w:tplc="B80E89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1744B1D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29229CD"/>
    <w:multiLevelType w:val="hybridMultilevel"/>
    <w:tmpl w:val="8FD2D238"/>
    <w:lvl w:ilvl="0" w:tplc="DAA4883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A4E434D"/>
    <w:multiLevelType w:val="hybridMultilevel"/>
    <w:tmpl w:val="0B6A459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D777EF5"/>
    <w:multiLevelType w:val="hybridMultilevel"/>
    <w:tmpl w:val="3C48EBA8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4"/>
  </w:num>
  <w:num w:numId="5">
    <w:abstractNumId w:val="17"/>
  </w:num>
  <w:num w:numId="6">
    <w:abstractNumId w:val="18"/>
  </w:num>
  <w:num w:numId="7">
    <w:abstractNumId w:val="8"/>
  </w:num>
  <w:num w:numId="8">
    <w:abstractNumId w:val="6"/>
  </w:num>
  <w:num w:numId="9">
    <w:abstractNumId w:val="1"/>
  </w:num>
  <w:num w:numId="10">
    <w:abstractNumId w:val="0"/>
  </w:num>
  <w:num w:numId="11">
    <w:abstractNumId w:val="3"/>
  </w:num>
  <w:num w:numId="12">
    <w:abstractNumId w:val="10"/>
  </w:num>
  <w:num w:numId="13">
    <w:abstractNumId w:val="15"/>
  </w:num>
  <w:num w:numId="14">
    <w:abstractNumId w:val="13"/>
  </w:num>
  <w:num w:numId="15">
    <w:abstractNumId w:val="14"/>
  </w:num>
  <w:num w:numId="16">
    <w:abstractNumId w:val="2"/>
  </w:num>
  <w:num w:numId="17">
    <w:abstractNumId w:val="5"/>
  </w:num>
  <w:num w:numId="18">
    <w:abstractNumId w:val="16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12A"/>
    <w:rsid w:val="000154C5"/>
    <w:rsid w:val="000D200D"/>
    <w:rsid w:val="00112342"/>
    <w:rsid w:val="001433BF"/>
    <w:rsid w:val="00164087"/>
    <w:rsid w:val="00197E27"/>
    <w:rsid w:val="001E13F3"/>
    <w:rsid w:val="002076C4"/>
    <w:rsid w:val="002E749E"/>
    <w:rsid w:val="00325276"/>
    <w:rsid w:val="00435069"/>
    <w:rsid w:val="00447DC4"/>
    <w:rsid w:val="004A1D6D"/>
    <w:rsid w:val="00857FBF"/>
    <w:rsid w:val="0086731E"/>
    <w:rsid w:val="008B2FC6"/>
    <w:rsid w:val="009B012A"/>
    <w:rsid w:val="00A34F2D"/>
    <w:rsid w:val="00B84B8C"/>
    <w:rsid w:val="00C206AC"/>
    <w:rsid w:val="00CE060C"/>
    <w:rsid w:val="00CF4AC0"/>
    <w:rsid w:val="00D73D47"/>
    <w:rsid w:val="00D80DBC"/>
    <w:rsid w:val="00DF04B8"/>
    <w:rsid w:val="00E56EC9"/>
    <w:rsid w:val="00E65958"/>
    <w:rsid w:val="00F53D67"/>
    <w:rsid w:val="00F64B73"/>
    <w:rsid w:val="00FB02E9"/>
    <w:rsid w:val="00FB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19BA6F4"/>
  <w14:defaultImageDpi w14:val="32767"/>
  <w15:chartTrackingRefBased/>
  <w15:docId w15:val="{10FF13E2-3113-7646-96C9-10AD374B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4B8"/>
    <w:pPr>
      <w:ind w:left="720"/>
      <w:contextualSpacing/>
    </w:pPr>
  </w:style>
  <w:style w:type="paragraph" w:customStyle="1" w:styleId="Fusnota">
    <w:name w:val="Fusnota"/>
    <w:basedOn w:val="Normal"/>
    <w:uiPriority w:val="99"/>
    <w:rsid w:val="002E749E"/>
    <w:pPr>
      <w:autoSpaceDE w:val="0"/>
      <w:autoSpaceDN w:val="0"/>
      <w:adjustRightInd w:val="0"/>
      <w:spacing w:line="288" w:lineRule="auto"/>
      <w:ind w:left="227" w:hanging="227"/>
      <w:jc w:val="both"/>
      <w:textAlignment w:val="center"/>
    </w:pPr>
    <w:rPr>
      <w:rFonts w:ascii="Minion Pro" w:eastAsiaTheme="minorHAnsi" w:hAnsi="Minion Pro" w:cs="Minion Pro"/>
      <w:color w:val="000000"/>
      <w:sz w:val="18"/>
      <w:szCs w:val="18"/>
      <w:lang w:val="bg-BG"/>
    </w:rPr>
  </w:style>
  <w:style w:type="paragraph" w:customStyle="1" w:styleId="Tekst">
    <w:name w:val="Tekst"/>
    <w:basedOn w:val="Normal"/>
    <w:uiPriority w:val="99"/>
    <w:rsid w:val="001433BF"/>
    <w:pPr>
      <w:autoSpaceDE w:val="0"/>
      <w:autoSpaceDN w:val="0"/>
      <w:adjustRightInd w:val="0"/>
      <w:spacing w:line="264" w:lineRule="atLeast"/>
      <w:ind w:firstLine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Nabrajanje1">
    <w:name w:val="Nabrajanje 1."/>
    <w:basedOn w:val="Normal"/>
    <w:uiPriority w:val="99"/>
    <w:rsid w:val="001433BF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Clan">
    <w:name w:val="Clan"/>
    <w:basedOn w:val="Normal"/>
    <w:uiPriority w:val="99"/>
    <w:rsid w:val="001433BF"/>
    <w:pPr>
      <w:suppressAutoHyphens/>
      <w:autoSpaceDE w:val="0"/>
      <w:autoSpaceDN w:val="0"/>
      <w:adjustRightInd w:val="0"/>
      <w:spacing w:line="264" w:lineRule="atLeast"/>
      <w:jc w:val="center"/>
      <w:textAlignment w:val="center"/>
    </w:pPr>
    <w:rPr>
      <w:rFonts w:ascii="Minion Pro" w:eastAsiaTheme="minorHAnsi" w:hAnsi="Minion Pro" w:cs="Minion Pro"/>
      <w:b/>
      <w:bCs/>
      <w:color w:val="000000"/>
      <w:sz w:val="22"/>
      <w:szCs w:val="22"/>
    </w:rPr>
  </w:style>
  <w:style w:type="paragraph" w:customStyle="1" w:styleId="Pravnosredstvo">
    <w:name w:val="Pravno sredstvo"/>
    <w:basedOn w:val="Tekst"/>
    <w:uiPriority w:val="99"/>
    <w:rsid w:val="00F64B73"/>
    <w:pPr>
      <w:ind w:right="382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2020-05-11T11:50:00Z</dcterms:created>
  <dcterms:modified xsi:type="dcterms:W3CDTF">2020-05-11T11:50:00Z</dcterms:modified>
</cp:coreProperties>
</file>